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1A288F8C" w:rsidR="00744E9E" w:rsidRPr="00981ED5" w:rsidRDefault="002C3B86" w:rsidP="00981ED5">
      <w:pPr>
        <w:spacing w:after="0" w:line="240" w:lineRule="auto"/>
        <w:jc w:val="center"/>
        <w:rPr>
          <w:rFonts w:eastAsia="MS Mincho" w:cstheme="minorHAnsi"/>
          <w:b/>
          <w:sz w:val="28"/>
          <w:szCs w:val="28"/>
          <w:lang w:val="es-ES_tradnl" w:eastAsia="ja-JP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A10DB1" w:rsidRPr="00A10DB1">
        <w:rPr>
          <w:rFonts w:asciiTheme="minorHAnsi" w:eastAsia="Times New Roman" w:hAnsiTheme="minorHAnsi" w:cstheme="minorHAnsi"/>
          <w:b/>
          <w:bCs/>
          <w:sz w:val="24"/>
          <w:szCs w:val="24"/>
        </w:rPr>
        <w:t>Asistente técnico para apoyo al Proyecto 1BTR + 5NC &amp; 2BTR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854A87">
        <w:tc>
          <w:tcPr>
            <w:tcW w:w="4584" w:type="dxa"/>
          </w:tcPr>
          <w:p w14:paraId="41A014C2" w14:textId="6FB7BEA2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854A8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854A87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A10DB1" w:rsidRPr="009E5770" w14:paraId="7E2030F2" w14:textId="22A52E39" w:rsidTr="004C6C93">
        <w:trPr>
          <w:trHeight w:val="1007"/>
        </w:trPr>
        <w:tc>
          <w:tcPr>
            <w:tcW w:w="4584" w:type="dxa"/>
          </w:tcPr>
          <w:p w14:paraId="765EA665" w14:textId="77777777" w:rsidR="00A10DB1" w:rsidRPr="00E84F18" w:rsidRDefault="00A10DB1" w:rsidP="00231D90">
            <w:pPr>
              <w:jc w:val="both"/>
              <w:rPr>
                <w:b/>
                <w:lang w:val="es-ES_tradnl" w:eastAsia="en-AU"/>
              </w:rPr>
            </w:pPr>
            <w:r w:rsidRPr="00E84F18">
              <w:rPr>
                <w:b/>
                <w:lang w:val="es-ES_tradnl" w:eastAsia="en-AU"/>
              </w:rPr>
              <w:t>Producto 1:  Informe conteniendo:</w:t>
            </w:r>
            <w:r>
              <w:rPr>
                <w:b/>
                <w:lang w:val="es-ES_tradnl" w:eastAsia="en-AU"/>
              </w:rPr>
              <w:t xml:space="preserve"> </w:t>
            </w:r>
          </w:p>
          <w:p w14:paraId="2822576B" w14:textId="49BA7F1D" w:rsidR="00A10DB1" w:rsidRDefault="00A10DB1" w:rsidP="00231D90">
            <w:pPr>
              <w:spacing w:after="160" w:line="256" w:lineRule="auto"/>
              <w:contextualSpacing/>
              <w:rPr>
                <w:lang w:val="es-PY" w:eastAsia="en-AU"/>
              </w:rPr>
            </w:pPr>
            <w:r>
              <w:rPr>
                <w:lang w:val="es-PY" w:eastAsia="en-AU"/>
              </w:rPr>
              <w:t xml:space="preserve">- Inclusión de mejoras al capítulo de adaptación al manual </w:t>
            </w:r>
            <w:r w:rsidR="00BE72BF">
              <w:rPr>
                <w:lang w:val="es-PY" w:eastAsia="en-AU"/>
              </w:rPr>
              <w:t>a ser actualizado</w:t>
            </w:r>
            <w:r>
              <w:rPr>
                <w:lang w:val="es-PY" w:eastAsia="en-AU"/>
              </w:rPr>
              <w:t xml:space="preserve"> de usuario DNCC y proveedores de datos para el SIAM</w:t>
            </w:r>
          </w:p>
          <w:p w14:paraId="1B3CE761" w14:textId="77777777" w:rsidR="00BE72BF" w:rsidRDefault="00A10DB1" w:rsidP="00BE72BF">
            <w:pPr>
              <w:numPr>
                <w:ilvl w:val="0"/>
                <w:numId w:val="12"/>
              </w:numPr>
              <w:spacing w:after="160" w:line="256" w:lineRule="auto"/>
              <w:ind w:left="169" w:hanging="142"/>
              <w:contextualSpacing/>
              <w:rPr>
                <w:lang w:val="es-PY" w:eastAsia="en-AU"/>
              </w:rPr>
            </w:pPr>
            <w:r>
              <w:rPr>
                <w:rFonts w:eastAsia="Times New Roman" w:cstheme="minorHAnsi"/>
              </w:rPr>
              <w:t>Informe de proceso de desarrollo de pilotos para carga de datos de indicadores con los proveedores de datos del sector energía de mitigación.</w:t>
            </w:r>
          </w:p>
          <w:p w14:paraId="7A1034C4" w14:textId="0A852E50" w:rsidR="00A10DB1" w:rsidRPr="00BE72BF" w:rsidRDefault="00A10DB1" w:rsidP="00BE72BF">
            <w:pPr>
              <w:numPr>
                <w:ilvl w:val="0"/>
                <w:numId w:val="12"/>
              </w:numPr>
              <w:spacing w:after="160" w:line="256" w:lineRule="auto"/>
              <w:ind w:left="169" w:hanging="142"/>
              <w:contextualSpacing/>
              <w:rPr>
                <w:lang w:val="es-PY" w:eastAsia="en-AU"/>
              </w:rPr>
            </w:pPr>
            <w:r w:rsidRPr="00BE72BF">
              <w:rPr>
                <w:bCs/>
                <w:lang w:val="es-PY" w:eastAsia="en-AU"/>
              </w:rPr>
              <w:t>Informe de acompañamiento técnico en la revisión y validación de la estructura de la 5NC/2BTR.</w:t>
            </w:r>
          </w:p>
        </w:tc>
        <w:tc>
          <w:tcPr>
            <w:tcW w:w="1609" w:type="dxa"/>
            <w:vAlign w:val="center"/>
          </w:tcPr>
          <w:p w14:paraId="16587848" w14:textId="77777777" w:rsidR="00A10DB1" w:rsidRPr="00522DEC" w:rsidRDefault="00A10DB1" w:rsidP="00231D90">
            <w:pPr>
              <w:spacing w:line="276" w:lineRule="auto"/>
              <w:jc w:val="center"/>
              <w:rPr>
                <w:color w:val="000000"/>
                <w:lang w:val="es-ES_tradnl" w:eastAsia="en-AU"/>
              </w:rPr>
            </w:pPr>
            <w:r w:rsidRPr="00522DEC">
              <w:rPr>
                <w:color w:val="000000"/>
                <w:lang w:val="es-ES_tradnl" w:eastAsia="en-AU"/>
              </w:rPr>
              <w:t>30 días de la firma del contrato</w:t>
            </w:r>
          </w:p>
          <w:p w14:paraId="5E304DA9" w14:textId="77777777" w:rsidR="00A10DB1" w:rsidRPr="009E5770" w:rsidRDefault="00A10DB1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3E9C656C" w14:textId="72B8B4A9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  <w:vAlign w:val="center"/>
          </w:tcPr>
          <w:p w14:paraId="35EAFBFA" w14:textId="77777777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A10DB1" w:rsidRPr="009E5770" w14:paraId="0E87AF3E" w14:textId="12D1734D" w:rsidTr="004C6C93">
        <w:trPr>
          <w:trHeight w:val="1037"/>
        </w:trPr>
        <w:tc>
          <w:tcPr>
            <w:tcW w:w="4584" w:type="dxa"/>
          </w:tcPr>
          <w:p w14:paraId="5CB73D05" w14:textId="77777777" w:rsidR="00A10DB1" w:rsidRPr="00E84F18" w:rsidRDefault="00A10DB1" w:rsidP="00231D90">
            <w:pPr>
              <w:jc w:val="both"/>
              <w:rPr>
                <w:b/>
                <w:lang w:val="es-ES_tradnl" w:eastAsia="en-AU"/>
              </w:rPr>
            </w:pPr>
            <w:r w:rsidRPr="00E84F18">
              <w:rPr>
                <w:b/>
                <w:lang w:val="es-ES_tradnl" w:eastAsia="en-AU"/>
              </w:rPr>
              <w:t>Producto 2:  Informe conteniendo:</w:t>
            </w:r>
            <w:r>
              <w:rPr>
                <w:b/>
                <w:lang w:val="es-ES_tradnl" w:eastAsia="en-AU"/>
              </w:rPr>
              <w:t xml:space="preserve"> </w:t>
            </w:r>
          </w:p>
          <w:p w14:paraId="7CACE365" w14:textId="50114B67" w:rsidR="00A10DB1" w:rsidRDefault="00A10DB1" w:rsidP="00A10DB1">
            <w:pPr>
              <w:numPr>
                <w:ilvl w:val="0"/>
                <w:numId w:val="12"/>
              </w:numPr>
              <w:ind w:left="169" w:hanging="142"/>
              <w:contextualSpacing/>
              <w:rPr>
                <w:lang w:val="es-PY"/>
              </w:rPr>
            </w:pPr>
            <w:r>
              <w:rPr>
                <w:lang w:val="es-PY" w:eastAsia="en-AU"/>
              </w:rPr>
              <w:t xml:space="preserve">Inclusión de mejoras al capítulo de inventario y reportes al manual </w:t>
            </w:r>
            <w:r w:rsidR="00BE72BF">
              <w:rPr>
                <w:lang w:val="es-PY" w:eastAsia="en-AU"/>
              </w:rPr>
              <w:t>a ser actualizado</w:t>
            </w:r>
            <w:r>
              <w:rPr>
                <w:lang w:val="es-PY" w:eastAsia="en-AU"/>
              </w:rPr>
              <w:t xml:space="preserve"> de usuario DNCC y proveedores de datos para el SIAM </w:t>
            </w:r>
          </w:p>
          <w:p w14:paraId="0F9CA031" w14:textId="77777777" w:rsidR="00A10DB1" w:rsidRPr="003C4BA6" w:rsidRDefault="00A10DB1" w:rsidP="00A10DB1">
            <w:pPr>
              <w:numPr>
                <w:ilvl w:val="0"/>
                <w:numId w:val="12"/>
              </w:numPr>
              <w:ind w:left="169" w:hanging="142"/>
              <w:contextualSpacing/>
              <w:rPr>
                <w:lang w:val="es-PY"/>
              </w:rPr>
            </w:pPr>
            <w:r>
              <w:rPr>
                <w:rFonts w:eastAsia="Times New Roman" w:cstheme="minorHAnsi"/>
              </w:rPr>
              <w:t>Informe de proceso de desarrollo de pilotos para carga de datos de indicadores con los proveedores de datos del sector agricultura de mitigación.</w:t>
            </w:r>
          </w:p>
          <w:p w14:paraId="6A671A5F" w14:textId="691DF304" w:rsidR="00A10DB1" w:rsidRPr="00BE72BF" w:rsidRDefault="00BE72BF" w:rsidP="00BE72BF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>
              <w:rPr>
                <w:bCs/>
                <w:lang w:val="es-PY" w:eastAsia="en-AU"/>
              </w:rPr>
              <w:t>-</w:t>
            </w:r>
            <w:r w:rsidR="00A10DB1" w:rsidRPr="00BE72BF">
              <w:rPr>
                <w:bCs/>
                <w:lang w:val="es-PY" w:eastAsia="en-AU"/>
              </w:rPr>
              <w:t>Informe de acompañamiento técnico en la revisión y validación de la estructura de la 5NC/2BTR.</w:t>
            </w:r>
          </w:p>
        </w:tc>
        <w:tc>
          <w:tcPr>
            <w:tcW w:w="1609" w:type="dxa"/>
            <w:vAlign w:val="center"/>
          </w:tcPr>
          <w:p w14:paraId="106BB191" w14:textId="5443CE45" w:rsidR="00A10DB1" w:rsidRPr="009E5770" w:rsidRDefault="00A10DB1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22DEC">
              <w:rPr>
                <w:color w:val="000000"/>
                <w:lang w:val="es-ES_tradnl" w:eastAsia="en-AU"/>
              </w:rPr>
              <w:t>60 días de la firma del contrato</w:t>
            </w:r>
          </w:p>
        </w:tc>
        <w:tc>
          <w:tcPr>
            <w:tcW w:w="1232" w:type="dxa"/>
            <w:vAlign w:val="center"/>
          </w:tcPr>
          <w:p w14:paraId="2CC771F0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1501EA7" w14:textId="10579B35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  <w:p w14:paraId="32F8C5EE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9395AF6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587CB517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  <w:tc>
          <w:tcPr>
            <w:tcW w:w="1232" w:type="dxa"/>
            <w:vAlign w:val="center"/>
          </w:tcPr>
          <w:p w14:paraId="0840FD69" w14:textId="77777777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A10DB1" w:rsidRPr="009E5770" w14:paraId="3F2CA619" w14:textId="40464D9B" w:rsidTr="004C6C93">
        <w:trPr>
          <w:trHeight w:val="941"/>
        </w:trPr>
        <w:tc>
          <w:tcPr>
            <w:tcW w:w="4584" w:type="dxa"/>
          </w:tcPr>
          <w:p w14:paraId="1386E000" w14:textId="77777777" w:rsidR="00A10DB1" w:rsidRPr="00747E58" w:rsidRDefault="00A10DB1" w:rsidP="00231D90">
            <w:pPr>
              <w:jc w:val="both"/>
              <w:rPr>
                <w:b/>
                <w:lang w:val="es-ES_tradnl" w:eastAsia="en-AU"/>
              </w:rPr>
            </w:pPr>
            <w:r w:rsidRPr="00E84F18">
              <w:rPr>
                <w:b/>
                <w:lang w:val="es-ES_tradnl" w:eastAsia="en-AU"/>
              </w:rPr>
              <w:t>Producto 3:  Informe conteniendo</w:t>
            </w:r>
            <w:r w:rsidRPr="00165651">
              <w:rPr>
                <w:b/>
                <w:lang w:val="es-ES_tradnl" w:eastAsia="en-AU"/>
              </w:rPr>
              <w:t>:</w:t>
            </w:r>
          </w:p>
          <w:p w14:paraId="384C10DB" w14:textId="3EF7F435" w:rsidR="00A10DB1" w:rsidRDefault="00A10DB1" w:rsidP="00A10DB1">
            <w:pPr>
              <w:numPr>
                <w:ilvl w:val="0"/>
                <w:numId w:val="11"/>
              </w:numPr>
              <w:ind w:left="169" w:hanging="142"/>
              <w:contextualSpacing/>
              <w:jc w:val="both"/>
              <w:rPr>
                <w:lang w:val="es-PY" w:eastAsia="en-AU"/>
              </w:rPr>
            </w:pPr>
            <w:r>
              <w:rPr>
                <w:lang w:val="es-PY" w:eastAsia="en-AU"/>
              </w:rPr>
              <w:t xml:space="preserve">Inclusión de mejoras al capítulo de mitigación  al manual </w:t>
            </w:r>
            <w:r w:rsidR="00BE72BF">
              <w:rPr>
                <w:lang w:val="es-PY" w:eastAsia="en-AU"/>
              </w:rPr>
              <w:t>a ser actualizado</w:t>
            </w:r>
            <w:r>
              <w:rPr>
                <w:lang w:val="es-PY" w:eastAsia="en-AU"/>
              </w:rPr>
              <w:t xml:space="preserve"> de usuario DNCC y proveedores de datos para el SIAM</w:t>
            </w:r>
          </w:p>
          <w:p w14:paraId="592F6584" w14:textId="77777777" w:rsidR="00A10DB1" w:rsidRPr="003C4BA6" w:rsidRDefault="00A10DB1" w:rsidP="00A10DB1">
            <w:pPr>
              <w:numPr>
                <w:ilvl w:val="0"/>
                <w:numId w:val="11"/>
              </w:numPr>
              <w:ind w:left="169" w:hanging="142"/>
              <w:contextualSpacing/>
              <w:jc w:val="both"/>
              <w:rPr>
                <w:lang w:val="es-PY" w:eastAsia="en-AU"/>
              </w:rPr>
            </w:pPr>
            <w:r>
              <w:rPr>
                <w:rFonts w:eastAsia="Times New Roman" w:cstheme="minorHAnsi"/>
              </w:rPr>
              <w:t>Informe de proceso de desarrollo de pilotos para carga de datos de indicadores con los proveedores de datos del sector residuos de mitigación.</w:t>
            </w:r>
          </w:p>
          <w:p w14:paraId="22734DFD" w14:textId="3D00CB9A" w:rsidR="00A10DB1" w:rsidRPr="00E63845" w:rsidRDefault="00BE72BF" w:rsidP="00E63845">
            <w:p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>
              <w:rPr>
                <w:bCs/>
                <w:lang w:val="es-PY" w:eastAsia="en-AU"/>
              </w:rPr>
              <w:t>-</w:t>
            </w:r>
            <w:bookmarkStart w:id="3" w:name="_GoBack"/>
            <w:bookmarkEnd w:id="3"/>
            <w:r w:rsidR="00A10DB1" w:rsidRPr="00497D3E">
              <w:rPr>
                <w:bCs/>
                <w:lang w:val="es-PY" w:eastAsia="en-AU"/>
              </w:rPr>
              <w:t xml:space="preserve">Informe de acompañamiento técnico en la revisión y validación de </w:t>
            </w:r>
            <w:r w:rsidR="00A10DB1">
              <w:rPr>
                <w:bCs/>
                <w:lang w:val="es-PY" w:eastAsia="en-AU"/>
              </w:rPr>
              <w:t>la estructura de la</w:t>
            </w:r>
            <w:r w:rsidR="00A10DB1" w:rsidRPr="00497D3E">
              <w:rPr>
                <w:bCs/>
                <w:lang w:val="es-PY" w:eastAsia="en-AU"/>
              </w:rPr>
              <w:t xml:space="preserve"> 5NC/2BTR.</w:t>
            </w:r>
          </w:p>
        </w:tc>
        <w:tc>
          <w:tcPr>
            <w:tcW w:w="1609" w:type="dxa"/>
            <w:vAlign w:val="center"/>
          </w:tcPr>
          <w:p w14:paraId="484D1F8F" w14:textId="77777777" w:rsidR="00A10DB1" w:rsidRPr="00522DEC" w:rsidRDefault="00A10DB1" w:rsidP="00231D90">
            <w:pPr>
              <w:spacing w:line="276" w:lineRule="auto"/>
              <w:jc w:val="center"/>
              <w:rPr>
                <w:color w:val="000000"/>
                <w:lang w:val="es-ES_tradnl" w:eastAsia="en-AU"/>
              </w:rPr>
            </w:pPr>
            <w:r w:rsidRPr="00522DEC">
              <w:rPr>
                <w:color w:val="000000"/>
                <w:lang w:val="es-ES_tradnl" w:eastAsia="en-AU"/>
              </w:rPr>
              <w:t xml:space="preserve"> 90 días de la firma del contrato</w:t>
            </w:r>
          </w:p>
          <w:p w14:paraId="219729D5" w14:textId="77777777" w:rsidR="00A10DB1" w:rsidRPr="009E5770" w:rsidRDefault="00A10DB1" w:rsidP="00854A8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9526267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DA9C8D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978B536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2C62BA23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  <w:vAlign w:val="center"/>
          </w:tcPr>
          <w:p w14:paraId="641C1071" w14:textId="77777777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A10DB1" w:rsidRPr="009E5770" w14:paraId="3F1FDF38" w14:textId="23AFB6CA" w:rsidTr="004C6C93">
        <w:trPr>
          <w:trHeight w:val="843"/>
        </w:trPr>
        <w:tc>
          <w:tcPr>
            <w:tcW w:w="4584" w:type="dxa"/>
          </w:tcPr>
          <w:p w14:paraId="6688D962" w14:textId="77777777" w:rsidR="00A10DB1" w:rsidRDefault="00A10DB1" w:rsidP="00231D90">
            <w:pPr>
              <w:jc w:val="both"/>
              <w:rPr>
                <w:b/>
                <w:lang w:val="es-ES_tradnl" w:eastAsia="en-AU"/>
              </w:rPr>
            </w:pPr>
            <w:r w:rsidRPr="00E84F18">
              <w:rPr>
                <w:b/>
                <w:lang w:val="es-ES_tradnl" w:eastAsia="en-AU"/>
              </w:rPr>
              <w:t xml:space="preserve">Producto </w:t>
            </w:r>
            <w:r>
              <w:rPr>
                <w:b/>
                <w:lang w:val="es-ES_tradnl" w:eastAsia="en-AU"/>
              </w:rPr>
              <w:t>4</w:t>
            </w:r>
            <w:r w:rsidRPr="00E84F18">
              <w:rPr>
                <w:b/>
                <w:lang w:val="es-ES_tradnl" w:eastAsia="en-AU"/>
              </w:rPr>
              <w:t>:  Informe conteniendo:</w:t>
            </w:r>
            <w:r>
              <w:rPr>
                <w:b/>
                <w:lang w:val="es-ES_tradnl" w:eastAsia="en-AU"/>
              </w:rPr>
              <w:t xml:space="preserve"> </w:t>
            </w:r>
          </w:p>
          <w:p w14:paraId="2B086F3A" w14:textId="146A53B2" w:rsidR="00A10DB1" w:rsidRDefault="00A10DB1" w:rsidP="00231D90">
            <w:pPr>
              <w:jc w:val="both"/>
              <w:rPr>
                <w:lang w:val="es-PY" w:eastAsia="en-AU"/>
              </w:rPr>
            </w:pPr>
            <w:r w:rsidRPr="00FB727F">
              <w:rPr>
                <w:lang w:val="es-PY" w:eastAsia="en-AU"/>
              </w:rPr>
              <w:t>-</w:t>
            </w:r>
            <w:r>
              <w:rPr>
                <w:lang w:val="es-PY" w:eastAsia="en-AU"/>
              </w:rPr>
              <w:t xml:space="preserve"> Inclusión de últimos ajustes necesarios a los capítulos de los manuales </w:t>
            </w:r>
            <w:r w:rsidR="00BE72BF">
              <w:rPr>
                <w:lang w:val="es-PY" w:eastAsia="en-AU"/>
              </w:rPr>
              <w:t>a ser actualizado</w:t>
            </w:r>
            <w:r>
              <w:rPr>
                <w:lang w:val="es-PY" w:eastAsia="en-AU"/>
              </w:rPr>
              <w:t xml:space="preserve">s de </w:t>
            </w:r>
            <w:r>
              <w:rPr>
                <w:lang w:val="es-PY" w:eastAsia="en-AU"/>
              </w:rPr>
              <w:lastRenderedPageBreak/>
              <w:t>usuario y proveedor de datos, según requerimiento de los departamentos de la DNCC.</w:t>
            </w:r>
          </w:p>
          <w:p w14:paraId="7D9FC9C0" w14:textId="77777777" w:rsidR="00A10DB1" w:rsidRDefault="00A10DB1" w:rsidP="00231D90">
            <w:pPr>
              <w:jc w:val="both"/>
              <w:rPr>
                <w:lang w:val="es-PY" w:eastAsia="en-AU"/>
              </w:rPr>
            </w:pPr>
            <w:r>
              <w:rPr>
                <w:lang w:val="es-PY" w:eastAsia="en-AU"/>
              </w:rPr>
              <w:t xml:space="preserve">- Redacción del capítulo del visor para los tres </w:t>
            </w:r>
            <w:proofErr w:type="spellStart"/>
            <w:r>
              <w:rPr>
                <w:lang w:val="es-PY" w:eastAsia="en-AU"/>
              </w:rPr>
              <w:t>submódulos</w:t>
            </w:r>
            <w:proofErr w:type="spellEnd"/>
            <w:r>
              <w:rPr>
                <w:lang w:val="es-PY" w:eastAsia="en-AU"/>
              </w:rPr>
              <w:t xml:space="preserve"> (adaptación, inventario y reportes; y mitigación) del SIAM en el manual de usuarios DNCC</w:t>
            </w:r>
          </w:p>
          <w:p w14:paraId="760BC81A" w14:textId="77777777" w:rsidR="00A10DB1" w:rsidRDefault="00A10DB1" w:rsidP="00231D90">
            <w:pPr>
              <w:jc w:val="both"/>
              <w:rPr>
                <w:lang w:val="es-PY" w:eastAsia="en-AU"/>
              </w:rPr>
            </w:pPr>
            <w:r>
              <w:rPr>
                <w:lang w:val="es-PY" w:eastAsia="en-AU"/>
              </w:rPr>
              <w:t xml:space="preserve">- Redacción del capítulo del visor para los tres </w:t>
            </w:r>
            <w:proofErr w:type="spellStart"/>
            <w:r>
              <w:rPr>
                <w:lang w:val="es-PY" w:eastAsia="en-AU"/>
              </w:rPr>
              <w:t>submódulos</w:t>
            </w:r>
            <w:proofErr w:type="spellEnd"/>
            <w:r>
              <w:rPr>
                <w:lang w:val="es-PY" w:eastAsia="en-AU"/>
              </w:rPr>
              <w:t xml:space="preserve"> (adaptación, inventario y reportes; y mitigación) del SIAM en el manual de proveedores de datos para la DNCC</w:t>
            </w:r>
          </w:p>
          <w:p w14:paraId="3D08894D" w14:textId="77777777" w:rsidR="00A10DB1" w:rsidRDefault="00A10DB1" w:rsidP="00231D90">
            <w:pPr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- Informe de proceso de desarrollo de pilotos para carga de datos de indicadores con los proveedores de datos del sector UTCUTS de mitigación.</w:t>
            </w:r>
          </w:p>
          <w:p w14:paraId="62B9891F" w14:textId="0B88328E" w:rsidR="00A10DB1" w:rsidRPr="00E63845" w:rsidRDefault="00A10DB1" w:rsidP="00E63845">
            <w:pPr>
              <w:rPr>
                <w:rFonts w:cstheme="minorHAnsi"/>
                <w:sz w:val="20"/>
                <w:szCs w:val="20"/>
              </w:rPr>
            </w:pPr>
            <w:r>
              <w:rPr>
                <w:bCs/>
                <w:lang w:val="es-PY" w:eastAsia="en-AU"/>
              </w:rPr>
              <w:t xml:space="preserve">- </w:t>
            </w:r>
            <w:r w:rsidRPr="00497D3E">
              <w:rPr>
                <w:bCs/>
                <w:lang w:val="es-PY" w:eastAsia="en-AU"/>
              </w:rPr>
              <w:t xml:space="preserve">Informe de acompañamiento técnico en la revisión y validación de </w:t>
            </w:r>
            <w:r>
              <w:rPr>
                <w:bCs/>
                <w:lang w:val="es-PY" w:eastAsia="en-AU"/>
              </w:rPr>
              <w:t>la estructura de la</w:t>
            </w:r>
            <w:r w:rsidRPr="00497D3E">
              <w:rPr>
                <w:bCs/>
                <w:lang w:val="es-PY" w:eastAsia="en-AU"/>
              </w:rPr>
              <w:t xml:space="preserve"> 5NC/2BTR.</w:t>
            </w:r>
          </w:p>
        </w:tc>
        <w:tc>
          <w:tcPr>
            <w:tcW w:w="1609" w:type="dxa"/>
            <w:vAlign w:val="center"/>
          </w:tcPr>
          <w:p w14:paraId="02CE4B00" w14:textId="5FFE570E" w:rsidR="00A10DB1" w:rsidRPr="009E5770" w:rsidRDefault="00A10DB1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color w:val="000000"/>
                <w:lang w:val="es-ES_tradnl" w:eastAsia="en-AU"/>
              </w:rPr>
              <w:lastRenderedPageBreak/>
              <w:t>120 días de la firma del contrato</w:t>
            </w:r>
          </w:p>
        </w:tc>
        <w:tc>
          <w:tcPr>
            <w:tcW w:w="1232" w:type="dxa"/>
            <w:vAlign w:val="center"/>
          </w:tcPr>
          <w:p w14:paraId="6C61B319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F4A7F8C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215A6F6F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  <w:vAlign w:val="center"/>
          </w:tcPr>
          <w:p w14:paraId="270420E7" w14:textId="77777777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A10DB1" w:rsidRPr="009E5770" w14:paraId="5F6434BF" w14:textId="646EF643" w:rsidTr="004C6C93">
        <w:trPr>
          <w:trHeight w:val="773"/>
        </w:trPr>
        <w:tc>
          <w:tcPr>
            <w:tcW w:w="4584" w:type="dxa"/>
          </w:tcPr>
          <w:p w14:paraId="6CCFEDF8" w14:textId="77777777" w:rsidR="00A10DB1" w:rsidRPr="00BC0181" w:rsidRDefault="00A10DB1" w:rsidP="00231D90">
            <w:pPr>
              <w:jc w:val="both"/>
              <w:rPr>
                <w:b/>
                <w:bCs/>
                <w:lang w:eastAsia="en-AU"/>
              </w:rPr>
            </w:pPr>
            <w:r w:rsidRPr="00BC0181">
              <w:rPr>
                <w:b/>
                <w:bCs/>
                <w:lang w:eastAsia="en-AU"/>
              </w:rPr>
              <w:lastRenderedPageBreak/>
              <w:t>Producto 5: Informe conteniendo</w:t>
            </w:r>
            <w:r w:rsidRPr="00165651">
              <w:rPr>
                <w:b/>
                <w:bCs/>
                <w:lang w:eastAsia="en-AU"/>
              </w:rPr>
              <w:t xml:space="preserve">: </w:t>
            </w:r>
          </w:p>
          <w:p w14:paraId="7FE94205" w14:textId="43FDA647" w:rsidR="00A10DB1" w:rsidRDefault="00A10DB1" w:rsidP="00231D90">
            <w:pPr>
              <w:jc w:val="both"/>
              <w:rPr>
                <w:lang w:eastAsia="en-AU"/>
              </w:rPr>
            </w:pPr>
            <w:r>
              <w:rPr>
                <w:lang w:eastAsia="en-AU"/>
              </w:rPr>
              <w:t xml:space="preserve">- Presentación de los manuales </w:t>
            </w:r>
            <w:r w:rsidR="00BE72BF">
              <w:rPr>
                <w:lang w:eastAsia="en-AU"/>
              </w:rPr>
              <w:t>a ser actualizado</w:t>
            </w:r>
            <w:r>
              <w:rPr>
                <w:lang w:eastAsia="en-AU"/>
              </w:rPr>
              <w:t xml:space="preserve">s completos de usuario DNCC y proveedores de datos (incluidos los ajustes de capítulos complementarios: introducción, </w:t>
            </w:r>
            <w:r>
              <w:rPr>
                <w:lang w:val="es-PY" w:eastAsia="en-AU"/>
              </w:rPr>
              <w:t>acceso al módulo, estructura del módulo,</w:t>
            </w:r>
            <w:r>
              <w:rPr>
                <w:lang w:eastAsia="en-AU"/>
              </w:rPr>
              <w:t xml:space="preserve"> configuración, preguntas frecuentes, glosario de términos).</w:t>
            </w:r>
          </w:p>
          <w:p w14:paraId="173120E7" w14:textId="3296C58F" w:rsidR="00A10DB1" w:rsidRPr="00E63845" w:rsidRDefault="00A10DB1" w:rsidP="00E63845">
            <w:p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>
              <w:rPr>
                <w:lang w:eastAsia="en-AU"/>
              </w:rPr>
              <w:t xml:space="preserve">- </w:t>
            </w:r>
            <w:r w:rsidRPr="00497D3E">
              <w:rPr>
                <w:bCs/>
                <w:lang w:val="es-PY" w:eastAsia="en-AU"/>
              </w:rPr>
              <w:t xml:space="preserve">Informe de acompañamiento técnico en la revisión y validación de </w:t>
            </w:r>
            <w:r>
              <w:rPr>
                <w:bCs/>
                <w:lang w:val="es-PY" w:eastAsia="en-AU"/>
              </w:rPr>
              <w:t>la estructura de la</w:t>
            </w:r>
            <w:r w:rsidRPr="00497D3E">
              <w:rPr>
                <w:bCs/>
                <w:lang w:val="es-PY" w:eastAsia="en-AU"/>
              </w:rPr>
              <w:t xml:space="preserve"> 5NC/2BTR.</w:t>
            </w:r>
          </w:p>
        </w:tc>
        <w:tc>
          <w:tcPr>
            <w:tcW w:w="1609" w:type="dxa"/>
            <w:vAlign w:val="center"/>
          </w:tcPr>
          <w:p w14:paraId="52C80B3E" w14:textId="3AB31281" w:rsidR="00A10DB1" w:rsidRPr="009E5770" w:rsidRDefault="00A10DB1" w:rsidP="00854A8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color w:val="000000"/>
                <w:lang w:val="es-ES_tradnl" w:eastAsia="en-AU"/>
              </w:rPr>
              <w:t>150 días de la firma del contrato</w:t>
            </w:r>
          </w:p>
        </w:tc>
        <w:tc>
          <w:tcPr>
            <w:tcW w:w="1232" w:type="dxa"/>
            <w:vAlign w:val="center"/>
          </w:tcPr>
          <w:p w14:paraId="5BA67CAB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AFBCAE" w14:textId="77777777" w:rsidR="00A10DB1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18AFA0BF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  <w:vAlign w:val="center"/>
          </w:tcPr>
          <w:p w14:paraId="0FEA58F6" w14:textId="77777777" w:rsidR="00A10DB1" w:rsidRPr="009E5770" w:rsidRDefault="00A10DB1" w:rsidP="004C6C93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10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659542" w14:textId="77777777" w:rsidR="001754F1" w:rsidRDefault="001754F1">
      <w:pPr>
        <w:spacing w:after="0" w:line="240" w:lineRule="auto"/>
      </w:pPr>
      <w:r>
        <w:separator/>
      </w:r>
    </w:p>
  </w:endnote>
  <w:endnote w:type="continuationSeparator" w:id="0">
    <w:p w14:paraId="1DB4F642" w14:textId="77777777" w:rsidR="001754F1" w:rsidRDefault="00175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21A3CB" w14:textId="77777777" w:rsidR="001754F1" w:rsidRDefault="001754F1">
      <w:pPr>
        <w:spacing w:after="0" w:line="240" w:lineRule="auto"/>
      </w:pPr>
      <w:r>
        <w:separator/>
      </w:r>
    </w:p>
  </w:footnote>
  <w:footnote w:type="continuationSeparator" w:id="0">
    <w:p w14:paraId="2DE45545" w14:textId="77777777" w:rsidR="001754F1" w:rsidRDefault="00175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s-PY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PY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AC8"/>
    <w:multiLevelType w:val="hybridMultilevel"/>
    <w:tmpl w:val="981004C0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5DC63581"/>
    <w:multiLevelType w:val="hybridMultilevel"/>
    <w:tmpl w:val="C9346F94"/>
    <w:lvl w:ilvl="0" w:tplc="867CE7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5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3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5"/>
  </w:num>
  <w:num w:numId="7">
    <w:abstractNumId w:val="14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8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9E"/>
    <w:rsid w:val="000008DD"/>
    <w:rsid w:val="0001021F"/>
    <w:rsid w:val="000C6903"/>
    <w:rsid w:val="00107197"/>
    <w:rsid w:val="0013339A"/>
    <w:rsid w:val="00164517"/>
    <w:rsid w:val="001754F1"/>
    <w:rsid w:val="001772C8"/>
    <w:rsid w:val="001A658A"/>
    <w:rsid w:val="001B7E80"/>
    <w:rsid w:val="001F3C4D"/>
    <w:rsid w:val="002627A8"/>
    <w:rsid w:val="00267402"/>
    <w:rsid w:val="002C3B86"/>
    <w:rsid w:val="002D1806"/>
    <w:rsid w:val="002D5B44"/>
    <w:rsid w:val="002D69D7"/>
    <w:rsid w:val="002F5DFC"/>
    <w:rsid w:val="00320D5D"/>
    <w:rsid w:val="00336AB8"/>
    <w:rsid w:val="00380E83"/>
    <w:rsid w:val="00471D85"/>
    <w:rsid w:val="004C6C93"/>
    <w:rsid w:val="004E5389"/>
    <w:rsid w:val="004F1EAC"/>
    <w:rsid w:val="005146DB"/>
    <w:rsid w:val="005172A1"/>
    <w:rsid w:val="005414ED"/>
    <w:rsid w:val="00554F5E"/>
    <w:rsid w:val="00587AC2"/>
    <w:rsid w:val="005A043D"/>
    <w:rsid w:val="005D1C42"/>
    <w:rsid w:val="005D596E"/>
    <w:rsid w:val="00637F91"/>
    <w:rsid w:val="00642E2E"/>
    <w:rsid w:val="00660D0C"/>
    <w:rsid w:val="00670602"/>
    <w:rsid w:val="00687B93"/>
    <w:rsid w:val="00696D38"/>
    <w:rsid w:val="006A6D3D"/>
    <w:rsid w:val="006C2136"/>
    <w:rsid w:val="006F2D36"/>
    <w:rsid w:val="00744E9E"/>
    <w:rsid w:val="007A035E"/>
    <w:rsid w:val="007C315D"/>
    <w:rsid w:val="00810CEF"/>
    <w:rsid w:val="00854A87"/>
    <w:rsid w:val="0086326F"/>
    <w:rsid w:val="00873596"/>
    <w:rsid w:val="008755C2"/>
    <w:rsid w:val="00897C41"/>
    <w:rsid w:val="008E5B8C"/>
    <w:rsid w:val="009171F6"/>
    <w:rsid w:val="00946F9D"/>
    <w:rsid w:val="009529A8"/>
    <w:rsid w:val="00981ED5"/>
    <w:rsid w:val="009A31CC"/>
    <w:rsid w:val="009C67E1"/>
    <w:rsid w:val="009D7263"/>
    <w:rsid w:val="009E5770"/>
    <w:rsid w:val="00A10DB1"/>
    <w:rsid w:val="00A70337"/>
    <w:rsid w:val="00AF49AB"/>
    <w:rsid w:val="00B023B3"/>
    <w:rsid w:val="00B51568"/>
    <w:rsid w:val="00B53F8C"/>
    <w:rsid w:val="00B916AC"/>
    <w:rsid w:val="00BE41C3"/>
    <w:rsid w:val="00BE72BF"/>
    <w:rsid w:val="00C40836"/>
    <w:rsid w:val="00C70F8A"/>
    <w:rsid w:val="00CA639F"/>
    <w:rsid w:val="00CD1AC2"/>
    <w:rsid w:val="00CD5598"/>
    <w:rsid w:val="00CE0528"/>
    <w:rsid w:val="00D02D5D"/>
    <w:rsid w:val="00D43A7A"/>
    <w:rsid w:val="00D44EA2"/>
    <w:rsid w:val="00D56FC0"/>
    <w:rsid w:val="00D96B5B"/>
    <w:rsid w:val="00DA07A1"/>
    <w:rsid w:val="00DF54D5"/>
    <w:rsid w:val="00E33D15"/>
    <w:rsid w:val="00E4380B"/>
    <w:rsid w:val="00E63845"/>
    <w:rsid w:val="00E65C09"/>
    <w:rsid w:val="00EF6025"/>
    <w:rsid w:val="00F115C2"/>
    <w:rsid w:val="00F32061"/>
    <w:rsid w:val="00F503E8"/>
    <w:rsid w:val="00F763AA"/>
    <w:rsid w:val="00F822C9"/>
    <w:rsid w:val="00FC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8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498E48F-15A9-45F7-AB5F-21F915626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443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Adriana</cp:lastModifiedBy>
  <cp:revision>9</cp:revision>
  <cp:lastPrinted>2025-08-14T14:15:00Z</cp:lastPrinted>
  <dcterms:created xsi:type="dcterms:W3CDTF">2026-03-03T14:38:00Z</dcterms:created>
  <dcterms:modified xsi:type="dcterms:W3CDTF">2026-06-02T11:03:00Z</dcterms:modified>
</cp:coreProperties>
</file>