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114F4C40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bookmarkStart w:id="2" w:name="_Hlk169598703"/>
      <w:r w:rsidR="009E5770"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Contratación de un </w:t>
      </w:r>
      <w:r w:rsidR="009E5770">
        <w:rPr>
          <w:rFonts w:eastAsia="MS Mincho" w:cstheme="minorHAnsi"/>
          <w:b/>
          <w:sz w:val="24"/>
          <w:szCs w:val="24"/>
          <w:lang w:val="es-ES_tradnl" w:eastAsia="ja-JP"/>
        </w:rPr>
        <w:t>Consultor</w:t>
      </w:r>
      <w:r w:rsidR="009E5770"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 Técnico para la elaboración del Inventario de Gases de</w:t>
      </w:r>
      <w:r w:rsidR="009E5770">
        <w:rPr>
          <w:rFonts w:eastAsia="MS Mincho" w:cstheme="minorHAnsi"/>
          <w:b/>
          <w:sz w:val="24"/>
          <w:szCs w:val="24"/>
          <w:lang w:val="es-ES_tradnl" w:eastAsia="ja-JP"/>
        </w:rPr>
        <w:t xml:space="preserve"> </w:t>
      </w:r>
      <w:r w:rsidR="009E5770"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Efecto Invernadero Sector </w:t>
      </w:r>
      <w:r w:rsidR="009E5770">
        <w:rPr>
          <w:rFonts w:eastAsia="MS Mincho" w:cstheme="minorHAnsi"/>
          <w:b/>
          <w:sz w:val="24"/>
          <w:szCs w:val="24"/>
          <w:lang w:val="es-ES_tradnl" w:eastAsia="ja-JP"/>
        </w:rPr>
        <w:t>IPPU</w:t>
      </w:r>
      <w:bookmarkEnd w:id="2"/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5022"/>
        <w:gridCol w:w="1171"/>
        <w:gridCol w:w="1232"/>
        <w:gridCol w:w="1232"/>
      </w:tblGrid>
      <w:tr w:rsidR="009E5770" w:rsidRPr="009E5770" w14:paraId="5398C78E" w14:textId="1B018138" w:rsidTr="00F21EEC">
        <w:tc>
          <w:tcPr>
            <w:tcW w:w="5022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3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171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9E5770" w:rsidRPr="009E5770" w14:paraId="7E2030F2" w14:textId="22A52E39" w:rsidTr="00F21EEC">
        <w:trPr>
          <w:trHeight w:val="1584"/>
        </w:trPr>
        <w:tc>
          <w:tcPr>
            <w:tcW w:w="5022" w:type="dxa"/>
          </w:tcPr>
          <w:p w14:paraId="272C6D8D" w14:textId="77777777" w:rsidR="009E5770" w:rsidRPr="009E5770" w:rsidRDefault="009E5770" w:rsidP="002B6008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9E57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0C8F4C48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Trabajo en conjunto con un/a estadístico/a para el llenado de vacíos de información y el análisis cuantitativo/cualitativo de incertidumbre de los datos para el INGEI 1990-2024 del sector IPPU.</w:t>
            </w:r>
          </w:p>
          <w:p w14:paraId="706E2DEF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del INGEI en la fase de recopilación y documentación de informaciones del sector IPPU, utilizando las metodologías de las guías del IPCC y otras (plantillas de EPA).</w:t>
            </w:r>
          </w:p>
          <w:p w14:paraId="4DE52A7A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Estimaciones finales de GEI para el INGEI 1990-2024 del sector IPPU, aplicando la metodología correspondiente.</w:t>
            </w:r>
          </w:p>
          <w:p w14:paraId="7A1034C4" w14:textId="6B9B5F83" w:rsidR="009E5770" w:rsidRPr="009E5770" w:rsidRDefault="00530E6A" w:rsidP="00530E6A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171" w:type="dxa"/>
            <w:vAlign w:val="center"/>
          </w:tcPr>
          <w:p w14:paraId="5AC54D38" w14:textId="1759D5E8" w:rsidR="009E5770" w:rsidRPr="009E5770" w:rsidRDefault="00530E6A" w:rsidP="009E5770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45</w:t>
            </w:r>
            <w:r w:rsidR="009E5770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5E304DA9" w14:textId="77777777" w:rsidR="009E5770" w:rsidRPr="009E5770" w:rsidRDefault="009E5770" w:rsidP="009E577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3E9C656C" w14:textId="24A1E9D0" w:rsidR="009E5770" w:rsidRPr="009E5770" w:rsidRDefault="00530E6A" w:rsidP="002B6008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35EAFBFA" w14:textId="77777777" w:rsidR="009E5770" w:rsidRPr="009E5770" w:rsidRDefault="009E5770" w:rsidP="002B6008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E5770" w:rsidRPr="009E5770" w14:paraId="0E87AF3E" w14:textId="12D1734D" w:rsidTr="00F21EEC">
        <w:trPr>
          <w:trHeight w:val="1053"/>
        </w:trPr>
        <w:tc>
          <w:tcPr>
            <w:tcW w:w="5022" w:type="dxa"/>
          </w:tcPr>
          <w:p w14:paraId="3402AAFA" w14:textId="77777777" w:rsidR="009E5770" w:rsidRPr="009E5770" w:rsidRDefault="009E5770" w:rsidP="009E5770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9E57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4F56C50A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Estimaciones finales de gases precursores de GEI para el INGEI 1990-2024 del sector IPPU, aplicando la metodología correspondiente.</w:t>
            </w:r>
          </w:p>
          <w:p w14:paraId="4ED1FA48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Resultados de la evaluación de incertidumbre, del análisis de categorías principales y de los recálculos del sector IPPU.</w:t>
            </w:r>
          </w:p>
          <w:p w14:paraId="1D053AE5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Revisión de la exactitud, consistencia y la tendencia de emisiones del INGEI 1990-2024 sector IPPU, incluyendo identificación de posibles factores explicativos coyunturales o de mejora de datos.</w:t>
            </w:r>
          </w:p>
          <w:p w14:paraId="6CB124D4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del INGEI en la fase de estimación y documentación de emisiones del sector IPPU, utilizando las metodologías de las guías del IPCC y otras (plantillas de EPA).</w:t>
            </w:r>
          </w:p>
          <w:p w14:paraId="6A671A5F" w14:textId="62DEB759" w:rsidR="009E5770" w:rsidRPr="009E5770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171" w:type="dxa"/>
            <w:vAlign w:val="center"/>
          </w:tcPr>
          <w:p w14:paraId="106BB191" w14:textId="36C81552" w:rsidR="009E5770" w:rsidRPr="009E5770" w:rsidRDefault="00530E6A" w:rsidP="009E577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90 </w:t>
            </w:r>
            <w:r w:rsidR="009E5770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días de la firma del contrato</w:t>
            </w:r>
          </w:p>
        </w:tc>
        <w:tc>
          <w:tcPr>
            <w:tcW w:w="1232" w:type="dxa"/>
          </w:tcPr>
          <w:p w14:paraId="3AD044CC" w14:textId="29ECEDC7" w:rsidR="009E5770" w:rsidRPr="009E5770" w:rsidRDefault="00530E6A" w:rsidP="009E5770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0840FD69" w14:textId="77777777" w:rsidR="009E5770" w:rsidRPr="009E5770" w:rsidRDefault="009E5770" w:rsidP="009E5770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E5770" w:rsidRPr="009E5770" w14:paraId="3F2CA619" w14:textId="40464D9B" w:rsidTr="00F21EEC">
        <w:tc>
          <w:tcPr>
            <w:tcW w:w="5022" w:type="dxa"/>
          </w:tcPr>
          <w:p w14:paraId="065A8D68" w14:textId="77777777" w:rsidR="009E5770" w:rsidRPr="009E5770" w:rsidRDefault="009E5770" w:rsidP="009E5770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9E57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7074E5D0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Elaboración preliminar del apartado de anexos del DIN y las CRT para el informe sectorial de IPPU, a reportar en la 5NC/2BTR.</w:t>
            </w:r>
          </w:p>
          <w:p w14:paraId="4FA15ECA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Participación en la mesa sectorial para la presentación de los resultados finales del INGEI 1990-2024 sector IPPU.</w:t>
            </w:r>
          </w:p>
          <w:p w14:paraId="07B586C7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lastRenderedPageBreak/>
              <w:t>Análisis, redacción y documentación del informe sectorial preliminar de IPPU del DIN, incluyendo: el apartado de enfoques metodológicos para la estimación de GEI y gases precursores (con análisis de DA y FE); el análisis de incertidumbre y coherencia; las flexibilidades aplicadas; los resultados de emisiones y recálculos; los procedimientos específicos de AC/CC aplicados; la identificación de oportunidades de mejora por fuente, con estrategias de implementación y</w:t>
            </w: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 </w:t>
            </w: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plazos aproximados; la información requerida para la sección de exhaustividad; y la compilación de referencias, siglas y acrónimos utilizados por fuente.</w:t>
            </w:r>
          </w:p>
          <w:p w14:paraId="5A003411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del INGEI en la fase de redacción y documentación del informe sectorial de IPPU, utilizando las metodologías de las guías del IPCC y otras (plantillas de EPA).</w:t>
            </w:r>
          </w:p>
          <w:p w14:paraId="22734DFD" w14:textId="584A4B1C" w:rsidR="009E5770" w:rsidRPr="009E5770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</w:t>
            </w:r>
            <w:r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  <w:t>.</w:t>
            </w:r>
          </w:p>
        </w:tc>
        <w:tc>
          <w:tcPr>
            <w:tcW w:w="1171" w:type="dxa"/>
            <w:vAlign w:val="center"/>
          </w:tcPr>
          <w:p w14:paraId="3C83A67F" w14:textId="2B11E0B9" w:rsidR="009E5770" w:rsidRPr="009E5770" w:rsidRDefault="00530E6A" w:rsidP="009E5770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 xml:space="preserve">135 </w:t>
            </w:r>
            <w:r w:rsidR="009E5770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días de la firma del contrato</w:t>
            </w:r>
          </w:p>
          <w:p w14:paraId="219729D5" w14:textId="77777777" w:rsidR="009E5770" w:rsidRPr="009E5770" w:rsidRDefault="009E5770" w:rsidP="009E577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41A46EA" w14:textId="15DF6667" w:rsidR="009E5770" w:rsidRPr="009E5770" w:rsidRDefault="00530E6A" w:rsidP="009E5770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641C1071" w14:textId="77777777" w:rsidR="009E5770" w:rsidRPr="009E5770" w:rsidRDefault="009E5770" w:rsidP="009E5770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E5770" w:rsidRPr="009E5770" w14:paraId="3F1FDF38" w14:textId="23AFB6CA" w:rsidTr="00F21EEC">
        <w:tc>
          <w:tcPr>
            <w:tcW w:w="5022" w:type="dxa"/>
          </w:tcPr>
          <w:p w14:paraId="2EECDF21" w14:textId="77777777" w:rsidR="009E5770" w:rsidRPr="009E5770" w:rsidRDefault="009E5770" w:rsidP="009E5770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9E57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0D2D0F90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530E6A">
              <w:rPr>
                <w:rFonts w:cstheme="minorHAnsi"/>
                <w:sz w:val="20"/>
                <w:szCs w:val="20"/>
              </w:rPr>
              <w:t xml:space="preserve">Revisión interna del DIN (Equipo Técnico INGEI) y revisión externa de la 5NC/2BTR y DIN (CNCC). </w:t>
            </w:r>
          </w:p>
          <w:p w14:paraId="14BABEC3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530E6A">
              <w:rPr>
                <w:rFonts w:cstheme="minorHAnsi"/>
                <w:sz w:val="20"/>
                <w:szCs w:val="20"/>
              </w:rPr>
              <w:t>Acompañamiento en los procesos de revisión externa del INGEI 1990-2024 sector IPPU (AC).</w:t>
            </w:r>
          </w:p>
          <w:p w14:paraId="5B350233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530E6A">
              <w:rPr>
                <w:rFonts w:cstheme="minorHAnsi"/>
                <w:sz w:val="20"/>
                <w:szCs w:val="20"/>
              </w:rPr>
              <w:t>Realizar los ajustes finales del apartado de anexos del DIN y las CRT a reportar en la 5NC/2BTR.</w:t>
            </w:r>
          </w:p>
          <w:p w14:paraId="1BA243AF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530E6A">
              <w:rPr>
                <w:rFonts w:cstheme="minorHAnsi"/>
                <w:sz w:val="20"/>
                <w:szCs w:val="20"/>
              </w:rPr>
              <w:t>Redacción y documentación del informe sectorial final de IPPU del DIN a reportar en la 5NC/2BTR.</w:t>
            </w:r>
          </w:p>
          <w:p w14:paraId="62B9891F" w14:textId="3B0B4C4B" w:rsidR="009E5770" w:rsidRPr="009E5770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530E6A">
              <w:rPr>
                <w:rFonts w:cstheme="minorHAnsi"/>
                <w:sz w:val="20"/>
                <w:szCs w:val="20"/>
              </w:rPr>
              <w:t>Informes de actividades que sean requeridas por la DNCC/MADES y el Proyecto 5NC/2BTR.</w:t>
            </w:r>
          </w:p>
        </w:tc>
        <w:tc>
          <w:tcPr>
            <w:tcW w:w="1171" w:type="dxa"/>
            <w:vAlign w:val="center"/>
          </w:tcPr>
          <w:p w14:paraId="02CE4B00" w14:textId="1E71EE4A" w:rsidR="009E5770" w:rsidRPr="009E5770" w:rsidRDefault="009E5770" w:rsidP="009E577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530E6A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8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7BEBE4B0" w14:textId="477BA605" w:rsidR="009E5770" w:rsidRPr="009E5770" w:rsidRDefault="00530E6A" w:rsidP="009E5770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270420E7" w14:textId="77777777" w:rsidR="009E5770" w:rsidRPr="009E5770" w:rsidRDefault="009E5770" w:rsidP="009E5770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E5770" w:rsidRPr="009E5770" w14:paraId="5F6434BF" w14:textId="646EF643" w:rsidTr="00F21EEC">
        <w:tc>
          <w:tcPr>
            <w:tcW w:w="5022" w:type="dxa"/>
          </w:tcPr>
          <w:p w14:paraId="44C3453B" w14:textId="77777777" w:rsidR="009E5770" w:rsidRPr="009E5770" w:rsidRDefault="009E5770" w:rsidP="009E5770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9E57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5A42EF28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final del INGEI utilizando las metodologías de las guías del IPCC y otras (plantillas de EPA).</w:t>
            </w:r>
          </w:p>
          <w:p w14:paraId="54DDADEB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Apoyo en la revisión de la diagramación, edición y diseño del capítulo del INGEI 1990-2024 para la 5NC/2BTR, DIN y otros materiales.</w:t>
            </w:r>
          </w:p>
          <w:p w14:paraId="5765E8C9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Apoyo en la elaboración de propuestas de materiales de difusión para el INGEI 1990-2024.</w:t>
            </w:r>
          </w:p>
          <w:p w14:paraId="7BA04DBE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Preparación, entrega y almacenamiento final de todos los archivos generados y utilizados en todo el proceso de elaboración del INGEI 1990-2024, sector IPPU. </w:t>
            </w:r>
          </w:p>
          <w:p w14:paraId="173120E7" w14:textId="4FD37359" w:rsidR="009E5770" w:rsidRPr="009E5770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530E6A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171" w:type="dxa"/>
            <w:vAlign w:val="center"/>
          </w:tcPr>
          <w:p w14:paraId="52C80B3E" w14:textId="0E5A56EC" w:rsidR="009E5770" w:rsidRPr="009E5770" w:rsidRDefault="00530E6A" w:rsidP="009E577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225</w:t>
            </w:r>
            <w:r w:rsidR="009E5770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0273B07" w14:textId="07549F19" w:rsidR="009E5770" w:rsidRPr="009E5770" w:rsidRDefault="00530E6A" w:rsidP="009E5770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0FEA58F6" w14:textId="77777777" w:rsidR="009E5770" w:rsidRPr="009E5770" w:rsidRDefault="009E5770" w:rsidP="009E5770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E5770" w:rsidRPr="009E5770" w14:paraId="5F781008" w14:textId="2C638912" w:rsidTr="00F21EEC">
        <w:tc>
          <w:tcPr>
            <w:tcW w:w="5022" w:type="dxa"/>
          </w:tcPr>
          <w:p w14:paraId="22485A75" w14:textId="77777777" w:rsidR="009E5770" w:rsidRPr="009E5770" w:rsidRDefault="009E5770" w:rsidP="009E5770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9E57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6: Informe conteniendo</w:t>
            </w:r>
          </w:p>
          <w:p w14:paraId="6193944F" w14:textId="77777777" w:rsidR="00530E6A" w:rsidRPr="00530E6A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530E6A">
              <w:rPr>
                <w:rFonts w:cstheme="minorHAnsi"/>
                <w:sz w:val="20"/>
                <w:szCs w:val="20"/>
              </w:rPr>
              <w:t>Apoyo en la elaboración de propuestas de materiales de difusión para el INGEI 1990-2024.</w:t>
            </w:r>
          </w:p>
          <w:p w14:paraId="2E117D32" w14:textId="77777777" w:rsidR="009E5770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530E6A">
              <w:rPr>
                <w:rFonts w:cstheme="minorHAnsi"/>
                <w:sz w:val="20"/>
                <w:szCs w:val="20"/>
              </w:rPr>
              <w:t>Preparación, entrega y almacenamiento final de todos los archivos generados y utilizados en todo el proceso de elaboración del INGEI 1990-2024, sector IPPU.</w:t>
            </w:r>
          </w:p>
          <w:p w14:paraId="1F32C63C" w14:textId="0730FA6B" w:rsidR="00530E6A" w:rsidRPr="009E5770" w:rsidRDefault="00530E6A" w:rsidP="00530E6A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530E6A">
              <w:rPr>
                <w:rFonts w:cstheme="minorHAnsi"/>
                <w:sz w:val="20"/>
                <w:szCs w:val="20"/>
              </w:rPr>
              <w:t>Informes de actividades que sean requeridas por la DNCC/MADES y el Proyecto 5NC/2BTR.</w:t>
            </w:r>
          </w:p>
        </w:tc>
        <w:tc>
          <w:tcPr>
            <w:tcW w:w="1171" w:type="dxa"/>
            <w:vAlign w:val="center"/>
          </w:tcPr>
          <w:p w14:paraId="79EBA078" w14:textId="1CF63302" w:rsidR="009E5770" w:rsidRPr="009E5770" w:rsidRDefault="00530E6A" w:rsidP="009E577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27</w:t>
            </w:r>
            <w:r w:rsidR="009E5770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7C4BE3E1" w14:textId="12B5166F" w:rsidR="009E5770" w:rsidRPr="009E5770" w:rsidRDefault="00530E6A" w:rsidP="009E5770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018E37C2" w14:textId="77777777" w:rsidR="009E5770" w:rsidRPr="009E5770" w:rsidRDefault="009E5770" w:rsidP="009E5770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3"/>
    </w:tbl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>
      <w:headerReference w:type="default" r:id="rId9"/>
      <w:pgSz w:w="11907" w:h="16839"/>
      <w:pgMar w:top="2095" w:right="1440" w:bottom="1440" w:left="1440" w:header="70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B6934" w14:textId="77777777" w:rsidR="00D71CA4" w:rsidRDefault="00D71CA4">
      <w:pPr>
        <w:spacing w:after="0" w:line="240" w:lineRule="auto"/>
      </w:pPr>
      <w:r>
        <w:separator/>
      </w:r>
    </w:p>
  </w:endnote>
  <w:endnote w:type="continuationSeparator" w:id="0">
    <w:p w14:paraId="0C439107" w14:textId="77777777" w:rsidR="00D71CA4" w:rsidRDefault="00D71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05488" w14:textId="77777777" w:rsidR="00D71CA4" w:rsidRDefault="00D71CA4">
      <w:pPr>
        <w:spacing w:after="0" w:line="240" w:lineRule="auto"/>
      </w:pPr>
      <w:r>
        <w:separator/>
      </w:r>
    </w:p>
  </w:footnote>
  <w:footnote w:type="continuationSeparator" w:id="0">
    <w:p w14:paraId="2CE772F0" w14:textId="77777777" w:rsidR="00D71CA4" w:rsidRDefault="00D71C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2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6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2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1"/>
  </w:num>
  <w:num w:numId="5">
    <w:abstractNumId w:val="9"/>
  </w:num>
  <w:num w:numId="6">
    <w:abstractNumId w:val="12"/>
  </w:num>
  <w:num w:numId="7">
    <w:abstractNumId w:val="11"/>
  </w:num>
  <w:num w:numId="8">
    <w:abstractNumId w:val="5"/>
  </w:num>
  <w:num w:numId="9">
    <w:abstractNumId w:val="2"/>
  </w:num>
  <w:num w:numId="10">
    <w:abstractNumId w:val="8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C6903"/>
    <w:rsid w:val="001F3C4D"/>
    <w:rsid w:val="002C3B86"/>
    <w:rsid w:val="002D69D7"/>
    <w:rsid w:val="00320D5D"/>
    <w:rsid w:val="00336AB8"/>
    <w:rsid w:val="004E5389"/>
    <w:rsid w:val="00530E6A"/>
    <w:rsid w:val="005414ED"/>
    <w:rsid w:val="00554F5E"/>
    <w:rsid w:val="00587AC2"/>
    <w:rsid w:val="005A043D"/>
    <w:rsid w:val="00637F91"/>
    <w:rsid w:val="00660D0C"/>
    <w:rsid w:val="006A6D3D"/>
    <w:rsid w:val="006C2136"/>
    <w:rsid w:val="006F2D36"/>
    <w:rsid w:val="00744E9E"/>
    <w:rsid w:val="0086326F"/>
    <w:rsid w:val="009529A8"/>
    <w:rsid w:val="009A31CC"/>
    <w:rsid w:val="009E5770"/>
    <w:rsid w:val="00A70337"/>
    <w:rsid w:val="00B53F8C"/>
    <w:rsid w:val="00B916AC"/>
    <w:rsid w:val="00CE0528"/>
    <w:rsid w:val="00D02D5D"/>
    <w:rsid w:val="00D56FC0"/>
    <w:rsid w:val="00D71CA4"/>
    <w:rsid w:val="00D96B5B"/>
    <w:rsid w:val="00E65C09"/>
    <w:rsid w:val="00F21EEC"/>
    <w:rsid w:val="00F32061"/>
    <w:rsid w:val="00F5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Props1.xml><?xml version="1.0" encoding="utf-8"?>
<ds:datastoreItem xmlns:ds="http://schemas.openxmlformats.org/officeDocument/2006/customXml" ds:itemID="{B8A0F162-102B-41C0-8F29-FF957F5B81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719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8</cp:revision>
  <cp:lastPrinted>2026-02-27T14:39:00Z</cp:lastPrinted>
  <dcterms:created xsi:type="dcterms:W3CDTF">2024-05-31T13:46:00Z</dcterms:created>
  <dcterms:modified xsi:type="dcterms:W3CDTF">2026-02-27T14:42:00Z</dcterms:modified>
</cp:coreProperties>
</file>