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4E9E" w:rsidRDefault="002C3B86">
      <w:pPr>
        <w:spacing w:after="0" w:line="240" w:lineRule="auto"/>
        <w:jc w:val="center"/>
        <w:rPr>
          <w:b/>
          <w:sz w:val="24"/>
          <w:szCs w:val="24"/>
        </w:rPr>
      </w:pPr>
      <w:bookmarkStart w:id="0" w:name="_heading=h.gjdgxs" w:colFirst="0" w:colLast="0"/>
      <w:bookmarkEnd w:id="0"/>
      <w:r>
        <w:rPr>
          <w:b/>
          <w:sz w:val="24"/>
          <w:szCs w:val="24"/>
        </w:rPr>
        <w:t>Proyecto Primer y Segundo Informe Bienal de Transparencia y Quinta Comunicación Nacional (1BTR + 5NC &amp; 2BTR)</w:t>
      </w:r>
    </w:p>
    <w:p w14:paraId="00000002" w14:textId="77777777" w:rsidR="00744E9E" w:rsidRDefault="00744E9E">
      <w:pPr>
        <w:spacing w:after="0" w:line="240" w:lineRule="auto"/>
        <w:jc w:val="both"/>
        <w:rPr>
          <w:b/>
          <w:sz w:val="24"/>
          <w:szCs w:val="24"/>
        </w:rPr>
      </w:pPr>
    </w:p>
    <w:p w14:paraId="00000003" w14:textId="337F125A" w:rsidR="00744E9E" w:rsidRDefault="00D02D5D">
      <w:pPr>
        <w:spacing w:after="0" w:line="240" w:lineRule="auto"/>
        <w:jc w:val="center"/>
        <w:rPr>
          <w:b/>
          <w:sz w:val="24"/>
          <w:szCs w:val="24"/>
        </w:rPr>
      </w:pPr>
      <w:r>
        <w:rPr>
          <w:b/>
          <w:sz w:val="24"/>
          <w:szCs w:val="24"/>
        </w:rPr>
        <w:t>PROPUESTA FINANCIERA</w:t>
      </w:r>
    </w:p>
    <w:p w14:paraId="00000004" w14:textId="77777777" w:rsidR="00744E9E" w:rsidRDefault="00744E9E">
      <w:pPr>
        <w:spacing w:after="0" w:line="240" w:lineRule="auto"/>
        <w:jc w:val="both"/>
        <w:rPr>
          <w:b/>
          <w:sz w:val="24"/>
          <w:szCs w:val="24"/>
        </w:rPr>
      </w:pPr>
    </w:p>
    <w:p w14:paraId="00000005" w14:textId="6E0FFA37" w:rsidR="00744E9E" w:rsidRDefault="002C3B86">
      <w:pPr>
        <w:spacing w:after="0" w:line="240" w:lineRule="auto"/>
        <w:jc w:val="center"/>
        <w:rPr>
          <w:b/>
          <w:sz w:val="24"/>
          <w:szCs w:val="24"/>
        </w:rPr>
      </w:pPr>
      <w:bookmarkStart w:id="1" w:name="_heading=h.30j0zll" w:colFirst="0" w:colLast="0"/>
      <w:bookmarkEnd w:id="1"/>
      <w:r>
        <w:rPr>
          <w:b/>
          <w:sz w:val="24"/>
          <w:szCs w:val="24"/>
        </w:rPr>
        <w:t>“</w:t>
      </w:r>
      <w:r w:rsidR="0015468C">
        <w:rPr>
          <w:b/>
          <w:sz w:val="24"/>
          <w:szCs w:val="24"/>
        </w:rPr>
        <w:t>Especialista en Financiamiento Climático y Educación</w:t>
      </w:r>
      <w:r>
        <w:rPr>
          <w:b/>
          <w:sz w:val="24"/>
          <w:szCs w:val="24"/>
        </w:rPr>
        <w:t>”</w:t>
      </w:r>
    </w:p>
    <w:p w14:paraId="00000006" w14:textId="77777777" w:rsidR="00744E9E" w:rsidRDefault="00744E9E">
      <w:pPr>
        <w:spacing w:after="0" w:line="240" w:lineRule="auto"/>
        <w:jc w:val="center"/>
        <w:rPr>
          <w:sz w:val="24"/>
          <w:szCs w:val="24"/>
        </w:rPr>
      </w:pPr>
    </w:p>
    <w:p w14:paraId="00000036" w14:textId="479CBA55" w:rsidR="00744E9E" w:rsidRPr="009E5770" w:rsidRDefault="002C3B86">
      <w:pPr>
        <w:numPr>
          <w:ilvl w:val="0"/>
          <w:numId w:val="7"/>
        </w:numPr>
        <w:pBdr>
          <w:top w:val="nil"/>
          <w:left w:val="nil"/>
          <w:bottom w:val="nil"/>
          <w:right w:val="nil"/>
          <w:between w:val="nil"/>
        </w:pBdr>
        <w:jc w:val="both"/>
        <w:rPr>
          <w:b/>
          <w:i/>
          <w:color w:val="000000"/>
          <w:sz w:val="24"/>
          <w:szCs w:val="24"/>
        </w:rPr>
      </w:pPr>
      <w:r>
        <w:rPr>
          <w:b/>
          <w:color w:val="000000"/>
          <w:sz w:val="24"/>
          <w:szCs w:val="24"/>
        </w:rPr>
        <w:t>PRODUCTOS</w:t>
      </w:r>
    </w:p>
    <w:tbl>
      <w:tblPr>
        <w:tblStyle w:val="Tablaconcuadrcula"/>
        <w:tblW w:w="0" w:type="auto"/>
        <w:tblInd w:w="360" w:type="dxa"/>
        <w:tblLook w:val="04A0" w:firstRow="1" w:lastRow="0" w:firstColumn="1" w:lastColumn="0" w:noHBand="0" w:noVBand="1"/>
      </w:tblPr>
      <w:tblGrid>
        <w:gridCol w:w="4584"/>
        <w:gridCol w:w="1609"/>
        <w:gridCol w:w="1232"/>
        <w:gridCol w:w="1232"/>
      </w:tblGrid>
      <w:tr w:rsidR="009E5770" w:rsidRPr="009E5770" w14:paraId="5398C78E" w14:textId="1B018138" w:rsidTr="009E5770">
        <w:tc>
          <w:tcPr>
            <w:tcW w:w="4584" w:type="dxa"/>
          </w:tcPr>
          <w:p w14:paraId="41A014C2" w14:textId="6FB7BEA2" w:rsidR="009E5770" w:rsidRPr="009E5770" w:rsidRDefault="009E5770" w:rsidP="009E5770">
            <w:pPr>
              <w:jc w:val="both"/>
              <w:rPr>
                <w:rFonts w:cstheme="minorHAnsi"/>
                <w:b/>
                <w:bCs/>
                <w:sz w:val="20"/>
                <w:szCs w:val="20"/>
              </w:rPr>
            </w:pPr>
            <w:bookmarkStart w:id="2" w:name="_Hlk169597331"/>
            <w:r w:rsidRPr="009E5770">
              <w:rPr>
                <w:b/>
                <w:sz w:val="20"/>
                <w:szCs w:val="20"/>
              </w:rPr>
              <w:t>Resultados esperados y productos a entregar:</w:t>
            </w:r>
          </w:p>
        </w:tc>
        <w:tc>
          <w:tcPr>
            <w:tcW w:w="1609" w:type="dxa"/>
          </w:tcPr>
          <w:p w14:paraId="35492EE5" w14:textId="2082C5B3" w:rsidR="009E5770" w:rsidRPr="009E5770" w:rsidRDefault="009E5770" w:rsidP="009E5770">
            <w:pPr>
              <w:jc w:val="center"/>
              <w:rPr>
                <w:rFonts w:cstheme="minorHAnsi"/>
                <w:b/>
                <w:bCs/>
                <w:sz w:val="20"/>
                <w:szCs w:val="20"/>
              </w:rPr>
            </w:pPr>
            <w:r w:rsidRPr="009E5770">
              <w:rPr>
                <w:b/>
                <w:sz w:val="20"/>
                <w:szCs w:val="20"/>
              </w:rPr>
              <w:t>Fecha de entrega</w:t>
            </w:r>
          </w:p>
        </w:tc>
        <w:tc>
          <w:tcPr>
            <w:tcW w:w="1232" w:type="dxa"/>
          </w:tcPr>
          <w:p w14:paraId="37A4361F" w14:textId="53E72E95" w:rsidR="009E5770" w:rsidRPr="009E5770" w:rsidRDefault="009E5770" w:rsidP="009E5770">
            <w:pPr>
              <w:jc w:val="both"/>
              <w:rPr>
                <w:rFonts w:cstheme="minorHAnsi"/>
                <w:b/>
                <w:bCs/>
                <w:sz w:val="20"/>
                <w:szCs w:val="20"/>
              </w:rPr>
            </w:pPr>
            <w:r w:rsidRPr="009E5770">
              <w:rPr>
                <w:b/>
                <w:sz w:val="20"/>
                <w:szCs w:val="20"/>
              </w:rPr>
              <w:t>Porcentaje</w:t>
            </w:r>
          </w:p>
        </w:tc>
        <w:tc>
          <w:tcPr>
            <w:tcW w:w="1232" w:type="dxa"/>
          </w:tcPr>
          <w:p w14:paraId="23C6F4AC" w14:textId="66F2D9B3" w:rsidR="009E5770" w:rsidRPr="009E5770" w:rsidRDefault="009E5770" w:rsidP="009E5770">
            <w:pPr>
              <w:jc w:val="both"/>
              <w:rPr>
                <w:rFonts w:cstheme="minorHAnsi"/>
                <w:b/>
                <w:bCs/>
                <w:sz w:val="20"/>
                <w:szCs w:val="20"/>
              </w:rPr>
            </w:pPr>
            <w:r w:rsidRPr="009E5770">
              <w:rPr>
                <w:b/>
                <w:sz w:val="20"/>
                <w:szCs w:val="20"/>
              </w:rPr>
              <w:t>Monto</w:t>
            </w:r>
          </w:p>
        </w:tc>
      </w:tr>
      <w:tr w:rsidR="00810CEF" w:rsidRPr="009E5770" w14:paraId="7E2030F2" w14:textId="22A52E39" w:rsidTr="0015468C">
        <w:trPr>
          <w:trHeight w:val="861"/>
        </w:trPr>
        <w:tc>
          <w:tcPr>
            <w:tcW w:w="4584" w:type="dxa"/>
          </w:tcPr>
          <w:p w14:paraId="6C3E4205"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1: Informe conteniendo</w:t>
            </w:r>
          </w:p>
          <w:p w14:paraId="7A1034C4" w14:textId="345F3AEE" w:rsidR="0039729C" w:rsidRPr="0039729C" w:rsidRDefault="0015468C" w:rsidP="0039729C">
            <w:pPr>
              <w:pStyle w:val="Prrafodelista"/>
              <w:numPr>
                <w:ilvl w:val="0"/>
                <w:numId w:val="13"/>
              </w:numPr>
              <w:jc w:val="both"/>
              <w:rPr>
                <w:rFonts w:eastAsia="Times New Roman" w:cstheme="minorHAnsi"/>
                <w:bCs/>
                <w:sz w:val="20"/>
                <w:szCs w:val="20"/>
                <w:lang w:val="es-ES_tradnl" w:eastAsia="en-AU"/>
              </w:rPr>
            </w:pPr>
            <w:r w:rsidRPr="0015468C">
              <w:rPr>
                <w:rFonts w:eastAsia="Times New Roman" w:cstheme="minorHAnsi"/>
                <w:bCs/>
                <w:sz w:val="20"/>
                <w:szCs w:val="20"/>
                <w:lang w:val="es-ES_tradnl" w:eastAsia="en-AU"/>
              </w:rPr>
              <w:t>La hoja de ruta para el capítulo V del informe combinado 2BTR/5CN.</w:t>
            </w:r>
          </w:p>
        </w:tc>
        <w:tc>
          <w:tcPr>
            <w:tcW w:w="1609" w:type="dxa"/>
            <w:vAlign w:val="center"/>
          </w:tcPr>
          <w:p w14:paraId="5AC54D38" w14:textId="08E3E455" w:rsidR="00810CEF" w:rsidRPr="009E5770" w:rsidRDefault="0015468C" w:rsidP="00810CEF">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30</w:t>
            </w:r>
            <w:r w:rsidR="00810CEF" w:rsidRPr="009E5770">
              <w:rPr>
                <w:rFonts w:eastAsia="Times New Roman" w:cstheme="minorHAnsi"/>
                <w:color w:val="000000" w:themeColor="text1"/>
                <w:sz w:val="20"/>
                <w:szCs w:val="20"/>
                <w:lang w:val="es-ES_tradnl" w:eastAsia="en-AU"/>
              </w:rPr>
              <w:t xml:space="preserve"> días de la firma del contrato</w:t>
            </w:r>
          </w:p>
          <w:p w14:paraId="5E304DA9" w14:textId="77777777" w:rsidR="00810CEF" w:rsidRPr="009E5770" w:rsidRDefault="00810CEF" w:rsidP="00810CEF">
            <w:pPr>
              <w:jc w:val="center"/>
              <w:rPr>
                <w:rFonts w:cstheme="minorHAnsi"/>
                <w:sz w:val="20"/>
                <w:szCs w:val="20"/>
              </w:rPr>
            </w:pPr>
          </w:p>
        </w:tc>
        <w:tc>
          <w:tcPr>
            <w:tcW w:w="1232" w:type="dxa"/>
          </w:tcPr>
          <w:p w14:paraId="6C2EE0BD" w14:textId="77777777" w:rsidR="00C40836" w:rsidRDefault="00C40836" w:rsidP="00991FE3">
            <w:pPr>
              <w:rPr>
                <w:rFonts w:eastAsia="Times New Roman" w:cstheme="minorHAnsi"/>
                <w:color w:val="000000" w:themeColor="text1"/>
                <w:sz w:val="20"/>
                <w:szCs w:val="20"/>
                <w:lang w:val="es-ES_tradnl" w:eastAsia="en-AU"/>
              </w:rPr>
            </w:pPr>
          </w:p>
          <w:p w14:paraId="3E9C656C" w14:textId="32A3FDFF" w:rsidR="00810CEF" w:rsidRPr="009E5770" w:rsidRDefault="0015468C" w:rsidP="005172A1">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20</w:t>
            </w:r>
            <w:r w:rsidR="00897C41">
              <w:rPr>
                <w:rFonts w:eastAsia="Times New Roman" w:cstheme="minorHAnsi"/>
                <w:color w:val="000000" w:themeColor="text1"/>
                <w:sz w:val="20"/>
                <w:szCs w:val="20"/>
                <w:lang w:val="es-ES_tradnl" w:eastAsia="en-AU"/>
              </w:rPr>
              <w:t>%</w:t>
            </w:r>
          </w:p>
        </w:tc>
        <w:tc>
          <w:tcPr>
            <w:tcW w:w="1232" w:type="dxa"/>
          </w:tcPr>
          <w:p w14:paraId="35EAFBFA"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0E87AF3E" w14:textId="12D1734D" w:rsidTr="0015468C">
        <w:trPr>
          <w:trHeight w:val="905"/>
        </w:trPr>
        <w:tc>
          <w:tcPr>
            <w:tcW w:w="4584" w:type="dxa"/>
          </w:tcPr>
          <w:p w14:paraId="05945261"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2: Informe conteniendo</w:t>
            </w:r>
          </w:p>
          <w:p w14:paraId="6A671A5F" w14:textId="3C5CAC56" w:rsidR="001772C8" w:rsidRPr="0039729C" w:rsidRDefault="0015468C" w:rsidP="0039729C">
            <w:pPr>
              <w:pStyle w:val="Prrafodelista"/>
              <w:numPr>
                <w:ilvl w:val="0"/>
                <w:numId w:val="13"/>
              </w:numPr>
              <w:jc w:val="both"/>
              <w:rPr>
                <w:rFonts w:eastAsia="Times New Roman" w:cstheme="minorHAnsi"/>
                <w:bCs/>
                <w:sz w:val="20"/>
                <w:szCs w:val="20"/>
                <w:lang w:val="es-ES_tradnl" w:eastAsia="en-AU"/>
              </w:rPr>
            </w:pPr>
            <w:r w:rsidRPr="0015468C">
              <w:rPr>
                <w:rFonts w:eastAsia="Times New Roman" w:cstheme="minorHAnsi"/>
                <w:bCs/>
                <w:sz w:val="20"/>
                <w:szCs w:val="20"/>
                <w:lang w:val="es-ES_tradnl" w:eastAsia="en-AU"/>
              </w:rPr>
              <w:t>La hoja de ruta para el capítulo VI del informe combinado 2BTR/5CN.</w:t>
            </w:r>
          </w:p>
        </w:tc>
        <w:tc>
          <w:tcPr>
            <w:tcW w:w="1609" w:type="dxa"/>
            <w:vAlign w:val="center"/>
          </w:tcPr>
          <w:p w14:paraId="106BB191" w14:textId="33D86BE1" w:rsidR="00810CEF" w:rsidRPr="009E5770" w:rsidRDefault="00C92224" w:rsidP="00810CEF">
            <w:pPr>
              <w:jc w:val="center"/>
              <w:rPr>
                <w:rFonts w:cstheme="minorHAnsi"/>
                <w:sz w:val="20"/>
                <w:szCs w:val="20"/>
              </w:rPr>
            </w:pPr>
            <w:r>
              <w:rPr>
                <w:rFonts w:eastAsia="Times New Roman" w:cstheme="minorHAnsi"/>
                <w:color w:val="000000" w:themeColor="text1"/>
                <w:sz w:val="20"/>
                <w:szCs w:val="20"/>
                <w:lang w:val="es-ES_tradnl" w:eastAsia="en-AU"/>
              </w:rPr>
              <w:t xml:space="preserve"> </w:t>
            </w:r>
            <w:r w:rsidR="0015468C">
              <w:rPr>
                <w:rFonts w:eastAsia="Times New Roman" w:cstheme="minorHAnsi"/>
                <w:color w:val="000000" w:themeColor="text1"/>
                <w:sz w:val="20"/>
                <w:szCs w:val="20"/>
                <w:lang w:val="es-ES_tradnl" w:eastAsia="en-AU"/>
              </w:rPr>
              <w:t>45</w:t>
            </w:r>
            <w:r w:rsidR="00226D4A">
              <w:rPr>
                <w:rFonts w:eastAsia="Times New Roman" w:cstheme="minorHAnsi"/>
                <w:color w:val="000000" w:themeColor="text1"/>
                <w:sz w:val="20"/>
                <w:szCs w:val="20"/>
                <w:lang w:val="es-ES_tradnl" w:eastAsia="en-AU"/>
              </w:rPr>
              <w:t xml:space="preserve"> </w:t>
            </w:r>
            <w:r w:rsidR="00810CEF" w:rsidRPr="009E5770">
              <w:rPr>
                <w:rFonts w:eastAsia="Times New Roman" w:cstheme="minorHAnsi"/>
                <w:color w:val="000000" w:themeColor="text1"/>
                <w:sz w:val="20"/>
                <w:szCs w:val="20"/>
                <w:lang w:val="es-ES_tradnl" w:eastAsia="en-AU"/>
              </w:rPr>
              <w:t>días de la firma del contrato</w:t>
            </w:r>
          </w:p>
        </w:tc>
        <w:tc>
          <w:tcPr>
            <w:tcW w:w="1232" w:type="dxa"/>
          </w:tcPr>
          <w:p w14:paraId="59395AF6" w14:textId="77777777" w:rsidR="00C40836" w:rsidRDefault="00C40836" w:rsidP="0015468C">
            <w:pPr>
              <w:rPr>
                <w:rFonts w:eastAsia="Times New Roman" w:cstheme="minorHAnsi"/>
                <w:color w:val="000000" w:themeColor="text1"/>
                <w:sz w:val="20"/>
                <w:szCs w:val="20"/>
                <w:lang w:val="es-ES_tradnl" w:eastAsia="en-AU"/>
              </w:rPr>
            </w:pPr>
          </w:p>
          <w:p w14:paraId="3AD044CC" w14:textId="7F7DAD59" w:rsidR="00810CEF" w:rsidRPr="009E5770" w:rsidRDefault="0015468C"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20</w:t>
            </w:r>
            <w:r w:rsidR="00897C41">
              <w:rPr>
                <w:rFonts w:eastAsia="Times New Roman" w:cstheme="minorHAnsi"/>
                <w:color w:val="000000" w:themeColor="text1"/>
                <w:sz w:val="20"/>
                <w:szCs w:val="20"/>
                <w:lang w:val="es-ES_tradnl" w:eastAsia="en-AU"/>
              </w:rPr>
              <w:t>%</w:t>
            </w:r>
          </w:p>
        </w:tc>
        <w:tc>
          <w:tcPr>
            <w:tcW w:w="1232" w:type="dxa"/>
          </w:tcPr>
          <w:p w14:paraId="0840FD69"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3F2CA619" w14:textId="40464D9B" w:rsidTr="0039729C">
        <w:trPr>
          <w:trHeight w:val="2542"/>
        </w:trPr>
        <w:tc>
          <w:tcPr>
            <w:tcW w:w="4584" w:type="dxa"/>
          </w:tcPr>
          <w:p w14:paraId="799C78EF"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3: Informe conteniendo</w:t>
            </w:r>
          </w:p>
          <w:p w14:paraId="22734DFD" w14:textId="632E9FE4" w:rsidR="0039729C" w:rsidRPr="0039729C" w:rsidRDefault="0015468C" w:rsidP="0039729C">
            <w:pPr>
              <w:pStyle w:val="Prrafodelista"/>
              <w:numPr>
                <w:ilvl w:val="0"/>
                <w:numId w:val="13"/>
              </w:numPr>
              <w:jc w:val="both"/>
              <w:rPr>
                <w:rFonts w:eastAsia="Times New Roman" w:cstheme="minorHAnsi"/>
                <w:bCs/>
                <w:sz w:val="20"/>
                <w:szCs w:val="20"/>
                <w:lang w:val="es-ES_tradnl" w:eastAsia="en-AU"/>
              </w:rPr>
            </w:pPr>
            <w:r w:rsidRPr="0015468C">
              <w:rPr>
                <w:rFonts w:eastAsia="Times New Roman" w:cstheme="minorHAnsi"/>
                <w:bCs/>
                <w:sz w:val="20"/>
                <w:szCs w:val="20"/>
                <w:lang w:val="es-ES_tradnl" w:eastAsia="en-AU"/>
              </w:rPr>
              <w:t>La versión ajustada del capítulo V del Informe 2BTR/5CN tomando como base los comentarios, sugerencias y ajustes que surgieron del proceso de mesas de trabajo con actores clave, esta versión del documento debe contener la sistematización</w:t>
            </w:r>
            <w:r>
              <w:rPr>
                <w:rFonts w:eastAsia="Times New Roman" w:cstheme="minorHAnsi"/>
                <w:bCs/>
                <w:sz w:val="20"/>
                <w:szCs w:val="20"/>
                <w:lang w:val="es-ES_tradnl" w:eastAsia="en-AU"/>
              </w:rPr>
              <w:t xml:space="preserve"> </w:t>
            </w:r>
            <w:r w:rsidRPr="0015468C">
              <w:rPr>
                <w:rFonts w:eastAsia="Times New Roman" w:cstheme="minorHAnsi"/>
                <w:bCs/>
                <w:sz w:val="20"/>
                <w:szCs w:val="20"/>
                <w:lang w:val="es-ES_tradnl" w:eastAsia="en-AU"/>
              </w:rPr>
              <w:t>reuniones de trabajo donde se revisó la propuesta, con el detalle de ajustes solicitados y comentarios, con las propuestas de modificaciones y/o respuestas a los comentarios.</w:t>
            </w:r>
          </w:p>
        </w:tc>
        <w:tc>
          <w:tcPr>
            <w:tcW w:w="1609" w:type="dxa"/>
            <w:vAlign w:val="center"/>
          </w:tcPr>
          <w:p w14:paraId="3C83A67F" w14:textId="053D7867" w:rsidR="00810CEF" w:rsidRPr="009E5770" w:rsidRDefault="008A77A2" w:rsidP="00810CEF">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w:t>
            </w:r>
            <w:r w:rsidR="0015468C">
              <w:rPr>
                <w:rFonts w:eastAsia="Times New Roman" w:cstheme="minorHAnsi"/>
                <w:color w:val="000000" w:themeColor="text1"/>
                <w:sz w:val="20"/>
                <w:szCs w:val="20"/>
                <w:lang w:val="es-ES_tradnl" w:eastAsia="en-AU"/>
              </w:rPr>
              <w:t xml:space="preserve">20 </w:t>
            </w:r>
            <w:r w:rsidR="00810CEF" w:rsidRPr="009E5770">
              <w:rPr>
                <w:rFonts w:eastAsia="Times New Roman" w:cstheme="minorHAnsi"/>
                <w:color w:val="000000" w:themeColor="text1"/>
                <w:sz w:val="20"/>
                <w:szCs w:val="20"/>
                <w:lang w:val="es-ES_tradnl" w:eastAsia="en-AU"/>
              </w:rPr>
              <w:t>días de la firma del contrato</w:t>
            </w:r>
          </w:p>
          <w:p w14:paraId="219729D5" w14:textId="77777777" w:rsidR="00810CEF" w:rsidRPr="009E5770" w:rsidRDefault="00810CEF" w:rsidP="00810CEF">
            <w:pPr>
              <w:jc w:val="center"/>
              <w:rPr>
                <w:rFonts w:cstheme="minorHAnsi"/>
                <w:sz w:val="20"/>
                <w:szCs w:val="20"/>
              </w:rPr>
            </w:pPr>
          </w:p>
        </w:tc>
        <w:tc>
          <w:tcPr>
            <w:tcW w:w="1232" w:type="dxa"/>
          </w:tcPr>
          <w:p w14:paraId="19526267" w14:textId="77777777" w:rsidR="00897C41" w:rsidRDefault="00897C41" w:rsidP="00810CEF">
            <w:pPr>
              <w:jc w:val="center"/>
              <w:rPr>
                <w:rFonts w:eastAsia="Times New Roman" w:cstheme="minorHAnsi"/>
                <w:color w:val="000000" w:themeColor="text1"/>
                <w:sz w:val="20"/>
                <w:szCs w:val="20"/>
                <w:lang w:val="es-ES_tradnl" w:eastAsia="en-AU"/>
              </w:rPr>
            </w:pPr>
          </w:p>
          <w:p w14:paraId="77DA9C8D" w14:textId="77777777" w:rsidR="00897C41" w:rsidRDefault="00897C41" w:rsidP="00810CEF">
            <w:pPr>
              <w:jc w:val="center"/>
              <w:rPr>
                <w:rFonts w:eastAsia="Times New Roman" w:cstheme="minorHAnsi"/>
                <w:color w:val="000000" w:themeColor="text1"/>
                <w:sz w:val="20"/>
                <w:szCs w:val="20"/>
                <w:lang w:val="es-ES_tradnl" w:eastAsia="en-AU"/>
              </w:rPr>
            </w:pPr>
          </w:p>
          <w:p w14:paraId="1978B536" w14:textId="77777777" w:rsidR="00C40836" w:rsidRDefault="00C40836" w:rsidP="00810CEF">
            <w:pPr>
              <w:jc w:val="center"/>
              <w:rPr>
                <w:rFonts w:eastAsia="Times New Roman" w:cstheme="minorHAnsi"/>
                <w:color w:val="000000" w:themeColor="text1"/>
                <w:sz w:val="20"/>
                <w:szCs w:val="20"/>
                <w:lang w:val="es-ES_tradnl" w:eastAsia="en-AU"/>
              </w:rPr>
            </w:pPr>
          </w:p>
          <w:p w14:paraId="141A46EA" w14:textId="1D66DD3F" w:rsidR="00810CEF" w:rsidRPr="009E5770" w:rsidRDefault="0015468C"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30</w:t>
            </w:r>
            <w:r w:rsidR="00897C41">
              <w:rPr>
                <w:rFonts w:eastAsia="Times New Roman" w:cstheme="minorHAnsi"/>
                <w:color w:val="000000" w:themeColor="text1"/>
                <w:sz w:val="20"/>
                <w:szCs w:val="20"/>
                <w:lang w:val="es-ES_tradnl" w:eastAsia="en-AU"/>
              </w:rPr>
              <w:t>%</w:t>
            </w:r>
          </w:p>
        </w:tc>
        <w:tc>
          <w:tcPr>
            <w:tcW w:w="1232" w:type="dxa"/>
          </w:tcPr>
          <w:p w14:paraId="641C1071"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3F1FDF38" w14:textId="23AFB6CA" w:rsidTr="009E5770">
        <w:tc>
          <w:tcPr>
            <w:tcW w:w="4584" w:type="dxa"/>
          </w:tcPr>
          <w:p w14:paraId="5E0A2DF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4: Informe conteniendo</w:t>
            </w:r>
          </w:p>
          <w:p w14:paraId="62B9891F" w14:textId="4FCFDF36" w:rsidR="006B45A5" w:rsidRPr="00687B93" w:rsidRDefault="0015468C" w:rsidP="0015468C">
            <w:pPr>
              <w:pStyle w:val="Prrafodelista"/>
              <w:numPr>
                <w:ilvl w:val="0"/>
                <w:numId w:val="13"/>
              </w:numPr>
              <w:jc w:val="both"/>
              <w:rPr>
                <w:rFonts w:cstheme="minorHAnsi"/>
                <w:sz w:val="20"/>
                <w:szCs w:val="20"/>
              </w:rPr>
            </w:pPr>
            <w:r w:rsidRPr="0015468C">
              <w:rPr>
                <w:rFonts w:cstheme="minorHAnsi"/>
                <w:sz w:val="20"/>
                <w:szCs w:val="20"/>
              </w:rPr>
              <w:t>La versión ajustada del capítulo VI del Informe 2BTR/5CN tomando como base los comentarios, sugerencias y ajustes que surgieron del proceso de mesas de trabajo con actores clave, esta versión del documento debe contener la sistematización reuniones de trabajo donde se revisó la propuesta, con el detalle de ajustes solicitados y comentarios, con las propuestas de modificaciones y/o respuestas a los comentarios.</w:t>
            </w:r>
          </w:p>
        </w:tc>
        <w:tc>
          <w:tcPr>
            <w:tcW w:w="1609" w:type="dxa"/>
            <w:vAlign w:val="center"/>
          </w:tcPr>
          <w:p w14:paraId="02CE4B00" w14:textId="0DC52337" w:rsidR="00810CEF" w:rsidRPr="009E5770" w:rsidRDefault="00226D4A" w:rsidP="00810CEF">
            <w:pPr>
              <w:jc w:val="center"/>
              <w:rPr>
                <w:rFonts w:cstheme="minorHAnsi"/>
                <w:sz w:val="20"/>
                <w:szCs w:val="20"/>
              </w:rPr>
            </w:pPr>
            <w:r>
              <w:rPr>
                <w:rFonts w:eastAsia="Times New Roman" w:cstheme="minorHAnsi"/>
                <w:color w:val="000000" w:themeColor="text1"/>
                <w:sz w:val="20"/>
                <w:szCs w:val="20"/>
                <w:lang w:val="es-ES_tradnl" w:eastAsia="en-AU"/>
              </w:rPr>
              <w:t>1</w:t>
            </w:r>
            <w:r w:rsidR="0015468C">
              <w:rPr>
                <w:rFonts w:eastAsia="Times New Roman" w:cstheme="minorHAnsi"/>
                <w:color w:val="000000" w:themeColor="text1"/>
                <w:sz w:val="20"/>
                <w:szCs w:val="20"/>
                <w:lang w:val="es-ES_tradnl" w:eastAsia="en-AU"/>
              </w:rPr>
              <w:t>80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tcPr>
          <w:p w14:paraId="6C61B319" w14:textId="77777777" w:rsidR="00897C41" w:rsidRDefault="00897C41" w:rsidP="00810CEF">
            <w:pPr>
              <w:jc w:val="center"/>
              <w:rPr>
                <w:rFonts w:eastAsia="Times New Roman" w:cstheme="minorHAnsi"/>
                <w:color w:val="000000" w:themeColor="text1"/>
                <w:sz w:val="20"/>
                <w:szCs w:val="20"/>
                <w:lang w:val="es-ES_tradnl" w:eastAsia="en-AU"/>
              </w:rPr>
            </w:pPr>
          </w:p>
          <w:p w14:paraId="2F4A7F8C" w14:textId="77777777" w:rsidR="00897C41" w:rsidRDefault="00897C41" w:rsidP="00810CEF">
            <w:pPr>
              <w:jc w:val="center"/>
              <w:rPr>
                <w:rFonts w:eastAsia="Times New Roman" w:cstheme="minorHAnsi"/>
                <w:color w:val="000000" w:themeColor="text1"/>
                <w:sz w:val="20"/>
                <w:szCs w:val="20"/>
                <w:lang w:val="es-ES_tradnl" w:eastAsia="en-AU"/>
              </w:rPr>
            </w:pPr>
          </w:p>
          <w:p w14:paraId="2749C5B1" w14:textId="77777777" w:rsidR="00C40836" w:rsidRDefault="00C40836" w:rsidP="00810CEF">
            <w:pPr>
              <w:jc w:val="center"/>
              <w:rPr>
                <w:rFonts w:eastAsia="Times New Roman" w:cstheme="minorHAnsi"/>
                <w:color w:val="000000" w:themeColor="text1"/>
                <w:sz w:val="20"/>
                <w:szCs w:val="20"/>
                <w:lang w:val="es-ES_tradnl" w:eastAsia="en-AU"/>
              </w:rPr>
            </w:pPr>
          </w:p>
          <w:p w14:paraId="7BEBE4B0" w14:textId="54E4D6A1" w:rsidR="00810CEF" w:rsidRPr="009E5770" w:rsidRDefault="00EB341D"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2</w:t>
            </w:r>
            <w:r w:rsidR="0015468C">
              <w:rPr>
                <w:rFonts w:eastAsia="Times New Roman" w:cstheme="minorHAnsi"/>
                <w:color w:val="000000" w:themeColor="text1"/>
                <w:sz w:val="20"/>
                <w:szCs w:val="20"/>
                <w:lang w:val="es-ES_tradnl" w:eastAsia="en-AU"/>
              </w:rPr>
              <w:t>0</w:t>
            </w:r>
            <w:r w:rsidR="007A035E">
              <w:rPr>
                <w:rFonts w:eastAsia="Times New Roman" w:cstheme="minorHAnsi"/>
                <w:color w:val="000000" w:themeColor="text1"/>
                <w:sz w:val="20"/>
                <w:szCs w:val="20"/>
                <w:lang w:val="es-ES_tradnl" w:eastAsia="en-AU"/>
              </w:rPr>
              <w:t>%</w:t>
            </w:r>
          </w:p>
        </w:tc>
        <w:tc>
          <w:tcPr>
            <w:tcW w:w="1232" w:type="dxa"/>
          </w:tcPr>
          <w:p w14:paraId="270420E7"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5F6434BF" w14:textId="646EF643" w:rsidTr="0039729C">
        <w:trPr>
          <w:trHeight w:val="1130"/>
        </w:trPr>
        <w:tc>
          <w:tcPr>
            <w:tcW w:w="4584" w:type="dxa"/>
          </w:tcPr>
          <w:p w14:paraId="03250DB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5: Informe conteniendo</w:t>
            </w:r>
          </w:p>
          <w:p w14:paraId="173120E7" w14:textId="64337AA8" w:rsidR="00642E2E" w:rsidRPr="00107197" w:rsidRDefault="0015468C" w:rsidP="008E5B8C">
            <w:pPr>
              <w:pStyle w:val="Prrafodelista"/>
              <w:numPr>
                <w:ilvl w:val="0"/>
                <w:numId w:val="13"/>
              </w:numPr>
              <w:jc w:val="both"/>
              <w:rPr>
                <w:rFonts w:eastAsia="Times New Roman" w:cstheme="minorHAnsi"/>
                <w:bCs/>
                <w:sz w:val="20"/>
                <w:szCs w:val="20"/>
                <w:lang w:val="es-ES_tradnl" w:eastAsia="en-AU"/>
              </w:rPr>
            </w:pPr>
            <w:r w:rsidRPr="0015468C">
              <w:rPr>
                <w:rFonts w:eastAsia="Times New Roman" w:cstheme="minorHAnsi"/>
                <w:bCs/>
                <w:sz w:val="20"/>
                <w:szCs w:val="20"/>
                <w:lang w:val="es-ES_tradnl" w:eastAsia="en-AU"/>
              </w:rPr>
              <w:t>Próximos pasos a seguir para el siguiente Informe Bienal de Transparencia y las principales conclusiones del proceso.</w:t>
            </w:r>
          </w:p>
        </w:tc>
        <w:tc>
          <w:tcPr>
            <w:tcW w:w="1609" w:type="dxa"/>
            <w:vAlign w:val="center"/>
          </w:tcPr>
          <w:p w14:paraId="52C80B3E" w14:textId="1E10E289" w:rsidR="00810CEF" w:rsidRPr="009E5770" w:rsidRDefault="00810CEF" w:rsidP="00810CEF">
            <w:pPr>
              <w:jc w:val="center"/>
              <w:rPr>
                <w:rFonts w:cstheme="minorHAnsi"/>
                <w:sz w:val="20"/>
                <w:szCs w:val="20"/>
              </w:rPr>
            </w:pPr>
            <w:r w:rsidRPr="009E5770">
              <w:rPr>
                <w:rFonts w:eastAsia="Times New Roman" w:cstheme="minorHAnsi"/>
                <w:color w:val="000000" w:themeColor="text1"/>
                <w:sz w:val="20"/>
                <w:szCs w:val="20"/>
                <w:lang w:val="es-ES_tradnl" w:eastAsia="en-AU"/>
              </w:rPr>
              <w:t xml:space="preserve"> </w:t>
            </w:r>
            <w:r w:rsidR="0015468C">
              <w:rPr>
                <w:rFonts w:eastAsia="Times New Roman" w:cstheme="minorHAnsi"/>
                <w:color w:val="000000" w:themeColor="text1"/>
                <w:sz w:val="20"/>
                <w:szCs w:val="20"/>
                <w:lang w:val="es-ES_tradnl" w:eastAsia="en-AU"/>
              </w:rPr>
              <w:t>240</w:t>
            </w:r>
            <w:r w:rsidR="00226D4A">
              <w:rPr>
                <w:rFonts w:eastAsia="Times New Roman" w:cstheme="minorHAnsi"/>
                <w:color w:val="000000" w:themeColor="text1"/>
                <w:sz w:val="20"/>
                <w:szCs w:val="20"/>
                <w:lang w:val="es-ES_tradnl" w:eastAsia="en-AU"/>
              </w:rPr>
              <w:t xml:space="preserve"> </w:t>
            </w:r>
            <w:r w:rsidRPr="009E5770">
              <w:rPr>
                <w:rFonts w:eastAsia="Times New Roman" w:cstheme="minorHAnsi"/>
                <w:color w:val="000000" w:themeColor="text1"/>
                <w:sz w:val="20"/>
                <w:szCs w:val="20"/>
                <w:lang w:val="es-ES_tradnl" w:eastAsia="en-AU"/>
              </w:rPr>
              <w:t>días de la firma del contrato</w:t>
            </w:r>
          </w:p>
        </w:tc>
        <w:tc>
          <w:tcPr>
            <w:tcW w:w="1232" w:type="dxa"/>
          </w:tcPr>
          <w:p w14:paraId="5BA67CAB" w14:textId="77777777" w:rsidR="00897C41" w:rsidRDefault="00897C41" w:rsidP="00810CEF">
            <w:pPr>
              <w:jc w:val="center"/>
              <w:rPr>
                <w:rFonts w:eastAsia="Times New Roman" w:cstheme="minorHAnsi"/>
                <w:color w:val="000000" w:themeColor="text1"/>
                <w:sz w:val="20"/>
                <w:szCs w:val="20"/>
                <w:lang w:val="es-ES_tradnl" w:eastAsia="en-AU"/>
              </w:rPr>
            </w:pPr>
          </w:p>
          <w:p w14:paraId="11AFBCAE" w14:textId="77777777" w:rsidR="00897C41" w:rsidRDefault="00897C41" w:rsidP="00810CEF">
            <w:pPr>
              <w:jc w:val="center"/>
              <w:rPr>
                <w:rFonts w:eastAsia="Times New Roman" w:cstheme="minorHAnsi"/>
                <w:color w:val="000000" w:themeColor="text1"/>
                <w:sz w:val="20"/>
                <w:szCs w:val="20"/>
                <w:lang w:val="es-ES_tradnl" w:eastAsia="en-AU"/>
              </w:rPr>
            </w:pPr>
          </w:p>
          <w:p w14:paraId="34C99406" w14:textId="77777777" w:rsidR="00C40836" w:rsidRDefault="00C40836" w:rsidP="00810CEF">
            <w:pPr>
              <w:jc w:val="center"/>
              <w:rPr>
                <w:rFonts w:eastAsia="Times New Roman" w:cstheme="minorHAnsi"/>
                <w:color w:val="000000" w:themeColor="text1"/>
                <w:sz w:val="20"/>
                <w:szCs w:val="20"/>
                <w:lang w:val="es-ES_tradnl" w:eastAsia="en-AU"/>
              </w:rPr>
            </w:pPr>
          </w:p>
          <w:p w14:paraId="60273B07" w14:textId="272F30AC"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w:t>
            </w:r>
            <w:r w:rsidR="0015468C">
              <w:rPr>
                <w:rFonts w:eastAsia="Times New Roman" w:cstheme="minorHAnsi"/>
                <w:color w:val="000000" w:themeColor="text1"/>
                <w:sz w:val="20"/>
                <w:szCs w:val="20"/>
                <w:lang w:val="es-ES_tradnl" w:eastAsia="en-AU"/>
              </w:rPr>
              <w:t>0</w:t>
            </w:r>
            <w:r w:rsidR="007A035E">
              <w:rPr>
                <w:rFonts w:eastAsia="Times New Roman" w:cstheme="minorHAnsi"/>
                <w:color w:val="000000" w:themeColor="text1"/>
                <w:sz w:val="20"/>
                <w:szCs w:val="20"/>
                <w:lang w:val="es-ES_tradnl" w:eastAsia="en-AU"/>
              </w:rPr>
              <w:t>%</w:t>
            </w:r>
          </w:p>
        </w:tc>
        <w:tc>
          <w:tcPr>
            <w:tcW w:w="1232" w:type="dxa"/>
          </w:tcPr>
          <w:p w14:paraId="0FEA58F6"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bookmarkEnd w:id="2"/>
    </w:tbl>
    <w:p w14:paraId="10153EAC" w14:textId="77777777" w:rsidR="006C2136" w:rsidRDefault="006C2136" w:rsidP="006F2D36">
      <w:pPr>
        <w:pBdr>
          <w:top w:val="nil"/>
          <w:left w:val="nil"/>
          <w:bottom w:val="nil"/>
          <w:right w:val="nil"/>
          <w:between w:val="nil"/>
        </w:pBdr>
        <w:ind w:left="360"/>
        <w:jc w:val="both"/>
        <w:rPr>
          <w:color w:val="000000"/>
          <w:sz w:val="20"/>
          <w:szCs w:val="20"/>
        </w:rPr>
      </w:pPr>
    </w:p>
    <w:sectPr w:rsidR="006C2136" w:rsidSect="00CD5598">
      <w:headerReference w:type="default" r:id="rId9"/>
      <w:pgSz w:w="11907" w:h="16839"/>
      <w:pgMar w:top="2092" w:right="1440" w:bottom="1440" w:left="1440" w:header="703"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8FB7E" w14:textId="77777777" w:rsidR="009701F0" w:rsidRDefault="009701F0">
      <w:pPr>
        <w:spacing w:after="0" w:line="240" w:lineRule="auto"/>
      </w:pPr>
      <w:r>
        <w:separator/>
      </w:r>
    </w:p>
  </w:endnote>
  <w:endnote w:type="continuationSeparator" w:id="0">
    <w:p w14:paraId="3AB8CDC6" w14:textId="77777777" w:rsidR="009701F0" w:rsidRDefault="00970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8EADC" w14:textId="77777777" w:rsidR="009701F0" w:rsidRDefault="009701F0">
      <w:pPr>
        <w:spacing w:after="0" w:line="240" w:lineRule="auto"/>
      </w:pPr>
      <w:r>
        <w:separator/>
      </w:r>
    </w:p>
  </w:footnote>
  <w:footnote w:type="continuationSeparator" w:id="0">
    <w:p w14:paraId="39C7D974" w14:textId="77777777" w:rsidR="009701F0" w:rsidRDefault="00970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A" w14:textId="77777777" w:rsidR="00744E9E" w:rsidRDefault="002C3B86">
    <w:pPr>
      <w:pBdr>
        <w:top w:val="nil"/>
        <w:left w:val="nil"/>
        <w:bottom w:val="nil"/>
        <w:right w:val="nil"/>
        <w:between w:val="nil"/>
      </w:pBdr>
      <w:tabs>
        <w:tab w:val="center" w:pos="4680"/>
        <w:tab w:val="right" w:pos="9360"/>
      </w:tabs>
      <w:spacing w:after="0" w:line="240" w:lineRule="auto"/>
      <w:rPr>
        <w:color w:val="000000"/>
      </w:rPr>
    </w:pPr>
    <w:r>
      <w:rPr>
        <w:noProof/>
        <w:lang w:val="en-US" w:eastAsia="en-US"/>
      </w:rPr>
      <w:drawing>
        <wp:anchor distT="0" distB="0" distL="114300" distR="114300" simplePos="0" relativeHeight="251658240" behindDoc="0" locked="0" layoutInCell="1" hidden="0" allowOverlap="1" wp14:anchorId="03E5FD70" wp14:editId="29386A8F">
          <wp:simplePos x="0" y="0"/>
          <wp:positionH relativeFrom="column">
            <wp:posOffset>3308350</wp:posOffset>
          </wp:positionH>
          <wp:positionV relativeFrom="paragraph">
            <wp:posOffset>17780</wp:posOffset>
          </wp:positionV>
          <wp:extent cx="2218690" cy="842645"/>
          <wp:effectExtent l="0" t="0" r="0" b="0"/>
          <wp:wrapSquare wrapText="bothSides" distT="0" distB="0" distL="114300" distR="114300"/>
          <wp:docPr id="77092747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n-US" w:eastAsia="en-US"/>
      </w:rPr>
      <w:drawing>
        <wp:anchor distT="0" distB="0" distL="114300" distR="114300" simplePos="0" relativeHeight="251659264" behindDoc="0" locked="0" layoutInCell="1" hidden="0" allowOverlap="1" wp14:anchorId="745CC49E" wp14:editId="25EFC4FB">
          <wp:simplePos x="0" y="0"/>
          <wp:positionH relativeFrom="column">
            <wp:posOffset>1</wp:posOffset>
          </wp:positionH>
          <wp:positionV relativeFrom="paragraph">
            <wp:posOffset>-634</wp:posOffset>
          </wp:positionV>
          <wp:extent cx="2203450" cy="829798"/>
          <wp:effectExtent l="0" t="0" r="0" b="0"/>
          <wp:wrapNone/>
          <wp:docPr id="7709274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79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13AB30F2"/>
    <w:multiLevelType w:val="multilevel"/>
    <w:tmpl w:val="02500B1C"/>
    <w:lvl w:ilvl="0">
      <w:start w:val="1"/>
      <w:numFmt w:val="bullet"/>
      <w:lvlText w:val="●"/>
      <w:lvlJc w:val="left"/>
      <w:pPr>
        <w:ind w:left="360" w:hanging="360"/>
      </w:pPr>
      <w:rPr>
        <w:rFonts w:ascii="Noto Sans Symbols" w:eastAsia="Noto Sans Symbols" w:hAnsi="Noto Sans Symbols" w:cs="Noto Sans Symbols"/>
        <w:b/>
        <w:i w:val="0"/>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15:restartNumberingAfterBreak="0">
    <w:nsid w:val="20121278"/>
    <w:multiLevelType w:val="hybridMultilevel"/>
    <w:tmpl w:val="4D5C3950"/>
    <w:lvl w:ilvl="0" w:tplc="08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4" w15:restartNumberingAfterBreak="0">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37A616DA"/>
    <w:multiLevelType w:val="multilevel"/>
    <w:tmpl w:val="D69E06B8"/>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6" w15:restartNumberingAfterBreak="0">
    <w:nsid w:val="37CF34AB"/>
    <w:multiLevelType w:val="multilevel"/>
    <w:tmpl w:val="75967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9" w15:restartNumberingAfterBreak="0">
    <w:nsid w:val="4B2A537B"/>
    <w:multiLevelType w:val="hybridMultilevel"/>
    <w:tmpl w:val="ED6E4F68"/>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0" w15:restartNumberingAfterBreak="0">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DC63581"/>
    <w:multiLevelType w:val="hybridMultilevel"/>
    <w:tmpl w:val="C9346F94"/>
    <w:lvl w:ilvl="0" w:tplc="867CE77C">
      <w:numFmt w:val="bullet"/>
      <w:lvlText w:val="-"/>
      <w:lvlJc w:val="left"/>
      <w:pPr>
        <w:ind w:left="720" w:hanging="360"/>
      </w:pPr>
      <w:rPr>
        <w:rFonts w:ascii="Calibri" w:eastAsiaTheme="minorHAnsi"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5F4F2A86"/>
    <w:multiLevelType w:val="multilevel"/>
    <w:tmpl w:val="38B01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8D630E5"/>
    <w:multiLevelType w:val="multilevel"/>
    <w:tmpl w:val="15E07996"/>
    <w:lvl w:ilvl="0">
      <w:start w:val="1"/>
      <w:numFmt w:val="decimal"/>
      <w:lvlText w:val="%1."/>
      <w:lvlJc w:val="left"/>
      <w:pPr>
        <w:ind w:left="360" w:hanging="360"/>
      </w:pPr>
      <w:rPr>
        <w:b/>
        <w:i w:val="0"/>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4" w15:restartNumberingAfterBreak="0">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4"/>
  </w:num>
  <w:num w:numId="3">
    <w:abstractNumId w:val="6"/>
  </w:num>
  <w:num w:numId="4">
    <w:abstractNumId w:val="1"/>
  </w:num>
  <w:num w:numId="5">
    <w:abstractNumId w:val="10"/>
  </w:num>
  <w:num w:numId="6">
    <w:abstractNumId w:val="14"/>
  </w:num>
  <w:num w:numId="7">
    <w:abstractNumId w:val="13"/>
  </w:num>
  <w:num w:numId="8">
    <w:abstractNumId w:val="5"/>
  </w:num>
  <w:num w:numId="9">
    <w:abstractNumId w:val="2"/>
  </w:num>
  <w:num w:numId="10">
    <w:abstractNumId w:val="9"/>
  </w:num>
  <w:num w:numId="11">
    <w:abstractNumId w:val="8"/>
  </w:num>
  <w:num w:numId="12">
    <w:abstractNumId w:val="0"/>
  </w:num>
  <w:num w:numId="13">
    <w:abstractNumId w:val="3"/>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9E"/>
    <w:rsid w:val="000008DD"/>
    <w:rsid w:val="0001021F"/>
    <w:rsid w:val="000A2897"/>
    <w:rsid w:val="000C6903"/>
    <w:rsid w:val="00107197"/>
    <w:rsid w:val="0013339A"/>
    <w:rsid w:val="0015468C"/>
    <w:rsid w:val="001772C8"/>
    <w:rsid w:val="001A658A"/>
    <w:rsid w:val="001B7E80"/>
    <w:rsid w:val="001F3C4D"/>
    <w:rsid w:val="00226D4A"/>
    <w:rsid w:val="002627A8"/>
    <w:rsid w:val="00267402"/>
    <w:rsid w:val="002815E9"/>
    <w:rsid w:val="002C3B86"/>
    <w:rsid w:val="002D1806"/>
    <w:rsid w:val="002D69D7"/>
    <w:rsid w:val="002F5DFC"/>
    <w:rsid w:val="00320D5D"/>
    <w:rsid w:val="00336AB8"/>
    <w:rsid w:val="00380E83"/>
    <w:rsid w:val="0039729C"/>
    <w:rsid w:val="00465FCC"/>
    <w:rsid w:val="00471D85"/>
    <w:rsid w:val="004E5389"/>
    <w:rsid w:val="004F1EAC"/>
    <w:rsid w:val="005172A1"/>
    <w:rsid w:val="005414ED"/>
    <w:rsid w:val="00554F5E"/>
    <w:rsid w:val="005776B7"/>
    <w:rsid w:val="00587AC2"/>
    <w:rsid w:val="005A043D"/>
    <w:rsid w:val="005D1C42"/>
    <w:rsid w:val="005D596E"/>
    <w:rsid w:val="00637F91"/>
    <w:rsid w:val="00642E2E"/>
    <w:rsid w:val="00660D0C"/>
    <w:rsid w:val="00670602"/>
    <w:rsid w:val="00687B93"/>
    <w:rsid w:val="006A6D3D"/>
    <w:rsid w:val="006B45A5"/>
    <w:rsid w:val="006C06C2"/>
    <w:rsid w:val="006C2136"/>
    <w:rsid w:val="006F2D36"/>
    <w:rsid w:val="00744E9E"/>
    <w:rsid w:val="007A035E"/>
    <w:rsid w:val="007C315D"/>
    <w:rsid w:val="00810CEF"/>
    <w:rsid w:val="0084737E"/>
    <w:rsid w:val="0086326F"/>
    <w:rsid w:val="00873596"/>
    <w:rsid w:val="008755C2"/>
    <w:rsid w:val="00897C41"/>
    <w:rsid w:val="008A77A2"/>
    <w:rsid w:val="008E5B8C"/>
    <w:rsid w:val="009152DD"/>
    <w:rsid w:val="0094638F"/>
    <w:rsid w:val="00946F9D"/>
    <w:rsid w:val="009529A8"/>
    <w:rsid w:val="009701F0"/>
    <w:rsid w:val="00991FE3"/>
    <w:rsid w:val="009A31CC"/>
    <w:rsid w:val="009C67E1"/>
    <w:rsid w:val="009D7263"/>
    <w:rsid w:val="009E5770"/>
    <w:rsid w:val="00A70337"/>
    <w:rsid w:val="00B04957"/>
    <w:rsid w:val="00B51568"/>
    <w:rsid w:val="00B53F8C"/>
    <w:rsid w:val="00B916AC"/>
    <w:rsid w:val="00BD5E1F"/>
    <w:rsid w:val="00C40836"/>
    <w:rsid w:val="00C70F8A"/>
    <w:rsid w:val="00C92224"/>
    <w:rsid w:val="00CA639F"/>
    <w:rsid w:val="00CD1AC2"/>
    <w:rsid w:val="00CD5598"/>
    <w:rsid w:val="00CE0528"/>
    <w:rsid w:val="00D02D5D"/>
    <w:rsid w:val="00D03FB3"/>
    <w:rsid w:val="00D43341"/>
    <w:rsid w:val="00D44EA2"/>
    <w:rsid w:val="00D56FC0"/>
    <w:rsid w:val="00D96B5B"/>
    <w:rsid w:val="00DF54D5"/>
    <w:rsid w:val="00E33D15"/>
    <w:rsid w:val="00E65C09"/>
    <w:rsid w:val="00EB341D"/>
    <w:rsid w:val="00EF6025"/>
    <w:rsid w:val="00F115C2"/>
    <w:rsid w:val="00F32061"/>
    <w:rsid w:val="00F503E8"/>
    <w:rsid w:val="00F822C9"/>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15EA"/>
  <w15:docId w15:val="{31B1E338-1A16-41E7-8461-42B21D53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7/c/svsWHnNFclb30JW9HyuC6w==">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4zE4gLSmv+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MxIIC0pr/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O/4zE44Kfzv+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MxIOCn87/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4zE4gLSmv+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jMSCAtKa/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iv+MxOKDfor/jMUo/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4zEgoN+iv+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MxOMD89r/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jMSDA/Pa/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4zE4oNH6v+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4zEgoNH6v+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MxOOC1m7/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MxIOC1m7/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jMTiA0++/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MxIIDT77/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J4zE4o/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+9PJ4zFCEGtpeC53OTgxNWVtNzRhcXMi2QMKC0FBQUJKRTlPZk9BEoEDCgtBQUFCSkU5T2ZPQRILQUFBQkpFOU9mT0EaDQoJdGV4dC9odG1sEgAiDgoKdGV4dC9wbGFpbhIAKkkKEE5vcmEgQy4gUMOhZXogTy4aNS8vc3NsLmdzdGF0aWMuY29tL2RvY3MvY29tbW9uL2JsdWVfc2lsaG91ZXR0ZTk2LTAucG5nMKDR+r/jMTig0fq/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4zEgoNH6v+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MxOOCn87/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O/4zEg4Kfzv+MxMABCNnN1Z2dlc3RJZEltcG9ydDVmYmUxZjQ3LTkyNzQtNDdmZi1hOGIzLTQzZGIwZWExMjIyYV82MyLRAwoLQUFBQkpFOU9mTXcS+gIKC0FBQUJKRTlPZk13EgtBQUFCSkU5T2ZNdxoNCgl0ZXh0L2h0bWwSACIOCgp0ZXh0L3BsYWluEgAqSQoQTm9yYSBDLiBQw6FleiBPLho1Ly9zc2wuZ3N0YXRpYy5jb20vZG9jcy9jb21tb24vYmx1ZV9zaWxob3VldHRlOTYtMC5wbmcwwO+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iv+MxOKDfor/jMUp/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iv+MxIKDfor/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jMTjAip+/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4zEgwIqfv+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MxOOCIqr/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MxIOCIqr/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r/jMTiApv6/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v+MxIICm/r/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jMTiAtKa/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jMSCAtKa/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4zE4gNPvv+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MxIIDT77/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jMTiA0++/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jMSCA0++/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jMTjAip+/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jMSDAip+/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BE44888-A236-42D6-B700-2454B3E7A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266</Words>
  <Characters>1466</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Paez</dc:creator>
  <cp:lastModifiedBy>Fabiana Cardozo</cp:lastModifiedBy>
  <cp:revision>39</cp:revision>
  <cp:lastPrinted>2026-03-03T10:49:00Z</cp:lastPrinted>
  <dcterms:created xsi:type="dcterms:W3CDTF">2025-08-07T17:35:00Z</dcterms:created>
  <dcterms:modified xsi:type="dcterms:W3CDTF">2026-03-03T11:19:00Z</dcterms:modified>
</cp:coreProperties>
</file>