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744E9E" w:rsidRDefault="002C3B86">
      <w:pPr>
        <w:spacing w:after="0" w:line="240" w:lineRule="auto"/>
        <w:jc w:val="center"/>
        <w:rPr>
          <w:b/>
          <w:sz w:val="24"/>
          <w:szCs w:val="24"/>
        </w:rPr>
      </w:pPr>
      <w:bookmarkStart w:id="0" w:name="_heading=h.gjdgxs" w:colFirst="0" w:colLast="0"/>
      <w:bookmarkEnd w:id="0"/>
      <w:r>
        <w:rPr>
          <w:b/>
          <w:sz w:val="24"/>
          <w:szCs w:val="24"/>
        </w:rPr>
        <w:t>Proyecto Primer y Segundo Informe Bienal de Transparencia y Quinta Comunicación Nacional (1BTR + 5NC &amp; 2BTR)</w:t>
      </w:r>
    </w:p>
    <w:p w14:paraId="00000002" w14:textId="77777777" w:rsidR="00744E9E" w:rsidRDefault="00744E9E">
      <w:pPr>
        <w:spacing w:after="0" w:line="240" w:lineRule="auto"/>
        <w:jc w:val="both"/>
        <w:rPr>
          <w:b/>
          <w:sz w:val="24"/>
          <w:szCs w:val="24"/>
        </w:rPr>
      </w:pPr>
    </w:p>
    <w:p w14:paraId="00000003" w14:textId="337F125A" w:rsidR="00744E9E" w:rsidRDefault="00D02D5D">
      <w:pPr>
        <w:spacing w:after="0" w:line="240" w:lineRule="auto"/>
        <w:jc w:val="center"/>
        <w:rPr>
          <w:b/>
          <w:sz w:val="24"/>
          <w:szCs w:val="24"/>
        </w:rPr>
      </w:pPr>
      <w:r>
        <w:rPr>
          <w:b/>
          <w:sz w:val="24"/>
          <w:szCs w:val="24"/>
        </w:rPr>
        <w:t>PROPUESTA FINANCIERA</w:t>
      </w:r>
    </w:p>
    <w:p w14:paraId="00000004" w14:textId="77777777" w:rsidR="00744E9E" w:rsidRDefault="00744E9E">
      <w:pPr>
        <w:spacing w:after="0" w:line="240" w:lineRule="auto"/>
        <w:jc w:val="both"/>
        <w:rPr>
          <w:b/>
          <w:sz w:val="24"/>
          <w:szCs w:val="24"/>
        </w:rPr>
      </w:pPr>
    </w:p>
    <w:p w14:paraId="00000005" w14:textId="46D16229" w:rsidR="00744E9E" w:rsidRDefault="002C3B86">
      <w:pPr>
        <w:spacing w:after="0" w:line="240" w:lineRule="auto"/>
        <w:jc w:val="center"/>
        <w:rPr>
          <w:b/>
          <w:sz w:val="24"/>
          <w:szCs w:val="24"/>
        </w:rPr>
      </w:pPr>
      <w:bookmarkStart w:id="1" w:name="_heading=h.30j0zll" w:colFirst="0" w:colLast="0"/>
      <w:bookmarkEnd w:id="1"/>
      <w:r>
        <w:rPr>
          <w:b/>
          <w:sz w:val="24"/>
          <w:szCs w:val="24"/>
        </w:rPr>
        <w:t>“</w:t>
      </w:r>
      <w:r w:rsidR="00AA19A4" w:rsidRPr="00AA19A4">
        <w:rPr>
          <w:b/>
          <w:sz w:val="24"/>
          <w:szCs w:val="24"/>
        </w:rPr>
        <w:t>Auxiliar de Apoyo Informático a la Dirección de Sistema Informático y nexo con el Proyecto</w:t>
      </w:r>
      <w:r>
        <w:rPr>
          <w:b/>
          <w:sz w:val="24"/>
          <w:szCs w:val="24"/>
        </w:rPr>
        <w:t>”</w:t>
      </w:r>
    </w:p>
    <w:p w14:paraId="00000006" w14:textId="77777777" w:rsidR="00744E9E" w:rsidRDefault="00744E9E">
      <w:pPr>
        <w:spacing w:after="0" w:line="240" w:lineRule="auto"/>
        <w:jc w:val="center"/>
        <w:rPr>
          <w:sz w:val="24"/>
          <w:szCs w:val="24"/>
        </w:rPr>
      </w:pPr>
    </w:p>
    <w:p w14:paraId="00000036" w14:textId="479CBA55" w:rsidR="00744E9E" w:rsidRPr="009E5770" w:rsidRDefault="002C3B86">
      <w:pPr>
        <w:numPr>
          <w:ilvl w:val="0"/>
          <w:numId w:val="7"/>
        </w:numPr>
        <w:pBdr>
          <w:top w:val="nil"/>
          <w:left w:val="nil"/>
          <w:bottom w:val="nil"/>
          <w:right w:val="nil"/>
          <w:between w:val="nil"/>
        </w:pBdr>
        <w:jc w:val="both"/>
        <w:rPr>
          <w:b/>
          <w:i/>
          <w:color w:val="000000"/>
          <w:sz w:val="24"/>
          <w:szCs w:val="24"/>
        </w:rPr>
      </w:pPr>
      <w:r>
        <w:rPr>
          <w:b/>
          <w:color w:val="000000"/>
          <w:sz w:val="24"/>
          <w:szCs w:val="24"/>
        </w:rPr>
        <w:t>PRODUCTOS</w:t>
      </w:r>
    </w:p>
    <w:tbl>
      <w:tblPr>
        <w:tblStyle w:val="Tablaconcuadrcula"/>
        <w:tblW w:w="0" w:type="auto"/>
        <w:tblInd w:w="360" w:type="dxa"/>
        <w:tblLook w:val="04A0" w:firstRow="1" w:lastRow="0" w:firstColumn="1" w:lastColumn="0" w:noHBand="0" w:noVBand="1"/>
      </w:tblPr>
      <w:tblGrid>
        <w:gridCol w:w="4584"/>
        <w:gridCol w:w="1609"/>
        <w:gridCol w:w="1232"/>
        <w:gridCol w:w="1232"/>
      </w:tblGrid>
      <w:tr w:rsidR="009E5770" w:rsidRPr="009E5770" w14:paraId="5398C78E" w14:textId="1B018138" w:rsidTr="009E5770">
        <w:tc>
          <w:tcPr>
            <w:tcW w:w="4584" w:type="dxa"/>
          </w:tcPr>
          <w:p w14:paraId="41A014C2" w14:textId="6FB7BEA2" w:rsidR="009E5770" w:rsidRPr="009E5770" w:rsidRDefault="009E5770" w:rsidP="009E5770">
            <w:pPr>
              <w:jc w:val="both"/>
              <w:rPr>
                <w:rFonts w:cstheme="minorHAnsi"/>
                <w:b/>
                <w:bCs/>
                <w:sz w:val="20"/>
                <w:szCs w:val="20"/>
              </w:rPr>
            </w:pPr>
            <w:bookmarkStart w:id="2" w:name="_Hlk169597331"/>
            <w:r w:rsidRPr="009E5770">
              <w:rPr>
                <w:b/>
                <w:sz w:val="20"/>
                <w:szCs w:val="20"/>
              </w:rPr>
              <w:t>Resultados esperados y productos a entregar:</w:t>
            </w:r>
          </w:p>
        </w:tc>
        <w:tc>
          <w:tcPr>
            <w:tcW w:w="1609" w:type="dxa"/>
          </w:tcPr>
          <w:p w14:paraId="35492EE5" w14:textId="2082C5B3" w:rsidR="009E5770" w:rsidRPr="009E5770" w:rsidRDefault="009E5770" w:rsidP="009E5770">
            <w:pPr>
              <w:jc w:val="center"/>
              <w:rPr>
                <w:rFonts w:cstheme="minorHAnsi"/>
                <w:b/>
                <w:bCs/>
                <w:sz w:val="20"/>
                <w:szCs w:val="20"/>
              </w:rPr>
            </w:pPr>
            <w:r w:rsidRPr="009E5770">
              <w:rPr>
                <w:b/>
                <w:sz w:val="20"/>
                <w:szCs w:val="20"/>
              </w:rPr>
              <w:t>Fecha de entrega</w:t>
            </w:r>
          </w:p>
        </w:tc>
        <w:tc>
          <w:tcPr>
            <w:tcW w:w="1232" w:type="dxa"/>
          </w:tcPr>
          <w:p w14:paraId="37A4361F" w14:textId="53E72E95" w:rsidR="009E5770" w:rsidRPr="009E5770" w:rsidRDefault="009E5770" w:rsidP="009E5770">
            <w:pPr>
              <w:jc w:val="both"/>
              <w:rPr>
                <w:rFonts w:cstheme="minorHAnsi"/>
                <w:b/>
                <w:bCs/>
                <w:sz w:val="20"/>
                <w:szCs w:val="20"/>
              </w:rPr>
            </w:pPr>
            <w:r w:rsidRPr="009E5770">
              <w:rPr>
                <w:b/>
                <w:sz w:val="20"/>
                <w:szCs w:val="20"/>
              </w:rPr>
              <w:t>Porcentaje</w:t>
            </w:r>
          </w:p>
        </w:tc>
        <w:tc>
          <w:tcPr>
            <w:tcW w:w="1232" w:type="dxa"/>
          </w:tcPr>
          <w:p w14:paraId="23C6F4AC" w14:textId="66F2D9B3" w:rsidR="009E5770" w:rsidRPr="009E5770" w:rsidRDefault="009E5770" w:rsidP="009E5770">
            <w:pPr>
              <w:jc w:val="both"/>
              <w:rPr>
                <w:rFonts w:cstheme="minorHAnsi"/>
                <w:b/>
                <w:bCs/>
                <w:sz w:val="20"/>
                <w:szCs w:val="20"/>
              </w:rPr>
            </w:pPr>
            <w:r w:rsidRPr="009E5770">
              <w:rPr>
                <w:b/>
                <w:sz w:val="20"/>
                <w:szCs w:val="20"/>
              </w:rPr>
              <w:t>Monto</w:t>
            </w:r>
          </w:p>
        </w:tc>
      </w:tr>
      <w:tr w:rsidR="00810CEF" w:rsidRPr="009E5770" w14:paraId="7E2030F2" w14:textId="22A52E39" w:rsidTr="0039729C">
        <w:trPr>
          <w:trHeight w:val="2278"/>
        </w:trPr>
        <w:tc>
          <w:tcPr>
            <w:tcW w:w="4584" w:type="dxa"/>
          </w:tcPr>
          <w:p w14:paraId="6C3E4205"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1: Informe conteniendo</w:t>
            </w:r>
          </w:p>
          <w:p w14:paraId="4ACE95F1" w14:textId="77777777" w:rsidR="00AA19A4" w:rsidRPr="00AA19A4"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Diagnóstico de equipos informáticos utilizados desde la DSI</w:t>
            </w:r>
          </w:p>
          <w:p w14:paraId="725B2229" w14:textId="77777777" w:rsidR="00AA19A4" w:rsidRPr="00AA19A4"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Diagnóstico del estado de los equipos informáticos utilizados por la DSI, que guarden relación con el SIAM, elaborado exclusivamente, a partir de la información disponible en la DSI, detallando su estado de mantenimiento y las necesidades existentes para un óptimo servicio en el proceso de otorgamiento de licencias ambientales.</w:t>
            </w:r>
          </w:p>
          <w:p w14:paraId="7A1034C4" w14:textId="2D3A7728" w:rsidR="0039729C" w:rsidRPr="0039729C"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Asimismo, deberá reportar las actividades desarrolladas en la DSI, principalmente vinculadas al soporte brindado al SIAM para su correcto funcionamiento durante los procesos asociados al otorgamiento de licencias ambientales.</w:t>
            </w:r>
          </w:p>
        </w:tc>
        <w:tc>
          <w:tcPr>
            <w:tcW w:w="1609" w:type="dxa"/>
            <w:vAlign w:val="center"/>
          </w:tcPr>
          <w:p w14:paraId="5AC54D38" w14:textId="65CBEE1A" w:rsidR="00810CEF" w:rsidRPr="009E5770" w:rsidRDefault="00AA19A4" w:rsidP="00810CEF">
            <w:pPr>
              <w:spacing w:line="276" w:lineRule="auto"/>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37</w:t>
            </w:r>
            <w:r w:rsidR="00810CEF" w:rsidRPr="009E5770">
              <w:rPr>
                <w:rFonts w:eastAsia="Times New Roman" w:cstheme="minorHAnsi"/>
                <w:color w:val="000000" w:themeColor="text1"/>
                <w:sz w:val="20"/>
                <w:szCs w:val="20"/>
                <w:lang w:val="es-ES_tradnl" w:eastAsia="en-AU"/>
              </w:rPr>
              <w:t xml:space="preserve"> días de la firma del contrato</w:t>
            </w:r>
          </w:p>
          <w:p w14:paraId="5E304DA9" w14:textId="77777777" w:rsidR="00810CEF" w:rsidRPr="009E5770" w:rsidRDefault="00810CEF" w:rsidP="00810CEF">
            <w:pPr>
              <w:jc w:val="center"/>
              <w:rPr>
                <w:rFonts w:cstheme="minorHAnsi"/>
                <w:sz w:val="20"/>
                <w:szCs w:val="20"/>
              </w:rPr>
            </w:pPr>
          </w:p>
        </w:tc>
        <w:tc>
          <w:tcPr>
            <w:tcW w:w="1232" w:type="dxa"/>
          </w:tcPr>
          <w:p w14:paraId="6C2EE0BD" w14:textId="77777777" w:rsidR="00C40836" w:rsidRDefault="00C40836" w:rsidP="00991FE3">
            <w:pPr>
              <w:rPr>
                <w:rFonts w:eastAsia="Times New Roman" w:cstheme="minorHAnsi"/>
                <w:color w:val="000000" w:themeColor="text1"/>
                <w:sz w:val="20"/>
                <w:szCs w:val="20"/>
                <w:lang w:val="es-ES_tradnl" w:eastAsia="en-AU"/>
              </w:rPr>
            </w:pPr>
          </w:p>
          <w:p w14:paraId="3E9C656C" w14:textId="0DD15BF3" w:rsidR="00810CEF" w:rsidRPr="009E5770" w:rsidRDefault="000A2897" w:rsidP="005172A1">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897C41">
              <w:rPr>
                <w:rFonts w:eastAsia="Times New Roman" w:cstheme="minorHAnsi"/>
                <w:color w:val="000000" w:themeColor="text1"/>
                <w:sz w:val="20"/>
                <w:szCs w:val="20"/>
                <w:lang w:val="es-ES_tradnl" w:eastAsia="en-AU"/>
              </w:rPr>
              <w:t>%</w:t>
            </w:r>
          </w:p>
        </w:tc>
        <w:tc>
          <w:tcPr>
            <w:tcW w:w="1232" w:type="dxa"/>
          </w:tcPr>
          <w:p w14:paraId="35EAFBFA" w14:textId="77777777" w:rsidR="00810CEF" w:rsidRPr="009E5770" w:rsidRDefault="00810CEF" w:rsidP="00810CEF">
            <w:pPr>
              <w:jc w:val="center"/>
              <w:rPr>
                <w:rFonts w:eastAsia="Times New Roman" w:cstheme="minorHAnsi"/>
                <w:color w:val="000000" w:themeColor="text1"/>
                <w:sz w:val="20"/>
                <w:szCs w:val="20"/>
                <w:lang w:val="es-ES_tradnl" w:eastAsia="en-AU"/>
              </w:rPr>
            </w:pPr>
          </w:p>
        </w:tc>
      </w:tr>
      <w:tr w:rsidR="00810CEF" w:rsidRPr="009E5770" w14:paraId="0E87AF3E" w14:textId="12D1734D" w:rsidTr="0039729C">
        <w:trPr>
          <w:trHeight w:val="2101"/>
        </w:trPr>
        <w:tc>
          <w:tcPr>
            <w:tcW w:w="4584" w:type="dxa"/>
          </w:tcPr>
          <w:p w14:paraId="05945261"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2: Informe conteniendo</w:t>
            </w:r>
          </w:p>
          <w:p w14:paraId="5391FB51" w14:textId="77777777" w:rsidR="00AA19A4" w:rsidRPr="00AA19A4"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Análisis del proceso de digitalización documental del MADES, elaborado desde la DSI</w:t>
            </w:r>
          </w:p>
          <w:p w14:paraId="6A671A5F" w14:textId="2263461E" w:rsidR="001772C8" w:rsidRPr="0039729C"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Análisis del resultado de la digitalización de la documentación entrante y saliente de la DGCARN, elaborado exclusivamente desde la DSI, identificando inconvenientes operativos y proponiendo sugerencias de mejora que permitan optimizar el servicio brindado por el SIAM</w:t>
            </w:r>
          </w:p>
        </w:tc>
        <w:tc>
          <w:tcPr>
            <w:tcW w:w="1609" w:type="dxa"/>
            <w:vAlign w:val="center"/>
          </w:tcPr>
          <w:p w14:paraId="106BB191" w14:textId="7A91A0BB" w:rsidR="00810CEF" w:rsidRPr="009E5770" w:rsidRDefault="00AA19A4" w:rsidP="00810CEF">
            <w:pPr>
              <w:jc w:val="center"/>
              <w:rPr>
                <w:rFonts w:cstheme="minorHAnsi"/>
                <w:sz w:val="20"/>
                <w:szCs w:val="20"/>
              </w:rPr>
            </w:pPr>
            <w:r>
              <w:rPr>
                <w:rFonts w:eastAsia="Times New Roman" w:cstheme="minorHAnsi"/>
                <w:color w:val="000000" w:themeColor="text1"/>
                <w:sz w:val="20"/>
                <w:szCs w:val="20"/>
                <w:lang w:val="es-ES_tradnl" w:eastAsia="en-AU"/>
              </w:rPr>
              <w:t>74</w:t>
            </w:r>
            <w:r w:rsidR="00C92224">
              <w:rPr>
                <w:rFonts w:eastAsia="Times New Roman" w:cstheme="minorHAnsi"/>
                <w:color w:val="000000" w:themeColor="text1"/>
                <w:sz w:val="20"/>
                <w:szCs w:val="20"/>
                <w:lang w:val="es-ES_tradnl" w:eastAsia="en-AU"/>
              </w:rPr>
              <w:t xml:space="preserve"> </w:t>
            </w:r>
            <w:r w:rsidR="00810CEF" w:rsidRPr="009E5770">
              <w:rPr>
                <w:rFonts w:eastAsia="Times New Roman" w:cstheme="minorHAnsi"/>
                <w:color w:val="000000" w:themeColor="text1"/>
                <w:sz w:val="20"/>
                <w:szCs w:val="20"/>
                <w:lang w:val="es-ES_tradnl" w:eastAsia="en-AU"/>
              </w:rPr>
              <w:t>días de la firma del contrato</w:t>
            </w:r>
          </w:p>
        </w:tc>
        <w:tc>
          <w:tcPr>
            <w:tcW w:w="1232" w:type="dxa"/>
          </w:tcPr>
          <w:p w14:paraId="2CC771F0" w14:textId="77777777" w:rsidR="00897C41" w:rsidRDefault="00897C41" w:rsidP="00810CEF">
            <w:pPr>
              <w:jc w:val="center"/>
              <w:rPr>
                <w:rFonts w:eastAsia="Times New Roman" w:cstheme="minorHAnsi"/>
                <w:color w:val="000000" w:themeColor="text1"/>
                <w:sz w:val="20"/>
                <w:szCs w:val="20"/>
                <w:lang w:val="es-ES_tradnl" w:eastAsia="en-AU"/>
              </w:rPr>
            </w:pPr>
          </w:p>
          <w:p w14:paraId="71501EA7" w14:textId="77777777" w:rsidR="00897C41" w:rsidRDefault="00897C41" w:rsidP="00810CEF">
            <w:pPr>
              <w:jc w:val="center"/>
              <w:rPr>
                <w:rFonts w:eastAsia="Times New Roman" w:cstheme="minorHAnsi"/>
                <w:color w:val="000000" w:themeColor="text1"/>
                <w:sz w:val="20"/>
                <w:szCs w:val="20"/>
                <w:lang w:val="es-ES_tradnl" w:eastAsia="en-AU"/>
              </w:rPr>
            </w:pPr>
          </w:p>
          <w:p w14:paraId="32F8C5EE" w14:textId="77777777" w:rsidR="00C40836" w:rsidRDefault="00C40836" w:rsidP="00810CEF">
            <w:pPr>
              <w:jc w:val="center"/>
              <w:rPr>
                <w:rFonts w:eastAsia="Times New Roman" w:cstheme="minorHAnsi"/>
                <w:color w:val="000000" w:themeColor="text1"/>
                <w:sz w:val="20"/>
                <w:szCs w:val="20"/>
                <w:lang w:val="es-ES_tradnl" w:eastAsia="en-AU"/>
              </w:rPr>
            </w:pPr>
          </w:p>
          <w:p w14:paraId="59395AF6" w14:textId="77777777" w:rsidR="00C40836" w:rsidRDefault="00C40836" w:rsidP="00810CEF">
            <w:pPr>
              <w:jc w:val="center"/>
              <w:rPr>
                <w:rFonts w:eastAsia="Times New Roman" w:cstheme="minorHAnsi"/>
                <w:color w:val="000000" w:themeColor="text1"/>
                <w:sz w:val="20"/>
                <w:szCs w:val="20"/>
                <w:lang w:val="es-ES_tradnl" w:eastAsia="en-AU"/>
              </w:rPr>
            </w:pPr>
          </w:p>
          <w:p w14:paraId="3AD044CC" w14:textId="54F15ADE"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897C41">
              <w:rPr>
                <w:rFonts w:eastAsia="Times New Roman" w:cstheme="minorHAnsi"/>
                <w:color w:val="000000" w:themeColor="text1"/>
                <w:sz w:val="20"/>
                <w:szCs w:val="20"/>
                <w:lang w:val="es-ES_tradnl" w:eastAsia="en-AU"/>
              </w:rPr>
              <w:t>%</w:t>
            </w:r>
          </w:p>
        </w:tc>
        <w:tc>
          <w:tcPr>
            <w:tcW w:w="1232" w:type="dxa"/>
          </w:tcPr>
          <w:p w14:paraId="0840FD69"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3F2CA619" w14:textId="40464D9B" w:rsidTr="0039729C">
        <w:trPr>
          <w:trHeight w:val="2542"/>
        </w:trPr>
        <w:tc>
          <w:tcPr>
            <w:tcW w:w="4584" w:type="dxa"/>
          </w:tcPr>
          <w:p w14:paraId="799C78EF"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3: Informe conteniendo</w:t>
            </w:r>
          </w:p>
          <w:p w14:paraId="33CFD1D3" w14:textId="77777777" w:rsidR="00AA19A4" w:rsidRPr="00AA19A4"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Diagnóstico de redes y necesidades de infraestructura tecnológica del MADES</w:t>
            </w:r>
          </w:p>
          <w:p w14:paraId="46B1566E" w14:textId="77777777" w:rsidR="00AA19A4" w:rsidRPr="00AA19A4"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Informe elaborado exclusivamente desde la DSI conteniendo un diagnóstico exhaustivo del estado de funcionamiento de las redes, cobertura de dependencias, perfiles y tipos de usuarios, así como las necesidades de mejora.</w:t>
            </w:r>
          </w:p>
          <w:p w14:paraId="22734DFD" w14:textId="1C4D9E71" w:rsidR="0039729C" w:rsidRPr="0039729C"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Incluye el análisis de necesidades de infraestructura de cableado estructurado en las oficinas del MADES, indicando el porcentaje de avance en la ejecución de estas mejoras y su impacto en el funcionamiento óptimo del SIAM y otros sistemas clave.</w:t>
            </w:r>
          </w:p>
        </w:tc>
        <w:tc>
          <w:tcPr>
            <w:tcW w:w="1609" w:type="dxa"/>
            <w:vAlign w:val="center"/>
          </w:tcPr>
          <w:p w14:paraId="3C83A67F" w14:textId="6CD5DCCE" w:rsidR="00810CEF" w:rsidRPr="009E5770" w:rsidRDefault="00810CEF" w:rsidP="00810CEF">
            <w:pPr>
              <w:spacing w:line="276" w:lineRule="auto"/>
              <w:jc w:val="center"/>
              <w:rPr>
                <w:rFonts w:eastAsia="Times New Roman" w:cstheme="minorHAnsi"/>
                <w:color w:val="000000" w:themeColor="text1"/>
                <w:sz w:val="20"/>
                <w:szCs w:val="20"/>
                <w:lang w:val="es-ES_tradnl" w:eastAsia="en-AU"/>
              </w:rPr>
            </w:pPr>
            <w:r w:rsidRPr="009E5770">
              <w:rPr>
                <w:rFonts w:eastAsia="Times New Roman" w:cstheme="minorHAnsi"/>
                <w:color w:val="000000" w:themeColor="text1"/>
                <w:sz w:val="20"/>
                <w:szCs w:val="20"/>
                <w:lang w:val="es-ES_tradnl" w:eastAsia="en-AU"/>
              </w:rPr>
              <w:t xml:space="preserve"> </w:t>
            </w:r>
            <w:r w:rsidR="00AA19A4">
              <w:rPr>
                <w:rFonts w:eastAsia="Times New Roman" w:cstheme="minorHAnsi"/>
                <w:color w:val="000000" w:themeColor="text1"/>
                <w:sz w:val="20"/>
                <w:szCs w:val="20"/>
                <w:lang w:val="es-ES_tradnl" w:eastAsia="en-AU"/>
              </w:rPr>
              <w:t xml:space="preserve">111 </w:t>
            </w:r>
            <w:r w:rsidRPr="009E5770">
              <w:rPr>
                <w:rFonts w:eastAsia="Times New Roman" w:cstheme="minorHAnsi"/>
                <w:color w:val="000000" w:themeColor="text1"/>
                <w:sz w:val="20"/>
                <w:szCs w:val="20"/>
                <w:lang w:val="es-ES_tradnl" w:eastAsia="en-AU"/>
              </w:rPr>
              <w:t>días de la firma del contrato</w:t>
            </w:r>
          </w:p>
          <w:p w14:paraId="219729D5" w14:textId="77777777" w:rsidR="00810CEF" w:rsidRPr="009E5770" w:rsidRDefault="00810CEF" w:rsidP="00810CEF">
            <w:pPr>
              <w:jc w:val="center"/>
              <w:rPr>
                <w:rFonts w:cstheme="minorHAnsi"/>
                <w:sz w:val="20"/>
                <w:szCs w:val="20"/>
              </w:rPr>
            </w:pPr>
          </w:p>
        </w:tc>
        <w:tc>
          <w:tcPr>
            <w:tcW w:w="1232" w:type="dxa"/>
          </w:tcPr>
          <w:p w14:paraId="19526267" w14:textId="77777777" w:rsidR="00897C41" w:rsidRDefault="00897C41" w:rsidP="00810CEF">
            <w:pPr>
              <w:jc w:val="center"/>
              <w:rPr>
                <w:rFonts w:eastAsia="Times New Roman" w:cstheme="minorHAnsi"/>
                <w:color w:val="000000" w:themeColor="text1"/>
                <w:sz w:val="20"/>
                <w:szCs w:val="20"/>
                <w:lang w:val="es-ES_tradnl" w:eastAsia="en-AU"/>
              </w:rPr>
            </w:pPr>
          </w:p>
          <w:p w14:paraId="77DA9C8D" w14:textId="77777777" w:rsidR="00897C41" w:rsidRDefault="00897C41" w:rsidP="00810CEF">
            <w:pPr>
              <w:jc w:val="center"/>
              <w:rPr>
                <w:rFonts w:eastAsia="Times New Roman" w:cstheme="minorHAnsi"/>
                <w:color w:val="000000" w:themeColor="text1"/>
                <w:sz w:val="20"/>
                <w:szCs w:val="20"/>
                <w:lang w:val="es-ES_tradnl" w:eastAsia="en-AU"/>
              </w:rPr>
            </w:pPr>
          </w:p>
          <w:p w14:paraId="1978B536" w14:textId="77777777" w:rsidR="00C40836" w:rsidRDefault="00C40836" w:rsidP="00810CEF">
            <w:pPr>
              <w:jc w:val="center"/>
              <w:rPr>
                <w:rFonts w:eastAsia="Times New Roman" w:cstheme="minorHAnsi"/>
                <w:color w:val="000000" w:themeColor="text1"/>
                <w:sz w:val="20"/>
                <w:szCs w:val="20"/>
                <w:lang w:val="es-ES_tradnl" w:eastAsia="en-AU"/>
              </w:rPr>
            </w:pPr>
          </w:p>
          <w:p w14:paraId="141A46EA" w14:textId="289ACA85"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897C41">
              <w:rPr>
                <w:rFonts w:eastAsia="Times New Roman" w:cstheme="minorHAnsi"/>
                <w:color w:val="000000" w:themeColor="text1"/>
                <w:sz w:val="20"/>
                <w:szCs w:val="20"/>
                <w:lang w:val="es-ES_tradnl" w:eastAsia="en-AU"/>
              </w:rPr>
              <w:t>%</w:t>
            </w:r>
          </w:p>
        </w:tc>
        <w:tc>
          <w:tcPr>
            <w:tcW w:w="1232" w:type="dxa"/>
          </w:tcPr>
          <w:p w14:paraId="641C1071" w14:textId="77777777" w:rsidR="00810CEF" w:rsidRPr="009E5770" w:rsidRDefault="00810CEF" w:rsidP="00810CEF">
            <w:pPr>
              <w:jc w:val="center"/>
              <w:rPr>
                <w:rFonts w:eastAsia="Times New Roman" w:cstheme="minorHAnsi"/>
                <w:color w:val="000000" w:themeColor="text1"/>
                <w:sz w:val="20"/>
                <w:szCs w:val="20"/>
                <w:lang w:val="es-ES_tradnl" w:eastAsia="en-AU"/>
              </w:rPr>
            </w:pPr>
          </w:p>
        </w:tc>
      </w:tr>
      <w:tr w:rsidR="00810CEF" w:rsidRPr="009E5770" w14:paraId="3F1FDF38" w14:textId="23AFB6CA" w:rsidTr="009E5770">
        <w:tc>
          <w:tcPr>
            <w:tcW w:w="4584" w:type="dxa"/>
          </w:tcPr>
          <w:p w14:paraId="5E0A2DFC"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lastRenderedPageBreak/>
              <w:t>PRODUCTO 4: Informe conteniendo</w:t>
            </w:r>
          </w:p>
          <w:p w14:paraId="62B9891F" w14:textId="7F0D9955" w:rsidR="006B45A5" w:rsidRPr="00687B93" w:rsidRDefault="00AA19A4" w:rsidP="00AA19A4">
            <w:pPr>
              <w:pStyle w:val="Prrafodelista"/>
              <w:numPr>
                <w:ilvl w:val="0"/>
                <w:numId w:val="13"/>
              </w:numPr>
              <w:jc w:val="both"/>
              <w:rPr>
                <w:rFonts w:cstheme="minorHAnsi"/>
                <w:sz w:val="20"/>
                <w:szCs w:val="20"/>
              </w:rPr>
            </w:pPr>
            <w:r w:rsidRPr="00AA19A4">
              <w:rPr>
                <w:rFonts w:cstheme="minorHAnsi"/>
                <w:sz w:val="20"/>
                <w:szCs w:val="20"/>
              </w:rPr>
              <w:t>Diagnóstico del sistema CCTV y recomendaciones de mejora Informe elaborado exclusivamente desde la DSI detallando un inventario de cámaras del sistema CCTV, estado de funcionamiento de los equipos, identificación de problemas técnicos y propuestas de soluciones para optimizar su contribución al monitoreo ambiental y de recursos naturales, con énfasis en áreas relacionadas con cambio de uso del suelo</w:t>
            </w:r>
          </w:p>
        </w:tc>
        <w:tc>
          <w:tcPr>
            <w:tcW w:w="1609" w:type="dxa"/>
            <w:vAlign w:val="center"/>
          </w:tcPr>
          <w:p w14:paraId="02CE4B00" w14:textId="2B2C656F" w:rsidR="00810CEF" w:rsidRPr="009E5770" w:rsidRDefault="00AA19A4" w:rsidP="00810CEF">
            <w:pPr>
              <w:jc w:val="center"/>
              <w:rPr>
                <w:rFonts w:cstheme="minorHAnsi"/>
                <w:sz w:val="20"/>
                <w:szCs w:val="20"/>
              </w:rPr>
            </w:pPr>
            <w:r>
              <w:rPr>
                <w:rFonts w:eastAsia="Times New Roman" w:cstheme="minorHAnsi"/>
                <w:color w:val="000000" w:themeColor="text1"/>
                <w:sz w:val="20"/>
                <w:szCs w:val="20"/>
                <w:lang w:val="es-ES_tradnl" w:eastAsia="en-AU"/>
              </w:rPr>
              <w:t>148</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tcPr>
          <w:p w14:paraId="6C61B319" w14:textId="77777777" w:rsidR="00897C41" w:rsidRDefault="00897C41" w:rsidP="00810CEF">
            <w:pPr>
              <w:jc w:val="center"/>
              <w:rPr>
                <w:rFonts w:eastAsia="Times New Roman" w:cstheme="minorHAnsi"/>
                <w:color w:val="000000" w:themeColor="text1"/>
                <w:sz w:val="20"/>
                <w:szCs w:val="20"/>
                <w:lang w:val="es-ES_tradnl" w:eastAsia="en-AU"/>
              </w:rPr>
            </w:pPr>
          </w:p>
          <w:p w14:paraId="2F4A7F8C" w14:textId="77777777" w:rsidR="00897C41" w:rsidRDefault="00897C41" w:rsidP="00810CEF">
            <w:pPr>
              <w:jc w:val="center"/>
              <w:rPr>
                <w:rFonts w:eastAsia="Times New Roman" w:cstheme="minorHAnsi"/>
                <w:color w:val="000000" w:themeColor="text1"/>
                <w:sz w:val="20"/>
                <w:szCs w:val="20"/>
                <w:lang w:val="es-ES_tradnl" w:eastAsia="en-AU"/>
              </w:rPr>
            </w:pPr>
          </w:p>
          <w:p w14:paraId="2749C5B1" w14:textId="77777777" w:rsidR="00C40836" w:rsidRDefault="00C40836" w:rsidP="00810CEF">
            <w:pPr>
              <w:jc w:val="center"/>
              <w:rPr>
                <w:rFonts w:eastAsia="Times New Roman" w:cstheme="minorHAnsi"/>
                <w:color w:val="000000" w:themeColor="text1"/>
                <w:sz w:val="20"/>
                <w:szCs w:val="20"/>
                <w:lang w:val="es-ES_tradnl" w:eastAsia="en-AU"/>
              </w:rPr>
            </w:pPr>
          </w:p>
          <w:p w14:paraId="7BEBE4B0" w14:textId="62D018E9"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270420E7"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5F6434BF" w14:textId="646EF643" w:rsidTr="0039729C">
        <w:trPr>
          <w:trHeight w:val="1130"/>
        </w:trPr>
        <w:tc>
          <w:tcPr>
            <w:tcW w:w="4584" w:type="dxa"/>
          </w:tcPr>
          <w:p w14:paraId="03250DBC"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5: Informe conteniendo</w:t>
            </w:r>
          </w:p>
          <w:p w14:paraId="7D84E148" w14:textId="77777777" w:rsidR="00AA19A4" w:rsidRPr="00AA19A4"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Inventario y gestión de equipos informáticos en depósito (DSI)</w:t>
            </w:r>
          </w:p>
          <w:p w14:paraId="173120E7" w14:textId="6DC389FB" w:rsidR="00642E2E" w:rsidRPr="00107197" w:rsidRDefault="00AA19A4" w:rsidP="00AA19A4">
            <w:pPr>
              <w:pStyle w:val="Prrafodelista"/>
              <w:numPr>
                <w:ilvl w:val="0"/>
                <w:numId w:val="13"/>
              </w:numPr>
              <w:jc w:val="both"/>
              <w:rPr>
                <w:rFonts w:eastAsia="Times New Roman" w:cstheme="minorHAnsi"/>
                <w:bCs/>
                <w:sz w:val="20"/>
                <w:szCs w:val="20"/>
                <w:lang w:val="es-ES_tradnl" w:eastAsia="en-AU"/>
              </w:rPr>
            </w:pPr>
            <w:r w:rsidRPr="00AA19A4">
              <w:rPr>
                <w:rFonts w:eastAsia="Times New Roman" w:cstheme="minorHAnsi"/>
                <w:bCs/>
                <w:sz w:val="20"/>
                <w:szCs w:val="20"/>
                <w:lang w:val="es-ES_tradnl" w:eastAsia="en-AU"/>
              </w:rPr>
              <w:t>Informe elaborado exclusivamente desde la DSI que incluya el inventario completo de los equipos informáticos almacenados en el depósito de la Dirección de Sistema Informático del MADES, el estado de cada equipo y recomendaciones para su reutilización o disposición final, asegurando un uso eficiente de los recursos en apoyo a los objetivos del SIAM.</w:t>
            </w:r>
          </w:p>
        </w:tc>
        <w:tc>
          <w:tcPr>
            <w:tcW w:w="1609" w:type="dxa"/>
            <w:vAlign w:val="center"/>
          </w:tcPr>
          <w:p w14:paraId="52C80B3E" w14:textId="4B8B6FF7" w:rsidR="00810CEF" w:rsidRPr="009E5770" w:rsidRDefault="00AA19A4" w:rsidP="00810CEF">
            <w:pPr>
              <w:jc w:val="center"/>
              <w:rPr>
                <w:rFonts w:cstheme="minorHAnsi"/>
                <w:sz w:val="20"/>
                <w:szCs w:val="20"/>
              </w:rPr>
            </w:pPr>
            <w:r>
              <w:rPr>
                <w:rFonts w:eastAsia="Times New Roman" w:cstheme="minorHAnsi"/>
                <w:color w:val="000000" w:themeColor="text1"/>
                <w:sz w:val="20"/>
                <w:szCs w:val="20"/>
                <w:lang w:val="es-ES_tradnl" w:eastAsia="en-AU"/>
              </w:rPr>
              <w:t>185</w:t>
            </w:r>
            <w:r w:rsidR="00810CEF" w:rsidRPr="009E5770">
              <w:rPr>
                <w:rFonts w:eastAsia="Times New Roman" w:cstheme="minorHAnsi"/>
                <w:color w:val="000000" w:themeColor="text1"/>
                <w:sz w:val="20"/>
                <w:szCs w:val="20"/>
                <w:lang w:val="es-ES_tradnl" w:eastAsia="en-AU"/>
              </w:rPr>
              <w:t xml:space="preserve"> días de la firma del contrato</w:t>
            </w:r>
          </w:p>
        </w:tc>
        <w:tc>
          <w:tcPr>
            <w:tcW w:w="1232" w:type="dxa"/>
          </w:tcPr>
          <w:p w14:paraId="5BA67CAB" w14:textId="77777777" w:rsidR="00897C41" w:rsidRDefault="00897C41" w:rsidP="00810CEF">
            <w:pPr>
              <w:jc w:val="center"/>
              <w:rPr>
                <w:rFonts w:eastAsia="Times New Roman" w:cstheme="minorHAnsi"/>
                <w:color w:val="000000" w:themeColor="text1"/>
                <w:sz w:val="20"/>
                <w:szCs w:val="20"/>
                <w:lang w:val="es-ES_tradnl" w:eastAsia="en-AU"/>
              </w:rPr>
            </w:pPr>
          </w:p>
          <w:p w14:paraId="11AFBCAE" w14:textId="77777777" w:rsidR="00897C41" w:rsidRDefault="00897C41" w:rsidP="00810CEF">
            <w:pPr>
              <w:jc w:val="center"/>
              <w:rPr>
                <w:rFonts w:eastAsia="Times New Roman" w:cstheme="minorHAnsi"/>
                <w:color w:val="000000" w:themeColor="text1"/>
                <w:sz w:val="20"/>
                <w:szCs w:val="20"/>
                <w:lang w:val="es-ES_tradnl" w:eastAsia="en-AU"/>
              </w:rPr>
            </w:pPr>
          </w:p>
          <w:p w14:paraId="34C99406" w14:textId="77777777" w:rsidR="00C40836" w:rsidRDefault="00C40836" w:rsidP="00810CEF">
            <w:pPr>
              <w:jc w:val="center"/>
              <w:rPr>
                <w:rFonts w:eastAsia="Times New Roman" w:cstheme="minorHAnsi"/>
                <w:color w:val="000000" w:themeColor="text1"/>
                <w:sz w:val="20"/>
                <w:szCs w:val="20"/>
                <w:lang w:val="es-ES_tradnl" w:eastAsia="en-AU"/>
              </w:rPr>
            </w:pPr>
          </w:p>
          <w:p w14:paraId="60273B07" w14:textId="4E302DAA"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0FEA58F6"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5F781008" w14:textId="2C638912" w:rsidTr="0039729C">
        <w:trPr>
          <w:trHeight w:val="2110"/>
        </w:trPr>
        <w:tc>
          <w:tcPr>
            <w:tcW w:w="4584" w:type="dxa"/>
          </w:tcPr>
          <w:p w14:paraId="301D6CFB"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6: Informe conteniendo</w:t>
            </w:r>
          </w:p>
          <w:p w14:paraId="77B843F1" w14:textId="77777777" w:rsidR="00AA19A4" w:rsidRPr="00AA19A4" w:rsidRDefault="00AA19A4" w:rsidP="00AA19A4">
            <w:pPr>
              <w:numPr>
                <w:ilvl w:val="0"/>
                <w:numId w:val="13"/>
              </w:numPr>
              <w:contextualSpacing/>
              <w:jc w:val="both"/>
              <w:rPr>
                <w:rFonts w:cstheme="minorHAnsi"/>
                <w:sz w:val="20"/>
                <w:szCs w:val="20"/>
              </w:rPr>
            </w:pPr>
            <w:r w:rsidRPr="00AA19A4">
              <w:rPr>
                <w:rFonts w:cstheme="minorHAnsi"/>
                <w:sz w:val="20"/>
                <w:szCs w:val="20"/>
              </w:rPr>
              <w:t>Análisis de mejoras, funcionalidades y mantenimiento de sistemas</w:t>
            </w:r>
          </w:p>
          <w:p w14:paraId="73137F17" w14:textId="77777777" w:rsidR="00AA19A4" w:rsidRPr="00AA19A4" w:rsidRDefault="00AA19A4" w:rsidP="00AA19A4">
            <w:pPr>
              <w:numPr>
                <w:ilvl w:val="0"/>
                <w:numId w:val="13"/>
              </w:numPr>
              <w:contextualSpacing/>
              <w:jc w:val="both"/>
              <w:rPr>
                <w:rFonts w:cstheme="minorHAnsi"/>
                <w:sz w:val="20"/>
                <w:szCs w:val="20"/>
              </w:rPr>
            </w:pPr>
            <w:r w:rsidRPr="00AA19A4">
              <w:rPr>
                <w:rFonts w:cstheme="minorHAnsi"/>
                <w:sz w:val="20"/>
                <w:szCs w:val="20"/>
              </w:rPr>
              <w:t>Informe elaborado exclusivamente desde la DSI sobre:</w:t>
            </w:r>
          </w:p>
          <w:p w14:paraId="4DFF9003" w14:textId="77777777" w:rsidR="00AA19A4" w:rsidRPr="00AA19A4" w:rsidRDefault="00AA19A4" w:rsidP="00AA19A4">
            <w:pPr>
              <w:numPr>
                <w:ilvl w:val="0"/>
                <w:numId w:val="13"/>
              </w:numPr>
              <w:contextualSpacing/>
              <w:jc w:val="both"/>
              <w:rPr>
                <w:rFonts w:cstheme="minorHAnsi"/>
                <w:sz w:val="20"/>
                <w:szCs w:val="20"/>
              </w:rPr>
            </w:pPr>
            <w:r w:rsidRPr="00AA19A4">
              <w:rPr>
                <w:rFonts w:cstheme="minorHAnsi"/>
                <w:sz w:val="20"/>
                <w:szCs w:val="20"/>
              </w:rPr>
              <w:t>Actividades realizadas para el desarrollo de nuevas funcionalidades y mejoras del SIAM y sistemas vinculados.</w:t>
            </w:r>
          </w:p>
          <w:p w14:paraId="6044AA44" w14:textId="77777777" w:rsidR="00AA19A4" w:rsidRPr="00AA19A4" w:rsidRDefault="00AA19A4" w:rsidP="00AA19A4">
            <w:pPr>
              <w:numPr>
                <w:ilvl w:val="0"/>
                <w:numId w:val="13"/>
              </w:numPr>
              <w:contextualSpacing/>
              <w:jc w:val="both"/>
              <w:rPr>
                <w:rFonts w:cstheme="minorHAnsi"/>
                <w:sz w:val="20"/>
                <w:szCs w:val="20"/>
              </w:rPr>
            </w:pPr>
            <w:r w:rsidRPr="00AA19A4">
              <w:rPr>
                <w:rFonts w:cstheme="minorHAnsi"/>
                <w:sz w:val="20"/>
                <w:szCs w:val="20"/>
              </w:rPr>
              <w:t>Análisis de las actividades de mantenimiento realizadas por la DSI y dependencias relacionadas.</w:t>
            </w:r>
          </w:p>
          <w:p w14:paraId="1F32C63C" w14:textId="4544D11D" w:rsidR="00642E2E" w:rsidRPr="00810CEF" w:rsidRDefault="00AA19A4" w:rsidP="00AA19A4">
            <w:pPr>
              <w:numPr>
                <w:ilvl w:val="0"/>
                <w:numId w:val="13"/>
              </w:numPr>
              <w:contextualSpacing/>
              <w:jc w:val="both"/>
              <w:rPr>
                <w:rFonts w:cstheme="minorHAnsi"/>
                <w:sz w:val="20"/>
                <w:szCs w:val="20"/>
              </w:rPr>
            </w:pPr>
            <w:r w:rsidRPr="00AA19A4">
              <w:rPr>
                <w:rFonts w:cstheme="minorHAnsi"/>
                <w:sz w:val="20"/>
                <w:szCs w:val="20"/>
              </w:rPr>
              <w:t>Incluye propuestas concretas para mejorar procesos clave, fortalecer la gestión ambiental territorial y facilitar la integración con municipios.</w:t>
            </w:r>
          </w:p>
        </w:tc>
        <w:tc>
          <w:tcPr>
            <w:tcW w:w="1609" w:type="dxa"/>
            <w:vAlign w:val="center"/>
          </w:tcPr>
          <w:p w14:paraId="79EBA078" w14:textId="421D6B31" w:rsidR="00810CEF" w:rsidRPr="009E5770" w:rsidRDefault="00810CEF" w:rsidP="00810CEF">
            <w:pPr>
              <w:jc w:val="center"/>
              <w:rPr>
                <w:rFonts w:cstheme="minorHAnsi"/>
                <w:sz w:val="20"/>
                <w:szCs w:val="20"/>
              </w:rPr>
            </w:pPr>
            <w:r w:rsidRPr="009E5770">
              <w:rPr>
                <w:rFonts w:eastAsia="Times New Roman" w:cstheme="minorHAnsi"/>
                <w:color w:val="000000" w:themeColor="text1"/>
                <w:sz w:val="20"/>
                <w:szCs w:val="20"/>
                <w:lang w:val="es-ES_tradnl" w:eastAsia="en-AU"/>
              </w:rPr>
              <w:t xml:space="preserve"> </w:t>
            </w:r>
            <w:r w:rsidR="00AA19A4">
              <w:rPr>
                <w:rFonts w:eastAsia="Times New Roman" w:cstheme="minorHAnsi"/>
                <w:color w:val="000000" w:themeColor="text1"/>
                <w:sz w:val="20"/>
                <w:szCs w:val="20"/>
                <w:lang w:val="es-ES_tradnl" w:eastAsia="en-AU"/>
              </w:rPr>
              <w:t xml:space="preserve">222 </w:t>
            </w:r>
            <w:r w:rsidRPr="009E5770">
              <w:rPr>
                <w:rFonts w:eastAsia="Times New Roman" w:cstheme="minorHAnsi"/>
                <w:color w:val="000000" w:themeColor="text1"/>
                <w:sz w:val="20"/>
                <w:szCs w:val="20"/>
                <w:lang w:val="es-ES_tradnl" w:eastAsia="en-AU"/>
              </w:rPr>
              <w:t>días de la firma del contrato</w:t>
            </w:r>
          </w:p>
        </w:tc>
        <w:tc>
          <w:tcPr>
            <w:tcW w:w="1232" w:type="dxa"/>
          </w:tcPr>
          <w:p w14:paraId="2CA6A496" w14:textId="77777777" w:rsidR="00897C41" w:rsidRDefault="00897C41" w:rsidP="00810CEF">
            <w:pPr>
              <w:jc w:val="center"/>
              <w:rPr>
                <w:rFonts w:eastAsia="Times New Roman" w:cstheme="minorHAnsi"/>
                <w:color w:val="000000" w:themeColor="text1"/>
                <w:sz w:val="20"/>
                <w:szCs w:val="20"/>
                <w:lang w:val="es-ES_tradnl" w:eastAsia="en-AU"/>
              </w:rPr>
            </w:pPr>
          </w:p>
          <w:p w14:paraId="27B39228" w14:textId="77777777" w:rsidR="00897C41" w:rsidRDefault="00897C41" w:rsidP="00810CEF">
            <w:pPr>
              <w:jc w:val="center"/>
              <w:rPr>
                <w:rFonts w:eastAsia="Times New Roman" w:cstheme="minorHAnsi"/>
                <w:color w:val="000000" w:themeColor="text1"/>
                <w:sz w:val="20"/>
                <w:szCs w:val="20"/>
                <w:lang w:val="es-ES_tradnl" w:eastAsia="en-AU"/>
              </w:rPr>
            </w:pPr>
          </w:p>
          <w:p w14:paraId="0A4BFCDB" w14:textId="77777777" w:rsidR="00C40836" w:rsidRDefault="00C40836" w:rsidP="00810CEF">
            <w:pPr>
              <w:jc w:val="center"/>
              <w:rPr>
                <w:rFonts w:eastAsia="Times New Roman" w:cstheme="minorHAnsi"/>
                <w:color w:val="000000" w:themeColor="text1"/>
                <w:sz w:val="20"/>
                <w:szCs w:val="20"/>
                <w:lang w:val="es-ES_tradnl" w:eastAsia="en-AU"/>
              </w:rPr>
            </w:pPr>
          </w:p>
          <w:p w14:paraId="708B869C" w14:textId="77777777" w:rsidR="00C40836" w:rsidRDefault="00C40836" w:rsidP="00810CEF">
            <w:pPr>
              <w:jc w:val="center"/>
              <w:rPr>
                <w:rFonts w:eastAsia="Times New Roman" w:cstheme="minorHAnsi"/>
                <w:color w:val="000000" w:themeColor="text1"/>
                <w:sz w:val="20"/>
                <w:szCs w:val="20"/>
                <w:lang w:val="es-ES_tradnl" w:eastAsia="en-AU"/>
              </w:rPr>
            </w:pPr>
          </w:p>
          <w:p w14:paraId="7C4BE3E1" w14:textId="1C08457B"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018E37C2"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2B322CBB" w14:textId="47FDB424" w:rsidTr="0039729C">
        <w:trPr>
          <w:trHeight w:val="2561"/>
        </w:trPr>
        <w:tc>
          <w:tcPr>
            <w:tcW w:w="4584" w:type="dxa"/>
          </w:tcPr>
          <w:p w14:paraId="6B911DAA"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7: Informe conteniendo</w:t>
            </w:r>
          </w:p>
          <w:p w14:paraId="7F9D8BEB" w14:textId="77777777" w:rsidR="00AA19A4" w:rsidRPr="00AA19A4" w:rsidRDefault="00AA19A4" w:rsidP="00AA19A4">
            <w:pPr>
              <w:numPr>
                <w:ilvl w:val="0"/>
                <w:numId w:val="13"/>
              </w:numPr>
              <w:contextualSpacing/>
              <w:jc w:val="both"/>
              <w:rPr>
                <w:rFonts w:eastAsia="Times New Roman" w:cstheme="minorHAnsi"/>
                <w:sz w:val="20"/>
                <w:szCs w:val="20"/>
                <w:lang w:val="es-ES_tradnl" w:eastAsia="en-AU"/>
              </w:rPr>
            </w:pPr>
            <w:r w:rsidRPr="00AA19A4">
              <w:rPr>
                <w:rFonts w:eastAsia="Times New Roman" w:cstheme="minorHAnsi"/>
                <w:sz w:val="20"/>
                <w:szCs w:val="20"/>
                <w:lang w:val="es-ES_tradnl" w:eastAsia="en-AU"/>
              </w:rPr>
              <w:t>Evaluación del acompañamiento al mantenimiento de impresoras</w:t>
            </w:r>
          </w:p>
          <w:p w14:paraId="5A069FB7" w14:textId="5A0DAF27" w:rsidR="00810CEF" w:rsidRPr="00810CEF" w:rsidRDefault="00AA19A4" w:rsidP="00AA19A4">
            <w:pPr>
              <w:numPr>
                <w:ilvl w:val="0"/>
                <w:numId w:val="13"/>
              </w:numPr>
              <w:contextualSpacing/>
              <w:jc w:val="both"/>
              <w:rPr>
                <w:rFonts w:eastAsia="Times New Roman" w:cstheme="minorHAnsi"/>
                <w:sz w:val="20"/>
                <w:szCs w:val="20"/>
                <w:lang w:val="es-ES_tradnl" w:eastAsia="en-AU"/>
              </w:rPr>
            </w:pPr>
            <w:r w:rsidRPr="00AA19A4">
              <w:rPr>
                <w:rFonts w:eastAsia="Times New Roman" w:cstheme="minorHAnsi"/>
                <w:sz w:val="20"/>
                <w:szCs w:val="20"/>
                <w:lang w:val="es-ES_tradnl" w:eastAsia="en-AU"/>
              </w:rPr>
              <w:t>Informe elaborado exclusivamente desde la DSI sobre el seguimiento a las empresas encargadas del mantenimiento e instalación de impresoras en el MADES, verificando la correcta ubicación y funcionalidad de los equipos en áreas relevantes para el flujo de información ambiental y agropecuaria.</w:t>
            </w:r>
          </w:p>
        </w:tc>
        <w:tc>
          <w:tcPr>
            <w:tcW w:w="1609" w:type="dxa"/>
            <w:vAlign w:val="center"/>
          </w:tcPr>
          <w:p w14:paraId="4B2A274A" w14:textId="47A70426" w:rsidR="00810CEF" w:rsidRPr="009E5770" w:rsidRDefault="00810CEF" w:rsidP="00810CEF">
            <w:pPr>
              <w:jc w:val="center"/>
              <w:rPr>
                <w:rFonts w:cstheme="minorHAnsi"/>
                <w:sz w:val="20"/>
                <w:szCs w:val="20"/>
              </w:rPr>
            </w:pPr>
            <w:r w:rsidRPr="009E5770">
              <w:rPr>
                <w:rFonts w:eastAsia="Times New Roman" w:cstheme="minorHAnsi"/>
                <w:color w:val="000000" w:themeColor="text1"/>
                <w:sz w:val="20"/>
                <w:szCs w:val="20"/>
                <w:lang w:val="es-ES_tradnl" w:eastAsia="en-AU"/>
              </w:rPr>
              <w:t xml:space="preserve"> </w:t>
            </w:r>
            <w:r w:rsidR="00AA19A4">
              <w:rPr>
                <w:rFonts w:eastAsia="Times New Roman" w:cstheme="minorHAnsi"/>
                <w:color w:val="000000" w:themeColor="text1"/>
                <w:sz w:val="20"/>
                <w:szCs w:val="20"/>
                <w:lang w:val="es-ES_tradnl" w:eastAsia="en-AU"/>
              </w:rPr>
              <w:t xml:space="preserve">259 </w:t>
            </w:r>
            <w:r w:rsidRPr="009E5770">
              <w:rPr>
                <w:rFonts w:eastAsia="Times New Roman" w:cstheme="minorHAnsi"/>
                <w:color w:val="000000" w:themeColor="text1"/>
                <w:sz w:val="20"/>
                <w:szCs w:val="20"/>
                <w:lang w:val="es-ES_tradnl" w:eastAsia="en-AU"/>
              </w:rPr>
              <w:t>días de la firma del contrato</w:t>
            </w:r>
          </w:p>
        </w:tc>
        <w:tc>
          <w:tcPr>
            <w:tcW w:w="1232" w:type="dxa"/>
          </w:tcPr>
          <w:p w14:paraId="65F9D427" w14:textId="77777777" w:rsidR="00897C41" w:rsidRDefault="00897C41" w:rsidP="00810CEF">
            <w:pPr>
              <w:jc w:val="center"/>
              <w:rPr>
                <w:rFonts w:eastAsia="Times New Roman" w:cstheme="minorHAnsi"/>
                <w:color w:val="000000" w:themeColor="text1"/>
                <w:sz w:val="20"/>
                <w:szCs w:val="20"/>
                <w:lang w:val="es-ES_tradnl" w:eastAsia="en-AU"/>
              </w:rPr>
            </w:pPr>
          </w:p>
          <w:p w14:paraId="68E05A83" w14:textId="77777777" w:rsidR="00897C41" w:rsidRDefault="00897C41" w:rsidP="00810CEF">
            <w:pPr>
              <w:jc w:val="center"/>
              <w:rPr>
                <w:rFonts w:eastAsia="Times New Roman" w:cstheme="minorHAnsi"/>
                <w:color w:val="000000" w:themeColor="text1"/>
                <w:sz w:val="20"/>
                <w:szCs w:val="20"/>
                <w:lang w:val="es-ES_tradnl" w:eastAsia="en-AU"/>
              </w:rPr>
            </w:pPr>
          </w:p>
          <w:p w14:paraId="443D222A" w14:textId="77777777" w:rsidR="00C40836" w:rsidRDefault="00C40836" w:rsidP="00810CEF">
            <w:pPr>
              <w:jc w:val="center"/>
              <w:rPr>
                <w:rFonts w:eastAsia="Times New Roman" w:cstheme="minorHAnsi"/>
                <w:color w:val="000000" w:themeColor="text1"/>
                <w:sz w:val="20"/>
                <w:szCs w:val="20"/>
                <w:lang w:val="es-ES_tradnl" w:eastAsia="en-AU"/>
              </w:rPr>
            </w:pPr>
          </w:p>
          <w:p w14:paraId="6407162A" w14:textId="5ECF9F0D" w:rsidR="00810CEF" w:rsidRPr="009E5770" w:rsidRDefault="000A2897" w:rsidP="00810CEF">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6AF4986D"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tr w:rsidR="00810CEF" w:rsidRPr="009E5770" w14:paraId="10C17060" w14:textId="4488809D" w:rsidTr="0039729C">
        <w:trPr>
          <w:trHeight w:val="1396"/>
        </w:trPr>
        <w:tc>
          <w:tcPr>
            <w:tcW w:w="4584" w:type="dxa"/>
          </w:tcPr>
          <w:p w14:paraId="218744DF" w14:textId="77777777" w:rsidR="00810CEF" w:rsidRPr="00810CEF" w:rsidRDefault="00810CEF" w:rsidP="00810CEF">
            <w:pPr>
              <w:jc w:val="both"/>
              <w:rPr>
                <w:rFonts w:eastAsia="Times New Roman" w:cstheme="minorHAnsi"/>
                <w:color w:val="000000"/>
                <w:sz w:val="20"/>
                <w:szCs w:val="20"/>
                <w:lang w:eastAsia="es-ES"/>
              </w:rPr>
            </w:pPr>
            <w:r w:rsidRPr="00810CEF">
              <w:rPr>
                <w:rFonts w:eastAsia="Times New Roman" w:cstheme="minorHAnsi"/>
                <w:b/>
                <w:bCs/>
                <w:color w:val="000000"/>
                <w:sz w:val="20"/>
                <w:szCs w:val="20"/>
                <w:lang w:eastAsia="es-ES"/>
              </w:rPr>
              <w:t>PRODUCTO 8: Informe conteniendo</w:t>
            </w:r>
          </w:p>
          <w:p w14:paraId="1067FA1B" w14:textId="77777777" w:rsidR="00AA19A4" w:rsidRPr="00AA19A4" w:rsidRDefault="00AA19A4" w:rsidP="00AA19A4">
            <w:pPr>
              <w:pStyle w:val="Prrafodelista"/>
              <w:numPr>
                <w:ilvl w:val="0"/>
                <w:numId w:val="13"/>
              </w:numPr>
              <w:jc w:val="both"/>
              <w:rPr>
                <w:rFonts w:cstheme="minorHAnsi"/>
                <w:sz w:val="20"/>
                <w:szCs w:val="20"/>
              </w:rPr>
            </w:pPr>
            <w:r w:rsidRPr="00AA19A4">
              <w:rPr>
                <w:rFonts w:cstheme="minorHAnsi"/>
                <w:sz w:val="20"/>
                <w:szCs w:val="20"/>
              </w:rPr>
              <w:t>Informe final de cierre de la consultoría</w:t>
            </w:r>
          </w:p>
          <w:p w14:paraId="19A3587F" w14:textId="7FF2A1D7" w:rsidR="001B7E80" w:rsidRPr="00810CEF" w:rsidRDefault="00AA19A4" w:rsidP="00AA19A4">
            <w:pPr>
              <w:pStyle w:val="Prrafodelista"/>
              <w:numPr>
                <w:ilvl w:val="0"/>
                <w:numId w:val="13"/>
              </w:numPr>
              <w:jc w:val="both"/>
              <w:rPr>
                <w:rFonts w:cstheme="minorHAnsi"/>
                <w:sz w:val="20"/>
                <w:szCs w:val="20"/>
              </w:rPr>
            </w:pPr>
            <w:r w:rsidRPr="00AA19A4">
              <w:rPr>
                <w:rFonts w:cstheme="minorHAnsi"/>
                <w:sz w:val="20"/>
                <w:szCs w:val="20"/>
              </w:rPr>
              <w:t>Informe final elaborado exclusivamente desde la DSI que incluya un resumen de las principales actividades desarrolladas, logros alcanzados, lecciones aprendidas y un compilado de la documentación generada y apoyada durante la duración de la contratación.</w:t>
            </w:r>
          </w:p>
        </w:tc>
        <w:tc>
          <w:tcPr>
            <w:tcW w:w="1609" w:type="dxa"/>
            <w:vAlign w:val="center"/>
          </w:tcPr>
          <w:p w14:paraId="2A86CF0A" w14:textId="30C5666F" w:rsidR="00810CEF" w:rsidRPr="009E5770" w:rsidRDefault="00AA19A4" w:rsidP="00810CEF">
            <w:pPr>
              <w:jc w:val="center"/>
              <w:rPr>
                <w:rFonts w:cstheme="minorHAnsi"/>
                <w:sz w:val="20"/>
                <w:szCs w:val="20"/>
              </w:rPr>
            </w:pPr>
            <w:r>
              <w:rPr>
                <w:rFonts w:eastAsia="Times New Roman" w:cstheme="minorHAnsi"/>
                <w:color w:val="000000" w:themeColor="text1"/>
                <w:sz w:val="20"/>
                <w:szCs w:val="20"/>
                <w:lang w:val="es-ES_tradnl" w:eastAsia="en-AU"/>
              </w:rPr>
              <w:t xml:space="preserve">296 </w:t>
            </w:r>
            <w:r w:rsidR="00810CEF" w:rsidRPr="009E5770">
              <w:rPr>
                <w:rFonts w:eastAsia="Times New Roman" w:cstheme="minorHAnsi"/>
                <w:color w:val="000000" w:themeColor="text1"/>
                <w:sz w:val="20"/>
                <w:szCs w:val="20"/>
                <w:lang w:val="es-ES_tradnl" w:eastAsia="en-AU"/>
              </w:rPr>
              <w:t>días de la firma del contrato</w:t>
            </w:r>
          </w:p>
        </w:tc>
        <w:tc>
          <w:tcPr>
            <w:tcW w:w="1232" w:type="dxa"/>
          </w:tcPr>
          <w:p w14:paraId="1A5C3EB2" w14:textId="77777777" w:rsidR="00897C41" w:rsidRDefault="00897C41" w:rsidP="00810CEF">
            <w:pPr>
              <w:jc w:val="center"/>
              <w:rPr>
                <w:rFonts w:eastAsia="Times New Roman" w:cstheme="minorHAnsi"/>
                <w:color w:val="000000" w:themeColor="text1"/>
                <w:sz w:val="20"/>
                <w:szCs w:val="20"/>
                <w:lang w:val="es-ES_tradnl" w:eastAsia="en-AU"/>
              </w:rPr>
            </w:pPr>
          </w:p>
          <w:p w14:paraId="63229316" w14:textId="77777777" w:rsidR="00897C41" w:rsidRDefault="00897C41" w:rsidP="00810CEF">
            <w:pPr>
              <w:jc w:val="center"/>
              <w:rPr>
                <w:rFonts w:eastAsia="Times New Roman" w:cstheme="minorHAnsi"/>
                <w:color w:val="000000" w:themeColor="text1"/>
                <w:sz w:val="20"/>
                <w:szCs w:val="20"/>
                <w:lang w:val="es-ES_tradnl" w:eastAsia="en-AU"/>
              </w:rPr>
            </w:pPr>
          </w:p>
          <w:p w14:paraId="5B5222A0" w14:textId="77777777" w:rsidR="00C40836" w:rsidRDefault="00C40836" w:rsidP="00810CEF">
            <w:pPr>
              <w:jc w:val="center"/>
              <w:rPr>
                <w:rFonts w:eastAsia="Times New Roman" w:cstheme="minorHAnsi"/>
                <w:color w:val="000000" w:themeColor="text1"/>
                <w:sz w:val="20"/>
                <w:szCs w:val="20"/>
                <w:lang w:val="es-ES_tradnl" w:eastAsia="en-AU"/>
              </w:rPr>
            </w:pPr>
          </w:p>
          <w:p w14:paraId="77AA63BE" w14:textId="7AFB11E5" w:rsidR="00810CEF" w:rsidRPr="009E5770" w:rsidRDefault="000A2897" w:rsidP="000A2897">
            <w:pPr>
              <w:jc w:val="center"/>
              <w:rPr>
                <w:rFonts w:eastAsia="Times New Roman" w:cstheme="minorHAnsi"/>
                <w:color w:val="000000" w:themeColor="text1"/>
                <w:sz w:val="20"/>
                <w:szCs w:val="20"/>
                <w:lang w:val="es-ES_tradnl" w:eastAsia="en-AU"/>
              </w:rPr>
            </w:pPr>
            <w:r>
              <w:rPr>
                <w:rFonts w:eastAsia="Times New Roman" w:cstheme="minorHAnsi"/>
                <w:color w:val="000000" w:themeColor="text1"/>
                <w:sz w:val="20"/>
                <w:szCs w:val="20"/>
                <w:lang w:val="es-ES_tradnl" w:eastAsia="en-AU"/>
              </w:rPr>
              <w:t xml:space="preserve">12,5 </w:t>
            </w:r>
            <w:r w:rsidR="007A035E">
              <w:rPr>
                <w:rFonts w:eastAsia="Times New Roman" w:cstheme="minorHAnsi"/>
                <w:color w:val="000000" w:themeColor="text1"/>
                <w:sz w:val="20"/>
                <w:szCs w:val="20"/>
                <w:lang w:val="es-ES_tradnl" w:eastAsia="en-AU"/>
              </w:rPr>
              <w:t>%</w:t>
            </w:r>
          </w:p>
        </w:tc>
        <w:tc>
          <w:tcPr>
            <w:tcW w:w="1232" w:type="dxa"/>
          </w:tcPr>
          <w:p w14:paraId="43BAD9FB" w14:textId="77777777" w:rsidR="00810CEF" w:rsidRPr="009E5770" w:rsidRDefault="00810CEF" w:rsidP="00810CEF">
            <w:pPr>
              <w:jc w:val="both"/>
              <w:rPr>
                <w:rFonts w:eastAsia="Times New Roman" w:cstheme="minorHAnsi"/>
                <w:color w:val="000000" w:themeColor="text1"/>
                <w:sz w:val="20"/>
                <w:szCs w:val="20"/>
                <w:lang w:val="es-ES_tradnl" w:eastAsia="en-AU"/>
              </w:rPr>
            </w:pPr>
          </w:p>
        </w:tc>
      </w:tr>
      <w:bookmarkEnd w:id="2"/>
    </w:tbl>
    <w:p w14:paraId="10153EAC" w14:textId="77777777" w:rsidR="006C2136" w:rsidRDefault="006C2136" w:rsidP="004D243B">
      <w:pPr>
        <w:pBdr>
          <w:top w:val="nil"/>
          <w:left w:val="nil"/>
          <w:bottom w:val="nil"/>
          <w:right w:val="nil"/>
          <w:between w:val="nil"/>
        </w:pBdr>
        <w:jc w:val="both"/>
        <w:rPr>
          <w:color w:val="000000"/>
          <w:sz w:val="20"/>
          <w:szCs w:val="20"/>
        </w:rPr>
      </w:pPr>
    </w:p>
    <w:sectPr w:rsidR="006C2136" w:rsidSect="00CD5598">
      <w:headerReference w:type="default" r:id="rId9"/>
      <w:pgSz w:w="11907" w:h="16839"/>
      <w:pgMar w:top="2092" w:right="1440" w:bottom="1440" w:left="1440" w:header="703"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77701E" w14:textId="77777777" w:rsidR="00E00806" w:rsidRDefault="00E00806">
      <w:pPr>
        <w:spacing w:after="0" w:line="240" w:lineRule="auto"/>
      </w:pPr>
      <w:r>
        <w:separator/>
      </w:r>
    </w:p>
  </w:endnote>
  <w:endnote w:type="continuationSeparator" w:id="0">
    <w:p w14:paraId="1756AADB" w14:textId="77777777" w:rsidR="00E00806" w:rsidRDefault="00E0080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F26894" w14:textId="77777777" w:rsidR="00E00806" w:rsidRDefault="00E00806">
      <w:pPr>
        <w:spacing w:after="0" w:line="240" w:lineRule="auto"/>
      </w:pPr>
      <w:r>
        <w:separator/>
      </w:r>
    </w:p>
  </w:footnote>
  <w:footnote w:type="continuationSeparator" w:id="0">
    <w:p w14:paraId="397FB2F8" w14:textId="77777777" w:rsidR="00E00806" w:rsidRDefault="00E0080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6A" w14:textId="77777777" w:rsidR="00744E9E" w:rsidRDefault="002C3B86">
    <w:pPr>
      <w:pBdr>
        <w:top w:val="nil"/>
        <w:left w:val="nil"/>
        <w:bottom w:val="nil"/>
        <w:right w:val="nil"/>
        <w:between w:val="nil"/>
      </w:pBdr>
      <w:tabs>
        <w:tab w:val="center" w:pos="4680"/>
        <w:tab w:val="right" w:pos="9360"/>
      </w:tabs>
      <w:spacing w:after="0" w:line="240" w:lineRule="auto"/>
      <w:rPr>
        <w:color w:val="000000"/>
      </w:rPr>
    </w:pPr>
    <w:r>
      <w:rPr>
        <w:noProof/>
        <w:lang w:val="en-US" w:eastAsia="en-US"/>
      </w:rPr>
      <w:drawing>
        <wp:anchor distT="0" distB="0" distL="114300" distR="114300" simplePos="0" relativeHeight="251658240" behindDoc="0" locked="0" layoutInCell="1" hidden="0" allowOverlap="1" wp14:anchorId="03E5FD70" wp14:editId="29386A8F">
          <wp:simplePos x="0" y="0"/>
          <wp:positionH relativeFrom="column">
            <wp:posOffset>3308350</wp:posOffset>
          </wp:positionH>
          <wp:positionV relativeFrom="paragraph">
            <wp:posOffset>17780</wp:posOffset>
          </wp:positionV>
          <wp:extent cx="2218690" cy="842645"/>
          <wp:effectExtent l="0" t="0" r="0" b="0"/>
          <wp:wrapSquare wrapText="bothSides" distT="0" distB="0" distL="114300" distR="114300"/>
          <wp:docPr id="77092747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2218690" cy="842645"/>
                  </a:xfrm>
                  <a:prstGeom prst="rect">
                    <a:avLst/>
                  </a:prstGeom>
                  <a:ln/>
                </pic:spPr>
              </pic:pic>
            </a:graphicData>
          </a:graphic>
        </wp:anchor>
      </w:drawing>
    </w:r>
    <w:r>
      <w:rPr>
        <w:noProof/>
        <w:lang w:val="en-US" w:eastAsia="en-US"/>
      </w:rPr>
      <w:drawing>
        <wp:anchor distT="0" distB="0" distL="114300" distR="114300" simplePos="0" relativeHeight="251659264" behindDoc="0" locked="0" layoutInCell="1" hidden="0" allowOverlap="1" wp14:anchorId="745CC49E" wp14:editId="25EFC4FB">
          <wp:simplePos x="0" y="0"/>
          <wp:positionH relativeFrom="column">
            <wp:posOffset>1</wp:posOffset>
          </wp:positionH>
          <wp:positionV relativeFrom="paragraph">
            <wp:posOffset>-634</wp:posOffset>
          </wp:positionV>
          <wp:extent cx="2203450" cy="829798"/>
          <wp:effectExtent l="0" t="0" r="0" b="0"/>
          <wp:wrapNone/>
          <wp:docPr id="770927474"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
                  <a:srcRect/>
                  <a:stretch>
                    <a:fillRect/>
                  </a:stretch>
                </pic:blipFill>
                <pic:spPr>
                  <a:xfrm>
                    <a:off x="0" y="0"/>
                    <a:ext cx="2203450" cy="829798"/>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A2159C"/>
    <w:multiLevelType w:val="hybridMultilevel"/>
    <w:tmpl w:val="84F4E7F6"/>
    <w:lvl w:ilvl="0" w:tplc="91285224">
      <w:start w:val="240"/>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1" w15:restartNumberingAfterBreak="0">
    <w:nsid w:val="13AB30F2"/>
    <w:multiLevelType w:val="multilevel"/>
    <w:tmpl w:val="02500B1C"/>
    <w:lvl w:ilvl="0">
      <w:start w:val="1"/>
      <w:numFmt w:val="bullet"/>
      <w:lvlText w:val="●"/>
      <w:lvlJc w:val="left"/>
      <w:pPr>
        <w:ind w:left="360" w:hanging="360"/>
      </w:pPr>
      <w:rPr>
        <w:rFonts w:ascii="Noto Sans Symbols" w:eastAsia="Noto Sans Symbols" w:hAnsi="Noto Sans Symbols" w:cs="Noto Sans Symbols"/>
        <w:b/>
        <w:i w:val="0"/>
      </w:rPr>
    </w:lvl>
    <w:lvl w:ilvl="1">
      <w:start w:val="1"/>
      <w:numFmt w:val="decimal"/>
      <w:lvlText w:val="●.%2."/>
      <w:lvlJc w:val="left"/>
      <w:pPr>
        <w:ind w:left="792" w:hanging="432"/>
      </w:pPr>
      <w:rPr>
        <w:b/>
      </w:rPr>
    </w:lvl>
    <w:lvl w:ilvl="2">
      <w:start w:val="1"/>
      <w:numFmt w:val="decimal"/>
      <w:lvlText w:val="●.%2.%3."/>
      <w:lvlJc w:val="left"/>
      <w:pPr>
        <w:ind w:left="1224" w:hanging="504"/>
      </w:pPr>
      <w:rPr>
        <w:b/>
      </w:rPr>
    </w:lvl>
    <w:lvl w:ilvl="3">
      <w:start w:val="1"/>
      <w:numFmt w:val="decimal"/>
      <w:lvlText w:val="●.%2.%3.%4."/>
      <w:lvlJc w:val="left"/>
      <w:pPr>
        <w:ind w:left="1728" w:hanging="647"/>
      </w:pPr>
      <w:rPr>
        <w:b/>
      </w:rPr>
    </w:lvl>
    <w:lvl w:ilvl="4">
      <w:start w:val="1"/>
      <w:numFmt w:val="decimal"/>
      <w:lvlText w:val="●.%2.%3.%4.%5."/>
      <w:lvlJc w:val="left"/>
      <w:pPr>
        <w:ind w:left="2232" w:hanging="792"/>
      </w:pPr>
      <w:rPr>
        <w:b/>
      </w:rPr>
    </w:lvl>
    <w:lvl w:ilvl="5">
      <w:start w:val="1"/>
      <w:numFmt w:val="decimal"/>
      <w:lvlText w:val="●.%2.%3.%4.%5.%6."/>
      <w:lvlJc w:val="left"/>
      <w:pPr>
        <w:ind w:left="2736" w:hanging="935"/>
      </w:pPr>
      <w:rPr>
        <w:b/>
      </w:rPr>
    </w:lvl>
    <w:lvl w:ilvl="6">
      <w:start w:val="1"/>
      <w:numFmt w:val="decimal"/>
      <w:lvlText w:val="●.%2.%3.%4.%5.%6.%7."/>
      <w:lvlJc w:val="left"/>
      <w:pPr>
        <w:ind w:left="3240" w:hanging="1080"/>
      </w:pPr>
      <w:rPr>
        <w:b/>
      </w:rPr>
    </w:lvl>
    <w:lvl w:ilvl="7">
      <w:start w:val="1"/>
      <w:numFmt w:val="decimal"/>
      <w:lvlText w:val="●.%2.%3.%4.%5.%6.%7.%8."/>
      <w:lvlJc w:val="left"/>
      <w:pPr>
        <w:ind w:left="3744" w:hanging="1224"/>
      </w:pPr>
      <w:rPr>
        <w:b/>
      </w:rPr>
    </w:lvl>
    <w:lvl w:ilvl="8">
      <w:start w:val="1"/>
      <w:numFmt w:val="decimal"/>
      <w:lvlText w:val="●.%2.%3.%4.%5.%6.%7.%8.%9."/>
      <w:lvlJc w:val="left"/>
      <w:pPr>
        <w:ind w:left="4320" w:hanging="1440"/>
      </w:pPr>
      <w:rPr>
        <w:b/>
      </w:rPr>
    </w:lvl>
  </w:abstractNum>
  <w:abstractNum w:abstractNumId="2" w15:restartNumberingAfterBreak="0">
    <w:nsid w:val="20121278"/>
    <w:multiLevelType w:val="hybridMultilevel"/>
    <w:tmpl w:val="4D5C3950"/>
    <w:lvl w:ilvl="0" w:tplc="080A0001">
      <w:start w:val="1"/>
      <w:numFmt w:val="bullet"/>
      <w:lvlText w:val=""/>
      <w:lvlJc w:val="left"/>
      <w:pPr>
        <w:ind w:left="720" w:hanging="360"/>
      </w:pPr>
      <w:rPr>
        <w:rFonts w:ascii="Symbol" w:hAnsi="Symbol"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3" w15:restartNumberingAfterBreak="0">
    <w:nsid w:val="2D3A5232"/>
    <w:multiLevelType w:val="hybridMultilevel"/>
    <w:tmpl w:val="0650A0A6"/>
    <w:lvl w:ilvl="0" w:tplc="867CE77C">
      <w:numFmt w:val="bullet"/>
      <w:lvlText w:val="-"/>
      <w:lvlJc w:val="left"/>
      <w:pPr>
        <w:ind w:left="360" w:hanging="360"/>
      </w:pPr>
      <w:rPr>
        <w:rFonts w:ascii="Calibri" w:eastAsiaTheme="minorHAnsi" w:hAnsi="Calibri" w:cs="Calibri" w:hint="default"/>
      </w:rPr>
    </w:lvl>
    <w:lvl w:ilvl="1" w:tplc="3C0A0003">
      <w:start w:val="1"/>
      <w:numFmt w:val="bullet"/>
      <w:lvlText w:val="o"/>
      <w:lvlJc w:val="left"/>
      <w:pPr>
        <w:ind w:left="1080" w:hanging="360"/>
      </w:pPr>
      <w:rPr>
        <w:rFonts w:ascii="Courier New" w:hAnsi="Courier New" w:cs="Courier New" w:hint="default"/>
      </w:rPr>
    </w:lvl>
    <w:lvl w:ilvl="2" w:tplc="3C0A0005" w:tentative="1">
      <w:start w:val="1"/>
      <w:numFmt w:val="bullet"/>
      <w:lvlText w:val=""/>
      <w:lvlJc w:val="left"/>
      <w:pPr>
        <w:ind w:left="1800" w:hanging="360"/>
      </w:pPr>
      <w:rPr>
        <w:rFonts w:ascii="Wingdings" w:hAnsi="Wingdings" w:hint="default"/>
      </w:rPr>
    </w:lvl>
    <w:lvl w:ilvl="3" w:tplc="3C0A0001" w:tentative="1">
      <w:start w:val="1"/>
      <w:numFmt w:val="bullet"/>
      <w:lvlText w:val=""/>
      <w:lvlJc w:val="left"/>
      <w:pPr>
        <w:ind w:left="2520" w:hanging="360"/>
      </w:pPr>
      <w:rPr>
        <w:rFonts w:ascii="Symbol" w:hAnsi="Symbol" w:hint="default"/>
      </w:rPr>
    </w:lvl>
    <w:lvl w:ilvl="4" w:tplc="3C0A0003" w:tentative="1">
      <w:start w:val="1"/>
      <w:numFmt w:val="bullet"/>
      <w:lvlText w:val="o"/>
      <w:lvlJc w:val="left"/>
      <w:pPr>
        <w:ind w:left="3240" w:hanging="360"/>
      </w:pPr>
      <w:rPr>
        <w:rFonts w:ascii="Courier New" w:hAnsi="Courier New" w:cs="Courier New" w:hint="default"/>
      </w:rPr>
    </w:lvl>
    <w:lvl w:ilvl="5" w:tplc="3C0A0005" w:tentative="1">
      <w:start w:val="1"/>
      <w:numFmt w:val="bullet"/>
      <w:lvlText w:val=""/>
      <w:lvlJc w:val="left"/>
      <w:pPr>
        <w:ind w:left="3960" w:hanging="360"/>
      </w:pPr>
      <w:rPr>
        <w:rFonts w:ascii="Wingdings" w:hAnsi="Wingdings" w:hint="default"/>
      </w:rPr>
    </w:lvl>
    <w:lvl w:ilvl="6" w:tplc="3C0A0001" w:tentative="1">
      <w:start w:val="1"/>
      <w:numFmt w:val="bullet"/>
      <w:lvlText w:val=""/>
      <w:lvlJc w:val="left"/>
      <w:pPr>
        <w:ind w:left="4680" w:hanging="360"/>
      </w:pPr>
      <w:rPr>
        <w:rFonts w:ascii="Symbol" w:hAnsi="Symbol" w:hint="default"/>
      </w:rPr>
    </w:lvl>
    <w:lvl w:ilvl="7" w:tplc="3C0A0003" w:tentative="1">
      <w:start w:val="1"/>
      <w:numFmt w:val="bullet"/>
      <w:lvlText w:val="o"/>
      <w:lvlJc w:val="left"/>
      <w:pPr>
        <w:ind w:left="5400" w:hanging="360"/>
      </w:pPr>
      <w:rPr>
        <w:rFonts w:ascii="Courier New" w:hAnsi="Courier New" w:cs="Courier New" w:hint="default"/>
      </w:rPr>
    </w:lvl>
    <w:lvl w:ilvl="8" w:tplc="3C0A0005" w:tentative="1">
      <w:start w:val="1"/>
      <w:numFmt w:val="bullet"/>
      <w:lvlText w:val=""/>
      <w:lvlJc w:val="left"/>
      <w:pPr>
        <w:ind w:left="6120" w:hanging="360"/>
      </w:pPr>
      <w:rPr>
        <w:rFonts w:ascii="Wingdings" w:hAnsi="Wingdings" w:hint="default"/>
      </w:rPr>
    </w:lvl>
  </w:abstractNum>
  <w:abstractNum w:abstractNumId="4" w15:restartNumberingAfterBreak="0">
    <w:nsid w:val="2D3F01AF"/>
    <w:multiLevelType w:val="multilevel"/>
    <w:tmpl w:val="8E2CBE0C"/>
    <w:lvl w:ilvl="0">
      <w:start w:val="1"/>
      <w:numFmt w:val="bullet"/>
      <w:lvlText w:val="●"/>
      <w:lvlJc w:val="left"/>
      <w:pPr>
        <w:ind w:left="1080" w:hanging="360"/>
      </w:pPr>
      <w:rPr>
        <w:rFonts w:ascii="Noto Sans Symbols" w:eastAsia="Noto Sans Symbols" w:hAnsi="Noto Sans Symbols" w:cs="Noto Sans Symbols"/>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5" w15:restartNumberingAfterBreak="0">
    <w:nsid w:val="37A616DA"/>
    <w:multiLevelType w:val="multilevel"/>
    <w:tmpl w:val="D69E06B8"/>
    <w:lvl w:ilvl="0">
      <w:start w:val="1"/>
      <w:numFmt w:val="bullet"/>
      <w:lvlText w:val=""/>
      <w:lvlJc w:val="left"/>
      <w:pPr>
        <w:ind w:left="360" w:hanging="360"/>
      </w:pPr>
      <w:rPr>
        <w:rFonts w:ascii="Symbol" w:hAnsi="Symbol" w:hint="default"/>
        <w:b/>
        <w:i w:val="0"/>
        <w:iCs/>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b/>
      </w:rPr>
    </w:lvl>
    <w:lvl w:ilvl="3">
      <w:start w:val="1"/>
      <w:numFmt w:val="decimal"/>
      <w:lvlText w:val="%1.%2.%3.%4."/>
      <w:lvlJc w:val="left"/>
      <w:pPr>
        <w:ind w:left="1728" w:hanging="648"/>
      </w:pPr>
      <w:rPr>
        <w:rFonts w:hint="default"/>
        <w:b/>
      </w:rPr>
    </w:lvl>
    <w:lvl w:ilvl="4">
      <w:start w:val="1"/>
      <w:numFmt w:val="decimal"/>
      <w:lvlText w:val="%1.%2.%3.%4.%5."/>
      <w:lvlJc w:val="left"/>
      <w:pPr>
        <w:ind w:left="2232" w:hanging="792"/>
      </w:pPr>
      <w:rPr>
        <w:rFonts w:hint="default"/>
        <w:b/>
      </w:rPr>
    </w:lvl>
    <w:lvl w:ilvl="5">
      <w:start w:val="1"/>
      <w:numFmt w:val="decimal"/>
      <w:lvlText w:val="%1.%2.%3.%4.%5.%6."/>
      <w:lvlJc w:val="left"/>
      <w:pPr>
        <w:ind w:left="2736" w:hanging="936"/>
      </w:pPr>
      <w:rPr>
        <w:rFonts w:hint="default"/>
        <w:b/>
      </w:rPr>
    </w:lvl>
    <w:lvl w:ilvl="6">
      <w:start w:val="1"/>
      <w:numFmt w:val="decimal"/>
      <w:lvlText w:val="%1.%2.%3.%4.%5.%6.%7."/>
      <w:lvlJc w:val="left"/>
      <w:pPr>
        <w:ind w:left="3240" w:hanging="1080"/>
      </w:pPr>
      <w:rPr>
        <w:rFonts w:hint="default"/>
        <w:b/>
      </w:rPr>
    </w:lvl>
    <w:lvl w:ilvl="7">
      <w:start w:val="1"/>
      <w:numFmt w:val="decimal"/>
      <w:lvlText w:val="%1.%2.%3.%4.%5.%6.%7.%8."/>
      <w:lvlJc w:val="left"/>
      <w:pPr>
        <w:ind w:left="3744" w:hanging="1224"/>
      </w:pPr>
      <w:rPr>
        <w:rFonts w:hint="default"/>
        <w:b/>
      </w:rPr>
    </w:lvl>
    <w:lvl w:ilvl="8">
      <w:start w:val="1"/>
      <w:numFmt w:val="decimal"/>
      <w:lvlText w:val="%1.%2.%3.%4.%5.%6.%7.%8.%9."/>
      <w:lvlJc w:val="left"/>
      <w:pPr>
        <w:ind w:left="4320" w:hanging="1440"/>
      </w:pPr>
      <w:rPr>
        <w:rFonts w:hint="default"/>
        <w:b/>
      </w:rPr>
    </w:lvl>
  </w:abstractNum>
  <w:abstractNum w:abstractNumId="6" w15:restartNumberingAfterBreak="0">
    <w:nsid w:val="37CF34AB"/>
    <w:multiLevelType w:val="multilevel"/>
    <w:tmpl w:val="759670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CFC442F"/>
    <w:multiLevelType w:val="hybridMultilevel"/>
    <w:tmpl w:val="795E7042"/>
    <w:lvl w:ilvl="0" w:tplc="DAF44294">
      <w:start w:val="1"/>
      <w:numFmt w:val="bullet"/>
      <w:lvlText w:val="-"/>
      <w:lvlJc w:val="left"/>
      <w:pPr>
        <w:ind w:left="720" w:hanging="360"/>
      </w:pPr>
      <w:rPr>
        <w:rFonts w:ascii="Calibri" w:eastAsia="Times New Roman"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2AB6724"/>
    <w:multiLevelType w:val="hybridMultilevel"/>
    <w:tmpl w:val="DD8CEF52"/>
    <w:lvl w:ilvl="0" w:tplc="ADE470F4">
      <w:numFmt w:val="bullet"/>
      <w:lvlText w:val="-"/>
      <w:lvlJc w:val="left"/>
      <w:pPr>
        <w:ind w:left="720" w:hanging="360"/>
      </w:pPr>
      <w:rPr>
        <w:rFonts w:ascii="Calibri Light" w:eastAsiaTheme="minorHAnsi" w:hAnsi="Calibri Light" w:cs="Calibri Light" w:hint="default"/>
      </w:rPr>
    </w:lvl>
    <w:lvl w:ilvl="1" w:tplc="3C0A0003">
      <w:start w:val="1"/>
      <w:numFmt w:val="bullet"/>
      <w:lvlText w:val="o"/>
      <w:lvlJc w:val="left"/>
      <w:pPr>
        <w:ind w:left="1440" w:hanging="360"/>
      </w:pPr>
      <w:rPr>
        <w:rFonts w:ascii="Courier New" w:hAnsi="Courier New" w:cs="Courier New" w:hint="default"/>
      </w:rPr>
    </w:lvl>
    <w:lvl w:ilvl="2" w:tplc="3C0A0005">
      <w:start w:val="1"/>
      <w:numFmt w:val="bullet"/>
      <w:lvlText w:val=""/>
      <w:lvlJc w:val="left"/>
      <w:pPr>
        <w:ind w:left="2160" w:hanging="360"/>
      </w:pPr>
      <w:rPr>
        <w:rFonts w:ascii="Wingdings" w:hAnsi="Wingdings" w:hint="default"/>
      </w:rPr>
    </w:lvl>
    <w:lvl w:ilvl="3" w:tplc="3C0A0001">
      <w:start w:val="1"/>
      <w:numFmt w:val="bullet"/>
      <w:lvlText w:val=""/>
      <w:lvlJc w:val="left"/>
      <w:pPr>
        <w:ind w:left="2880" w:hanging="360"/>
      </w:pPr>
      <w:rPr>
        <w:rFonts w:ascii="Symbol" w:hAnsi="Symbol" w:hint="default"/>
      </w:rPr>
    </w:lvl>
    <w:lvl w:ilvl="4" w:tplc="3C0A0003">
      <w:start w:val="1"/>
      <w:numFmt w:val="bullet"/>
      <w:lvlText w:val="o"/>
      <w:lvlJc w:val="left"/>
      <w:pPr>
        <w:ind w:left="3600" w:hanging="360"/>
      </w:pPr>
      <w:rPr>
        <w:rFonts w:ascii="Courier New" w:hAnsi="Courier New" w:cs="Courier New" w:hint="default"/>
      </w:rPr>
    </w:lvl>
    <w:lvl w:ilvl="5" w:tplc="3C0A0005">
      <w:start w:val="1"/>
      <w:numFmt w:val="bullet"/>
      <w:lvlText w:val=""/>
      <w:lvlJc w:val="left"/>
      <w:pPr>
        <w:ind w:left="4320" w:hanging="360"/>
      </w:pPr>
      <w:rPr>
        <w:rFonts w:ascii="Wingdings" w:hAnsi="Wingdings" w:hint="default"/>
      </w:rPr>
    </w:lvl>
    <w:lvl w:ilvl="6" w:tplc="3C0A0001">
      <w:start w:val="1"/>
      <w:numFmt w:val="bullet"/>
      <w:lvlText w:val=""/>
      <w:lvlJc w:val="left"/>
      <w:pPr>
        <w:ind w:left="5040" w:hanging="360"/>
      </w:pPr>
      <w:rPr>
        <w:rFonts w:ascii="Symbol" w:hAnsi="Symbol" w:hint="default"/>
      </w:rPr>
    </w:lvl>
    <w:lvl w:ilvl="7" w:tplc="3C0A0003">
      <w:start w:val="1"/>
      <w:numFmt w:val="bullet"/>
      <w:lvlText w:val="o"/>
      <w:lvlJc w:val="left"/>
      <w:pPr>
        <w:ind w:left="5760" w:hanging="360"/>
      </w:pPr>
      <w:rPr>
        <w:rFonts w:ascii="Courier New" w:hAnsi="Courier New" w:cs="Courier New" w:hint="default"/>
      </w:rPr>
    </w:lvl>
    <w:lvl w:ilvl="8" w:tplc="3C0A0005">
      <w:start w:val="1"/>
      <w:numFmt w:val="bullet"/>
      <w:lvlText w:val=""/>
      <w:lvlJc w:val="left"/>
      <w:pPr>
        <w:ind w:left="6480" w:hanging="360"/>
      </w:pPr>
      <w:rPr>
        <w:rFonts w:ascii="Wingdings" w:hAnsi="Wingdings" w:hint="default"/>
      </w:rPr>
    </w:lvl>
  </w:abstractNum>
  <w:abstractNum w:abstractNumId="9" w15:restartNumberingAfterBreak="0">
    <w:nsid w:val="4B2A537B"/>
    <w:multiLevelType w:val="hybridMultilevel"/>
    <w:tmpl w:val="ED6E4F68"/>
    <w:lvl w:ilvl="0" w:tplc="8142384A">
      <w:start w:val="180"/>
      <w:numFmt w:val="bullet"/>
      <w:lvlText w:val="-"/>
      <w:lvlJc w:val="left"/>
      <w:pPr>
        <w:ind w:left="720" w:hanging="360"/>
      </w:pPr>
      <w:rPr>
        <w:rFonts w:ascii="Calibri" w:eastAsia="Times New Roman"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0" w15:restartNumberingAfterBreak="0">
    <w:nsid w:val="54B43F0A"/>
    <w:multiLevelType w:val="multilevel"/>
    <w:tmpl w:val="3100573A"/>
    <w:lvl w:ilvl="0">
      <w:start w:val="24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5DC63581"/>
    <w:multiLevelType w:val="hybridMultilevel"/>
    <w:tmpl w:val="C9346F94"/>
    <w:lvl w:ilvl="0" w:tplc="867CE77C">
      <w:numFmt w:val="bullet"/>
      <w:lvlText w:val="-"/>
      <w:lvlJc w:val="left"/>
      <w:pPr>
        <w:ind w:left="720" w:hanging="360"/>
      </w:pPr>
      <w:rPr>
        <w:rFonts w:ascii="Calibri" w:eastAsiaTheme="minorHAnsi" w:hAnsi="Calibri" w:cs="Calibri" w:hint="default"/>
      </w:rPr>
    </w:lvl>
    <w:lvl w:ilvl="1" w:tplc="3C0A0003" w:tentative="1">
      <w:start w:val="1"/>
      <w:numFmt w:val="bullet"/>
      <w:lvlText w:val="o"/>
      <w:lvlJc w:val="left"/>
      <w:pPr>
        <w:ind w:left="1440" w:hanging="360"/>
      </w:pPr>
      <w:rPr>
        <w:rFonts w:ascii="Courier New" w:hAnsi="Courier New" w:cs="Courier New" w:hint="default"/>
      </w:rPr>
    </w:lvl>
    <w:lvl w:ilvl="2" w:tplc="3C0A0005" w:tentative="1">
      <w:start w:val="1"/>
      <w:numFmt w:val="bullet"/>
      <w:lvlText w:val=""/>
      <w:lvlJc w:val="left"/>
      <w:pPr>
        <w:ind w:left="2160" w:hanging="360"/>
      </w:pPr>
      <w:rPr>
        <w:rFonts w:ascii="Wingdings" w:hAnsi="Wingdings" w:hint="default"/>
      </w:rPr>
    </w:lvl>
    <w:lvl w:ilvl="3" w:tplc="3C0A0001" w:tentative="1">
      <w:start w:val="1"/>
      <w:numFmt w:val="bullet"/>
      <w:lvlText w:val=""/>
      <w:lvlJc w:val="left"/>
      <w:pPr>
        <w:ind w:left="2880" w:hanging="360"/>
      </w:pPr>
      <w:rPr>
        <w:rFonts w:ascii="Symbol" w:hAnsi="Symbol" w:hint="default"/>
      </w:rPr>
    </w:lvl>
    <w:lvl w:ilvl="4" w:tplc="3C0A0003" w:tentative="1">
      <w:start w:val="1"/>
      <w:numFmt w:val="bullet"/>
      <w:lvlText w:val="o"/>
      <w:lvlJc w:val="left"/>
      <w:pPr>
        <w:ind w:left="3600" w:hanging="360"/>
      </w:pPr>
      <w:rPr>
        <w:rFonts w:ascii="Courier New" w:hAnsi="Courier New" w:cs="Courier New" w:hint="default"/>
      </w:rPr>
    </w:lvl>
    <w:lvl w:ilvl="5" w:tplc="3C0A0005" w:tentative="1">
      <w:start w:val="1"/>
      <w:numFmt w:val="bullet"/>
      <w:lvlText w:val=""/>
      <w:lvlJc w:val="left"/>
      <w:pPr>
        <w:ind w:left="4320" w:hanging="360"/>
      </w:pPr>
      <w:rPr>
        <w:rFonts w:ascii="Wingdings" w:hAnsi="Wingdings" w:hint="default"/>
      </w:rPr>
    </w:lvl>
    <w:lvl w:ilvl="6" w:tplc="3C0A0001" w:tentative="1">
      <w:start w:val="1"/>
      <w:numFmt w:val="bullet"/>
      <w:lvlText w:val=""/>
      <w:lvlJc w:val="left"/>
      <w:pPr>
        <w:ind w:left="5040" w:hanging="360"/>
      </w:pPr>
      <w:rPr>
        <w:rFonts w:ascii="Symbol" w:hAnsi="Symbol" w:hint="default"/>
      </w:rPr>
    </w:lvl>
    <w:lvl w:ilvl="7" w:tplc="3C0A0003" w:tentative="1">
      <w:start w:val="1"/>
      <w:numFmt w:val="bullet"/>
      <w:lvlText w:val="o"/>
      <w:lvlJc w:val="left"/>
      <w:pPr>
        <w:ind w:left="5760" w:hanging="360"/>
      </w:pPr>
      <w:rPr>
        <w:rFonts w:ascii="Courier New" w:hAnsi="Courier New" w:cs="Courier New" w:hint="default"/>
      </w:rPr>
    </w:lvl>
    <w:lvl w:ilvl="8" w:tplc="3C0A0005" w:tentative="1">
      <w:start w:val="1"/>
      <w:numFmt w:val="bullet"/>
      <w:lvlText w:val=""/>
      <w:lvlJc w:val="left"/>
      <w:pPr>
        <w:ind w:left="6480" w:hanging="360"/>
      </w:pPr>
      <w:rPr>
        <w:rFonts w:ascii="Wingdings" w:hAnsi="Wingdings" w:hint="default"/>
      </w:rPr>
    </w:lvl>
  </w:abstractNum>
  <w:abstractNum w:abstractNumId="12" w15:restartNumberingAfterBreak="0">
    <w:nsid w:val="5F4F2A86"/>
    <w:multiLevelType w:val="multilevel"/>
    <w:tmpl w:val="38B015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68D630E5"/>
    <w:multiLevelType w:val="multilevel"/>
    <w:tmpl w:val="15E07996"/>
    <w:lvl w:ilvl="0">
      <w:start w:val="1"/>
      <w:numFmt w:val="decimal"/>
      <w:lvlText w:val="%1."/>
      <w:lvlJc w:val="left"/>
      <w:pPr>
        <w:ind w:left="360" w:hanging="360"/>
      </w:pPr>
      <w:rPr>
        <w:b/>
        <w:i w:val="0"/>
      </w:rPr>
    </w:lvl>
    <w:lvl w:ilvl="1">
      <w:start w:val="1"/>
      <w:numFmt w:val="decimal"/>
      <w:lvlText w:val="%1.%2."/>
      <w:lvlJc w:val="left"/>
      <w:pPr>
        <w:ind w:left="792" w:hanging="432"/>
      </w:pPr>
      <w:rPr>
        <w:b/>
      </w:rPr>
    </w:lvl>
    <w:lvl w:ilvl="2">
      <w:start w:val="1"/>
      <w:numFmt w:val="decimal"/>
      <w:lvlText w:val="%1.%2.%3."/>
      <w:lvlJc w:val="left"/>
      <w:pPr>
        <w:ind w:left="1224" w:hanging="504"/>
      </w:pPr>
      <w:rPr>
        <w:b/>
      </w:rPr>
    </w:lvl>
    <w:lvl w:ilvl="3">
      <w:start w:val="1"/>
      <w:numFmt w:val="decimal"/>
      <w:lvlText w:val="%1.%2.%3.%4."/>
      <w:lvlJc w:val="left"/>
      <w:pPr>
        <w:ind w:left="1728" w:hanging="647"/>
      </w:pPr>
      <w:rPr>
        <w:b/>
      </w:rPr>
    </w:lvl>
    <w:lvl w:ilvl="4">
      <w:start w:val="1"/>
      <w:numFmt w:val="decimal"/>
      <w:lvlText w:val="%1.%2.%3.%4.%5."/>
      <w:lvlJc w:val="left"/>
      <w:pPr>
        <w:ind w:left="2232" w:hanging="792"/>
      </w:pPr>
      <w:rPr>
        <w:b/>
      </w:rPr>
    </w:lvl>
    <w:lvl w:ilvl="5">
      <w:start w:val="1"/>
      <w:numFmt w:val="decimal"/>
      <w:lvlText w:val="%1.%2.%3.%4.%5.%6."/>
      <w:lvlJc w:val="left"/>
      <w:pPr>
        <w:ind w:left="2736" w:hanging="935"/>
      </w:pPr>
      <w:rPr>
        <w:b/>
      </w:rPr>
    </w:lvl>
    <w:lvl w:ilvl="6">
      <w:start w:val="1"/>
      <w:numFmt w:val="decimal"/>
      <w:lvlText w:val="%1.%2.%3.%4.%5.%6.%7."/>
      <w:lvlJc w:val="left"/>
      <w:pPr>
        <w:ind w:left="3240" w:hanging="1080"/>
      </w:pPr>
      <w:rPr>
        <w:b/>
      </w:rPr>
    </w:lvl>
    <w:lvl w:ilvl="7">
      <w:start w:val="1"/>
      <w:numFmt w:val="decimal"/>
      <w:lvlText w:val="%1.%2.%3.%4.%5.%6.%7.%8."/>
      <w:lvlJc w:val="left"/>
      <w:pPr>
        <w:ind w:left="3744" w:hanging="1224"/>
      </w:pPr>
      <w:rPr>
        <w:b/>
      </w:rPr>
    </w:lvl>
    <w:lvl w:ilvl="8">
      <w:start w:val="1"/>
      <w:numFmt w:val="decimal"/>
      <w:lvlText w:val="%1.%2.%3.%4.%5.%6.%7.%8.%9."/>
      <w:lvlJc w:val="left"/>
      <w:pPr>
        <w:ind w:left="4320" w:hanging="1440"/>
      </w:pPr>
      <w:rPr>
        <w:b/>
      </w:rPr>
    </w:lvl>
  </w:abstractNum>
  <w:abstractNum w:abstractNumId="14" w15:restartNumberingAfterBreak="0">
    <w:nsid w:val="6A0B74E4"/>
    <w:multiLevelType w:val="multilevel"/>
    <w:tmpl w:val="1AC445D8"/>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12"/>
  </w:num>
  <w:num w:numId="2">
    <w:abstractNumId w:val="4"/>
  </w:num>
  <w:num w:numId="3">
    <w:abstractNumId w:val="6"/>
  </w:num>
  <w:num w:numId="4">
    <w:abstractNumId w:val="1"/>
  </w:num>
  <w:num w:numId="5">
    <w:abstractNumId w:val="10"/>
  </w:num>
  <w:num w:numId="6">
    <w:abstractNumId w:val="14"/>
  </w:num>
  <w:num w:numId="7">
    <w:abstractNumId w:val="13"/>
  </w:num>
  <w:num w:numId="8">
    <w:abstractNumId w:val="5"/>
  </w:num>
  <w:num w:numId="9">
    <w:abstractNumId w:val="2"/>
  </w:num>
  <w:num w:numId="10">
    <w:abstractNumId w:val="9"/>
  </w:num>
  <w:num w:numId="11">
    <w:abstractNumId w:val="8"/>
  </w:num>
  <w:num w:numId="12">
    <w:abstractNumId w:val="0"/>
  </w:num>
  <w:num w:numId="13">
    <w:abstractNumId w:val="3"/>
  </w:num>
  <w:num w:numId="14">
    <w:abstractNumId w:val="7"/>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4E9E"/>
    <w:rsid w:val="000008DD"/>
    <w:rsid w:val="0001021F"/>
    <w:rsid w:val="000A2897"/>
    <w:rsid w:val="000C6903"/>
    <w:rsid w:val="00107197"/>
    <w:rsid w:val="0013339A"/>
    <w:rsid w:val="001772C8"/>
    <w:rsid w:val="001A658A"/>
    <w:rsid w:val="001B7E80"/>
    <w:rsid w:val="001F3C4D"/>
    <w:rsid w:val="002627A8"/>
    <w:rsid w:val="00267402"/>
    <w:rsid w:val="002815E9"/>
    <w:rsid w:val="002C3B86"/>
    <w:rsid w:val="002D1806"/>
    <w:rsid w:val="002D69D7"/>
    <w:rsid w:val="002F5DFC"/>
    <w:rsid w:val="00320D5D"/>
    <w:rsid w:val="00336AB8"/>
    <w:rsid w:val="00380E83"/>
    <w:rsid w:val="0039729C"/>
    <w:rsid w:val="00471D85"/>
    <w:rsid w:val="004D243B"/>
    <w:rsid w:val="004E5389"/>
    <w:rsid w:val="004F1EAC"/>
    <w:rsid w:val="005172A1"/>
    <w:rsid w:val="005414ED"/>
    <w:rsid w:val="00554F5E"/>
    <w:rsid w:val="00587AC2"/>
    <w:rsid w:val="005A043D"/>
    <w:rsid w:val="005D1C42"/>
    <w:rsid w:val="005D596E"/>
    <w:rsid w:val="00637F91"/>
    <w:rsid w:val="00642E2E"/>
    <w:rsid w:val="00660D0C"/>
    <w:rsid w:val="00670602"/>
    <w:rsid w:val="00687B93"/>
    <w:rsid w:val="006A6D3D"/>
    <w:rsid w:val="006B45A5"/>
    <w:rsid w:val="006C2136"/>
    <w:rsid w:val="006F2D36"/>
    <w:rsid w:val="00744E9E"/>
    <w:rsid w:val="007A035E"/>
    <w:rsid w:val="007C315D"/>
    <w:rsid w:val="00810CEF"/>
    <w:rsid w:val="0086326F"/>
    <w:rsid w:val="00873596"/>
    <w:rsid w:val="008755C2"/>
    <w:rsid w:val="00897C41"/>
    <w:rsid w:val="008E5B8C"/>
    <w:rsid w:val="009152DD"/>
    <w:rsid w:val="0094638F"/>
    <w:rsid w:val="00946F9D"/>
    <w:rsid w:val="009529A8"/>
    <w:rsid w:val="00991FE3"/>
    <w:rsid w:val="009A31CC"/>
    <w:rsid w:val="009C67E1"/>
    <w:rsid w:val="009D7263"/>
    <w:rsid w:val="009E5770"/>
    <w:rsid w:val="00A70337"/>
    <w:rsid w:val="00AA19A4"/>
    <w:rsid w:val="00B30F3D"/>
    <w:rsid w:val="00B51568"/>
    <w:rsid w:val="00B53F8C"/>
    <w:rsid w:val="00B916AC"/>
    <w:rsid w:val="00C40836"/>
    <w:rsid w:val="00C70F8A"/>
    <w:rsid w:val="00C92224"/>
    <w:rsid w:val="00CA639F"/>
    <w:rsid w:val="00CD1AC2"/>
    <w:rsid w:val="00CD5598"/>
    <w:rsid w:val="00CE0528"/>
    <w:rsid w:val="00D02D5D"/>
    <w:rsid w:val="00D03FB3"/>
    <w:rsid w:val="00D43341"/>
    <w:rsid w:val="00D44EA2"/>
    <w:rsid w:val="00D56FC0"/>
    <w:rsid w:val="00D96B5B"/>
    <w:rsid w:val="00DF54D5"/>
    <w:rsid w:val="00E00806"/>
    <w:rsid w:val="00E33D15"/>
    <w:rsid w:val="00E65C09"/>
    <w:rsid w:val="00EF6025"/>
    <w:rsid w:val="00F115C2"/>
    <w:rsid w:val="00F32061"/>
    <w:rsid w:val="00F503E8"/>
    <w:rsid w:val="00F822C9"/>
  </w:rsids>
  <m:mathPr>
    <m:mathFont m:val="Cambria Math"/>
    <m:brkBin m:val="before"/>
    <m:brkBinSub m:val="--"/>
    <m:smallFrac m:val="0"/>
    <m:dispDef/>
    <m:lMargin m:val="0"/>
    <m:rMargin m:val="0"/>
    <m:defJc m:val="centerGroup"/>
    <m:wrapIndent m:val="1440"/>
    <m:intLim m:val="subSup"/>
    <m:naryLim m:val="undOvr"/>
  </m:mathPr>
  <w:themeFontLang w:val="es-P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215EA"/>
  <w15:docId w15:val="{31B1E338-1A16-41E7-8461-42B21D530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PY"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link w:val="Ttulo2Car"/>
    <w:uiPriority w:val="9"/>
    <w:semiHidden/>
    <w:unhideWhenUsed/>
    <w:qFormat/>
    <w:rsid w:val="002B785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Textodeglobo">
    <w:name w:val="Balloon Text"/>
    <w:basedOn w:val="Normal"/>
    <w:link w:val="TextodegloboCar"/>
    <w:uiPriority w:val="99"/>
    <w:semiHidden/>
    <w:unhideWhenUsed/>
    <w:rsid w:val="00B82C6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82C69"/>
    <w:rPr>
      <w:rFonts w:ascii="Tahoma" w:hAnsi="Tahoma" w:cs="Tahoma"/>
      <w:sz w:val="16"/>
      <w:szCs w:val="16"/>
      <w:lang w:val="es-ES"/>
    </w:rPr>
  </w:style>
  <w:style w:type="paragraph" w:styleId="Encabezado">
    <w:name w:val="header"/>
    <w:basedOn w:val="Normal"/>
    <w:link w:val="EncabezadoCar"/>
    <w:uiPriority w:val="99"/>
    <w:unhideWhenUsed/>
    <w:rsid w:val="00EF5770"/>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F5770"/>
    <w:rPr>
      <w:lang w:val="es-ES"/>
    </w:rPr>
  </w:style>
  <w:style w:type="paragraph" w:styleId="Piedepgina">
    <w:name w:val="footer"/>
    <w:basedOn w:val="Normal"/>
    <w:link w:val="PiedepginaCar"/>
    <w:uiPriority w:val="99"/>
    <w:unhideWhenUsed/>
    <w:rsid w:val="00EF5770"/>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F5770"/>
    <w:rPr>
      <w:lang w:val="es-ES"/>
    </w:rPr>
  </w:style>
  <w:style w:type="paragraph" w:styleId="Prrafodelista">
    <w:name w:val="List Paragraph"/>
    <w:aliases w:val="List Paragraph1"/>
    <w:basedOn w:val="Normal"/>
    <w:link w:val="PrrafodelistaCar"/>
    <w:uiPriority w:val="34"/>
    <w:qFormat/>
    <w:rsid w:val="00E018D1"/>
    <w:pPr>
      <w:ind w:left="720"/>
      <w:contextualSpacing/>
    </w:pPr>
  </w:style>
  <w:style w:type="paragraph" w:customStyle="1" w:styleId="estilo5">
    <w:name w:val="estilo5"/>
    <w:basedOn w:val="Normal"/>
    <w:rsid w:val="000D2747"/>
    <w:pPr>
      <w:spacing w:before="100" w:beforeAutospacing="1" w:after="100" w:afterAutospacing="1" w:line="240" w:lineRule="auto"/>
    </w:pPr>
    <w:rPr>
      <w:rFonts w:ascii="Times New Roman" w:eastAsia="Times New Roman" w:hAnsi="Times New Roman" w:cs="Times New Roman"/>
      <w:sz w:val="24"/>
      <w:szCs w:val="24"/>
      <w:lang w:val="es-PY"/>
    </w:rPr>
  </w:style>
  <w:style w:type="paragraph" w:styleId="Textonotapie">
    <w:name w:val="footnote text"/>
    <w:basedOn w:val="Normal"/>
    <w:link w:val="TextonotapieCar"/>
    <w:uiPriority w:val="99"/>
    <w:unhideWhenUsed/>
    <w:rsid w:val="00FB15F1"/>
    <w:pPr>
      <w:spacing w:after="0" w:line="240" w:lineRule="auto"/>
    </w:pPr>
    <w:rPr>
      <w:sz w:val="20"/>
      <w:szCs w:val="20"/>
    </w:rPr>
  </w:style>
  <w:style w:type="character" w:customStyle="1" w:styleId="TextonotapieCar">
    <w:name w:val="Texto nota pie Car"/>
    <w:basedOn w:val="Fuentedeprrafopredeter"/>
    <w:link w:val="Textonotapie"/>
    <w:uiPriority w:val="99"/>
    <w:rsid w:val="00FB15F1"/>
    <w:rPr>
      <w:sz w:val="20"/>
      <w:szCs w:val="20"/>
      <w:lang w:val="es-ES"/>
    </w:rPr>
  </w:style>
  <w:style w:type="character" w:styleId="Refdenotaalpie">
    <w:name w:val="footnote reference"/>
    <w:basedOn w:val="Fuentedeprrafopredeter"/>
    <w:uiPriority w:val="99"/>
    <w:semiHidden/>
    <w:unhideWhenUsed/>
    <w:rsid w:val="00FB15F1"/>
    <w:rPr>
      <w:vertAlign w:val="superscript"/>
    </w:rPr>
  </w:style>
  <w:style w:type="paragraph" w:customStyle="1" w:styleId="CarCar">
    <w:name w:val="Car Car"/>
    <w:basedOn w:val="Ttulo2"/>
    <w:rsid w:val="002B785D"/>
    <w:pPr>
      <w:keepLines w:val="0"/>
      <w:pageBreakBefore/>
      <w:tabs>
        <w:tab w:val="left" w:pos="850"/>
        <w:tab w:val="left" w:pos="1191"/>
        <w:tab w:val="left" w:pos="1531"/>
      </w:tabs>
      <w:spacing w:before="120" w:after="120" w:line="240" w:lineRule="auto"/>
      <w:jc w:val="center"/>
    </w:pPr>
    <w:rPr>
      <w:rFonts w:ascii="Tahoma" w:eastAsia="Times New Roman" w:hAnsi="Tahoma" w:cs="Tahoma"/>
      <w:bCs w:val="0"/>
      <w:color w:val="FFFFFF"/>
      <w:spacing w:val="20"/>
      <w:sz w:val="22"/>
      <w:szCs w:val="22"/>
      <w:lang w:val="en-GB" w:eastAsia="zh-CN"/>
    </w:rPr>
  </w:style>
  <w:style w:type="character" w:customStyle="1" w:styleId="Ttulo2Car">
    <w:name w:val="Título 2 Car"/>
    <w:basedOn w:val="Fuentedeprrafopredeter"/>
    <w:link w:val="Ttulo2"/>
    <w:uiPriority w:val="9"/>
    <w:semiHidden/>
    <w:rsid w:val="002B785D"/>
    <w:rPr>
      <w:rFonts w:asciiTheme="majorHAnsi" w:eastAsiaTheme="majorEastAsia" w:hAnsiTheme="majorHAnsi" w:cstheme="majorBidi"/>
      <w:b/>
      <w:bCs/>
      <w:color w:val="4F81BD" w:themeColor="accent1"/>
      <w:sz w:val="26"/>
      <w:szCs w:val="26"/>
      <w:lang w:val="es-ES"/>
    </w:rPr>
  </w:style>
  <w:style w:type="character" w:styleId="Hipervnculo">
    <w:name w:val="Hyperlink"/>
    <w:basedOn w:val="Fuentedeprrafopredeter"/>
    <w:uiPriority w:val="99"/>
    <w:unhideWhenUsed/>
    <w:rsid w:val="004357F2"/>
    <w:rPr>
      <w:color w:val="0000FF" w:themeColor="hyperlink"/>
      <w:u w:val="single"/>
    </w:rPr>
  </w:style>
  <w:style w:type="table" w:styleId="Tablaconcuadrcula">
    <w:name w:val="Table Grid"/>
    <w:basedOn w:val="Tablanormal"/>
    <w:uiPriority w:val="39"/>
    <w:rsid w:val="00682E0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77232B"/>
    <w:rPr>
      <w:sz w:val="16"/>
      <w:szCs w:val="16"/>
    </w:rPr>
  </w:style>
  <w:style w:type="paragraph" w:styleId="Textocomentario">
    <w:name w:val="annotation text"/>
    <w:basedOn w:val="Normal"/>
    <w:link w:val="TextocomentarioCar"/>
    <w:unhideWhenUsed/>
    <w:rsid w:val="0077232B"/>
    <w:pPr>
      <w:spacing w:line="240" w:lineRule="auto"/>
    </w:pPr>
    <w:rPr>
      <w:sz w:val="20"/>
      <w:szCs w:val="20"/>
    </w:rPr>
  </w:style>
  <w:style w:type="character" w:customStyle="1" w:styleId="TextocomentarioCar">
    <w:name w:val="Texto comentario Car"/>
    <w:basedOn w:val="Fuentedeprrafopredeter"/>
    <w:link w:val="Textocomentario"/>
    <w:rsid w:val="0077232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77232B"/>
    <w:rPr>
      <w:b/>
      <w:bCs/>
    </w:rPr>
  </w:style>
  <w:style w:type="character" w:customStyle="1" w:styleId="AsuntodelcomentarioCar">
    <w:name w:val="Asunto del comentario Car"/>
    <w:basedOn w:val="TextocomentarioCar"/>
    <w:link w:val="Asuntodelcomentario"/>
    <w:uiPriority w:val="99"/>
    <w:semiHidden/>
    <w:rsid w:val="0077232B"/>
    <w:rPr>
      <w:b/>
      <w:bCs/>
      <w:sz w:val="20"/>
      <w:szCs w:val="20"/>
      <w:lang w:val="es-ES"/>
    </w:rPr>
  </w:style>
  <w:style w:type="paragraph" w:styleId="Textoindependiente">
    <w:name w:val="Body Text"/>
    <w:basedOn w:val="Normal"/>
    <w:link w:val="TextoindependienteCar"/>
    <w:uiPriority w:val="99"/>
    <w:semiHidden/>
    <w:unhideWhenUsed/>
    <w:rsid w:val="00E57F60"/>
    <w:pPr>
      <w:spacing w:after="120"/>
    </w:pPr>
  </w:style>
  <w:style w:type="character" w:customStyle="1" w:styleId="TextoindependienteCar">
    <w:name w:val="Texto independiente Car"/>
    <w:basedOn w:val="Fuentedeprrafopredeter"/>
    <w:link w:val="Textoindependiente"/>
    <w:uiPriority w:val="99"/>
    <w:semiHidden/>
    <w:rsid w:val="00E57F60"/>
    <w:rPr>
      <w:lang w:val="es-ES"/>
    </w:rPr>
  </w:style>
  <w:style w:type="paragraph" w:styleId="Revisin">
    <w:name w:val="Revision"/>
    <w:hidden/>
    <w:uiPriority w:val="99"/>
    <w:semiHidden/>
    <w:rsid w:val="00046190"/>
    <w:pPr>
      <w:spacing w:after="0" w:line="240" w:lineRule="auto"/>
    </w:pPr>
  </w:style>
  <w:style w:type="character" w:customStyle="1" w:styleId="PrrafodelistaCar">
    <w:name w:val="Párrafo de lista Car"/>
    <w:aliases w:val="List Paragraph1 Car"/>
    <w:link w:val="Prrafodelista"/>
    <w:uiPriority w:val="34"/>
    <w:locked/>
    <w:rsid w:val="005706DC"/>
    <w:rPr>
      <w:lang w:val="es-E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7/c/svsWHnNFclb30JW9HyuC6w==">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</go:docsCustomData>
</go:gDocsCustomXmlDataStorage>
</file>

<file path=customXml/itemProps1.xml><?xml version="1.0" encoding="utf-8"?>
<ds:datastoreItem xmlns:ds="http://schemas.openxmlformats.org/officeDocument/2006/customXml" ds:itemID="{7BE44888-A236-42D6-B700-2454B3E7AB36}">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110</TotalTime>
  <Pages>2</Pages>
  <Words>675</Words>
  <Characters>3717</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Nora Paez</dc:creator>
  <cp:lastModifiedBy>Fabiana Cardozo</cp:lastModifiedBy>
  <cp:revision>34</cp:revision>
  <cp:lastPrinted>2026-02-04T14:55:00Z</cp:lastPrinted>
  <dcterms:created xsi:type="dcterms:W3CDTF">2025-08-07T17:35:00Z</dcterms:created>
  <dcterms:modified xsi:type="dcterms:W3CDTF">2026-02-04T14:56:00Z</dcterms:modified>
</cp:coreProperties>
</file>