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77777777" w:rsidR="00623F38" w:rsidRPr="00E84F18" w:rsidRDefault="00623F38" w:rsidP="00072420">
      <w:pPr>
        <w:spacing w:after="0" w:line="240" w:lineRule="auto"/>
        <w:jc w:val="center"/>
        <w:rPr>
          <w:rFonts w:eastAsia="MS Mincho" w:cstheme="minorHAnsi"/>
          <w:b/>
          <w:sz w:val="24"/>
          <w:szCs w:val="24"/>
          <w:lang w:val="es-PY" w:eastAsia="ja-JP"/>
        </w:rPr>
      </w:pPr>
    </w:p>
    <w:p w14:paraId="4F9D925B" w14:textId="77777777" w:rsidR="00623F38" w:rsidRPr="00E84F18" w:rsidRDefault="00623F38" w:rsidP="00623F38">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072420">
      <w:pPr>
        <w:spacing w:after="0" w:line="240" w:lineRule="auto"/>
        <w:jc w:val="both"/>
        <w:rPr>
          <w:rFonts w:eastAsia="MS Mincho" w:cstheme="minorHAnsi"/>
          <w:b/>
          <w:sz w:val="24"/>
          <w:szCs w:val="24"/>
          <w:lang w:val="es-PY" w:eastAsia="ja-JP"/>
        </w:rPr>
      </w:pPr>
    </w:p>
    <w:p w14:paraId="343C42A1" w14:textId="5888AEC5" w:rsidR="00EF5770" w:rsidRPr="00E84F18" w:rsidRDefault="00EF5770" w:rsidP="00072420">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 DE REFERENCIA</w:t>
      </w:r>
    </w:p>
    <w:p w14:paraId="06D4F1B5" w14:textId="77777777" w:rsidR="00EF5770" w:rsidRDefault="00EF5770" w:rsidP="00072420">
      <w:pPr>
        <w:spacing w:after="0" w:line="240" w:lineRule="auto"/>
        <w:jc w:val="both"/>
        <w:rPr>
          <w:rFonts w:eastAsia="MS Mincho" w:cstheme="minorHAnsi"/>
          <w:b/>
          <w:sz w:val="24"/>
          <w:szCs w:val="24"/>
          <w:lang w:val="es-ES_tradnl" w:eastAsia="ja-JP"/>
        </w:rPr>
      </w:pPr>
    </w:p>
    <w:p w14:paraId="4D16EC83" w14:textId="447B0806" w:rsidR="003A4FDD" w:rsidRPr="005F27C2" w:rsidRDefault="00710346" w:rsidP="005F27C2">
      <w:pPr>
        <w:spacing w:after="0" w:line="240" w:lineRule="auto"/>
        <w:jc w:val="center"/>
        <w:rPr>
          <w:rFonts w:cstheme="minorHAnsi"/>
          <w:b/>
        </w:rPr>
      </w:pPr>
      <w:r w:rsidRPr="005F27C2">
        <w:rPr>
          <w:rFonts w:eastAsia="MS Mincho" w:cstheme="minorHAnsi"/>
          <w:b/>
          <w:sz w:val="24"/>
          <w:szCs w:val="24"/>
          <w:lang w:val="es-ES_tradnl" w:eastAsia="ja-JP"/>
        </w:rPr>
        <w:t>“</w:t>
      </w:r>
      <w:r w:rsidR="005F27C2" w:rsidRPr="005F27C2">
        <w:rPr>
          <w:rFonts w:cstheme="minorHAnsi"/>
          <w:b/>
        </w:rPr>
        <w:t>Asistente técnico para</w:t>
      </w:r>
      <w:r w:rsidR="005F461D">
        <w:rPr>
          <w:rFonts w:cstheme="minorHAnsi"/>
          <w:b/>
        </w:rPr>
        <w:t xml:space="preserve"> apoyo al Proyecto </w:t>
      </w:r>
      <w:r w:rsidR="005F461D" w:rsidRPr="00E84F18">
        <w:rPr>
          <w:rFonts w:eastAsia="MS Mincho" w:cstheme="minorHAnsi"/>
          <w:b/>
          <w:sz w:val="24"/>
          <w:szCs w:val="24"/>
          <w:lang w:val="es-PY" w:eastAsia="ja-JP"/>
        </w:rPr>
        <w:t>1BTR + 5NC &amp; 2BTR</w:t>
      </w:r>
      <w:r w:rsidRPr="005F27C2">
        <w:rPr>
          <w:rFonts w:eastAsia="MS Mincho" w:cstheme="minorHAnsi"/>
          <w:b/>
          <w:sz w:val="24"/>
          <w:szCs w:val="24"/>
          <w:lang w:val="es-ES_tradnl" w:eastAsia="ja-JP"/>
        </w:rPr>
        <w:t>”</w:t>
      </w:r>
    </w:p>
    <w:p w14:paraId="4675ECA7" w14:textId="54899CF8" w:rsidR="00EF5770" w:rsidRPr="00E84F18" w:rsidRDefault="00EF5770" w:rsidP="00072420">
      <w:pPr>
        <w:spacing w:after="0" w:line="240" w:lineRule="auto"/>
        <w:jc w:val="both"/>
        <w:rPr>
          <w:rFonts w:eastAsia="MS Mincho" w:cstheme="minorHAnsi"/>
          <w:sz w:val="24"/>
          <w:szCs w:val="24"/>
          <w:lang w:eastAsia="ja-JP"/>
        </w:rPr>
      </w:pPr>
    </w:p>
    <w:p w14:paraId="3504AA25" w14:textId="77777777" w:rsidR="00EF5770" w:rsidRPr="00E84F18" w:rsidRDefault="00EF5770" w:rsidP="00072420">
      <w:pPr>
        <w:numPr>
          <w:ilvl w:val="0"/>
          <w:numId w:val="1"/>
        </w:numPr>
        <w:spacing w:after="0" w:line="240" w:lineRule="auto"/>
        <w:jc w:val="both"/>
        <w:rPr>
          <w:rFonts w:eastAsia="MS Mincho" w:cstheme="minorHAnsi"/>
          <w:b/>
          <w:sz w:val="24"/>
          <w:szCs w:val="24"/>
          <w:lang w:val="es-ES_tradnl" w:eastAsia="ja-JP"/>
        </w:rPr>
      </w:pPr>
      <w:r w:rsidRPr="00E84F18">
        <w:rPr>
          <w:rFonts w:eastAsia="MS Mincho" w:cstheme="minorHAnsi"/>
          <w:b/>
          <w:sz w:val="24"/>
          <w:szCs w:val="24"/>
          <w:lang w:val="es-ES_tradnl" w:eastAsia="ja-JP"/>
        </w:rPr>
        <w:t xml:space="preserve">Antecedentes </w:t>
      </w:r>
    </w:p>
    <w:p w14:paraId="0F00215D" w14:textId="77777777" w:rsidR="00BE013B" w:rsidRPr="00E84F18" w:rsidRDefault="00BE013B" w:rsidP="00072420">
      <w:pPr>
        <w:spacing w:after="0" w:line="240" w:lineRule="auto"/>
        <w:jc w:val="both"/>
        <w:rPr>
          <w:rFonts w:eastAsia="MS Mincho" w:cstheme="minorHAnsi"/>
          <w:sz w:val="24"/>
          <w:szCs w:val="24"/>
          <w:lang w:val="es-ES_tradnl" w:eastAsia="ja-JP"/>
        </w:rPr>
      </w:pPr>
    </w:p>
    <w:p w14:paraId="563981E1"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84F18">
        <w:rPr>
          <w:rFonts w:cstheme="minorHAnsi"/>
          <w:color w:val="000000"/>
          <w:sz w:val="24"/>
          <w:szCs w:val="24"/>
          <w:lang w:val="es-PY"/>
        </w:rPr>
        <w:t>antropógenas</w:t>
      </w:r>
      <w:proofErr w:type="spellEnd"/>
      <w:r w:rsidRPr="00E84F18">
        <w:rPr>
          <w:rFonts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E84F18" w:rsidRDefault="007C7709" w:rsidP="007C7709">
      <w:pPr>
        <w:spacing w:after="80" w:line="240" w:lineRule="auto"/>
        <w:ind w:right="27"/>
        <w:jc w:val="both"/>
        <w:rPr>
          <w:rFonts w:eastAsia="Candara" w:cstheme="minorHAnsi"/>
          <w:sz w:val="24"/>
          <w:szCs w:val="24"/>
          <w:lang w:val="es-PY" w:eastAsia="en-IN"/>
        </w:rPr>
      </w:pPr>
      <w:bookmarkStart w:id="1" w:name="_Hlk152158346"/>
      <w:r w:rsidRPr="00E84F18">
        <w:rPr>
          <w:rFonts w:eastAsia="Candara" w:cstheme="minorHAnsi"/>
          <w:sz w:val="24"/>
          <w:szCs w:val="24"/>
          <w:lang w:val="es-PY" w:eastAsia="en-IN"/>
        </w:rPr>
        <w:t xml:space="preserve">A la fecha, Paraguay ha presentado </w:t>
      </w:r>
      <w:r w:rsidR="00950CE3" w:rsidRPr="00E84F18">
        <w:rPr>
          <w:rFonts w:eastAsia="Candara" w:cstheme="minorHAnsi"/>
          <w:sz w:val="24"/>
          <w:szCs w:val="24"/>
          <w:lang w:val="es-PY" w:eastAsia="en-IN"/>
        </w:rPr>
        <w:t>cuatros</w:t>
      </w:r>
      <w:r w:rsidRPr="00E84F18">
        <w:rPr>
          <w:rFonts w:eastAsia="Candara" w:cstheme="minorHAnsi"/>
          <w:sz w:val="24"/>
          <w:szCs w:val="24"/>
          <w:lang w:val="es-PY" w:eastAsia="en-IN"/>
        </w:rPr>
        <w:t xml:space="preserve"> comunicaciones nacionales a la Convención: la primera comunicación nacional en 2001, la segunda en 2011</w:t>
      </w:r>
      <w:r w:rsidR="00950CE3" w:rsidRPr="00E84F18">
        <w:rPr>
          <w:rFonts w:eastAsia="Candara" w:cstheme="minorHAnsi"/>
          <w:sz w:val="24"/>
          <w:szCs w:val="24"/>
          <w:lang w:val="es-PY" w:eastAsia="en-IN"/>
        </w:rPr>
        <w:t>,</w:t>
      </w:r>
      <w:r w:rsidRPr="00E84F18">
        <w:rPr>
          <w:rFonts w:eastAsia="Candara" w:cstheme="minorHAnsi"/>
          <w:sz w:val="24"/>
          <w:szCs w:val="24"/>
          <w:lang w:val="es-PY" w:eastAsia="en-IN"/>
        </w:rPr>
        <w:t xml:space="preserve"> la tercera en 2017</w:t>
      </w:r>
      <w:r w:rsidR="00950CE3" w:rsidRPr="00E84F18">
        <w:rPr>
          <w:rFonts w:eastAsia="Candara" w:cstheme="minorHAnsi"/>
          <w:sz w:val="24"/>
          <w:szCs w:val="24"/>
          <w:lang w:val="es-PY" w:eastAsia="en-IN"/>
        </w:rPr>
        <w:t xml:space="preserve"> y la Cuarta Comunicación Nacional en el año 2023</w:t>
      </w:r>
      <w:r w:rsidRPr="00E84F18">
        <w:rPr>
          <w:rFonts w:eastAsia="Candara" w:cstheme="minorHAnsi"/>
          <w:sz w:val="24"/>
          <w:szCs w:val="24"/>
          <w:lang w:val="es-PY" w:eastAsia="en-IN"/>
        </w:rPr>
        <w:t>, así como tres informes bienales de actualización, el primero en 2015, el segundo en 2018</w:t>
      </w:r>
      <w:r w:rsidR="00950CE3" w:rsidRPr="00E84F18">
        <w:rPr>
          <w:rFonts w:eastAsia="Candara" w:cstheme="minorHAnsi"/>
          <w:sz w:val="24"/>
          <w:szCs w:val="24"/>
          <w:lang w:val="es-PY" w:eastAsia="en-IN"/>
        </w:rPr>
        <w:t xml:space="preserve"> y </w:t>
      </w:r>
      <w:r w:rsidRPr="00E84F18">
        <w:rPr>
          <w:rFonts w:eastAsia="Candara" w:cstheme="minorHAnsi"/>
          <w:sz w:val="24"/>
          <w:szCs w:val="24"/>
          <w:lang w:val="es-PY" w:eastAsia="en-IN"/>
        </w:rPr>
        <w:t>el tercero en 2021.</w:t>
      </w:r>
    </w:p>
    <w:p w14:paraId="1D7452C9"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w:t>
      </w:r>
      <w:r w:rsidRPr="00E84F18">
        <w:rPr>
          <w:rFonts w:cstheme="minorHAnsi"/>
          <w:sz w:val="24"/>
          <w:szCs w:val="24"/>
          <w:lang w:val="es-PY"/>
        </w:rPr>
        <w:lastRenderedPageBreak/>
        <w:t>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1298B00E" w14:textId="77777777" w:rsidR="007C7709" w:rsidRPr="00E84F18"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6A6C40F" w14:textId="77777777" w:rsidR="007C7709" w:rsidRPr="00E84F18" w:rsidRDefault="007C7709" w:rsidP="007C7709">
      <w:pPr>
        <w:numPr>
          <w:ilvl w:val="0"/>
          <w:numId w:val="1"/>
        </w:numPr>
        <w:spacing w:after="0" w:line="240" w:lineRule="auto"/>
        <w:jc w:val="both"/>
        <w:rPr>
          <w:rFonts w:eastAsia="MS Mincho" w:cstheme="minorHAnsi"/>
          <w:b/>
          <w:sz w:val="24"/>
          <w:szCs w:val="24"/>
          <w:lang w:val="es-PY" w:eastAsia="ja-JP"/>
        </w:rPr>
      </w:pPr>
      <w:r w:rsidRPr="00E84F18">
        <w:rPr>
          <w:rFonts w:eastAsia="MS Mincho" w:cstheme="minorHAnsi"/>
          <w:b/>
          <w:sz w:val="24"/>
          <w:szCs w:val="24"/>
          <w:lang w:val="es-PY" w:eastAsia="ja-JP"/>
        </w:rPr>
        <w:t xml:space="preserve">Objetivo del Proyecto. </w:t>
      </w:r>
    </w:p>
    <w:p w14:paraId="2F3EBEB1" w14:textId="067AA41F" w:rsidR="007C7709" w:rsidRPr="00E84F18" w:rsidRDefault="007C7709" w:rsidP="007C7709">
      <w:pPr>
        <w:spacing w:after="0" w:line="240" w:lineRule="auto"/>
        <w:jc w:val="both"/>
        <w:rPr>
          <w:rFonts w:cstheme="minorHAnsi"/>
          <w:sz w:val="24"/>
          <w:szCs w:val="24"/>
          <w:lang w:val="es-PY"/>
        </w:rPr>
      </w:pPr>
      <w:r w:rsidRPr="00E84F18">
        <w:rPr>
          <w:rFonts w:eastAsia="MS Mincho" w:cstheme="minorHAnsi"/>
          <w:sz w:val="24"/>
          <w:szCs w:val="24"/>
          <w:lang w:val="es-PY" w:eastAsia="ja-JP"/>
        </w:rPr>
        <w:br/>
      </w:r>
      <w:r w:rsidRPr="00E84F18">
        <w:rPr>
          <w:rFonts w:cstheme="minorHAnsi"/>
          <w:sz w:val="24"/>
          <w:szCs w:val="24"/>
          <w:lang w:val="es-PY"/>
        </w:rPr>
        <w:t xml:space="preserve">El proyecto </w:t>
      </w:r>
      <w:r w:rsidR="00803E5E" w:rsidRPr="00E84F18">
        <w:rPr>
          <w:rFonts w:cstheme="minorHAnsi"/>
          <w:sz w:val="24"/>
          <w:szCs w:val="24"/>
          <w:lang w:val="es-PY"/>
        </w:rPr>
        <w:t>apoyar</w:t>
      </w:r>
      <w:r w:rsidRPr="00E84F18">
        <w:rPr>
          <w:rFonts w:cstheme="minorHAnsi"/>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E84F18" w:rsidRDefault="00C53973" w:rsidP="00072420">
      <w:pPr>
        <w:spacing w:after="0" w:line="240" w:lineRule="auto"/>
        <w:jc w:val="both"/>
        <w:rPr>
          <w:rFonts w:cstheme="minorHAnsi"/>
          <w:b/>
          <w:bCs/>
          <w:sz w:val="24"/>
          <w:szCs w:val="24"/>
          <w:lang w:val="es-PY"/>
        </w:rPr>
      </w:pPr>
    </w:p>
    <w:p w14:paraId="6D8A101B" w14:textId="532307BE" w:rsidR="00072420" w:rsidRPr="00E84F18" w:rsidRDefault="00072420" w:rsidP="0007242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243922E7" w14:textId="1B85EE64" w:rsidR="008E5D0C" w:rsidRDefault="00E57385" w:rsidP="00072420">
      <w:pPr>
        <w:spacing w:after="0" w:line="240" w:lineRule="auto"/>
        <w:jc w:val="both"/>
        <w:rPr>
          <w:rFonts w:eastAsia="MS Mincho" w:cstheme="minorHAnsi"/>
          <w:bCs/>
          <w:sz w:val="24"/>
          <w:szCs w:val="24"/>
          <w:lang w:val="es-PY" w:eastAsia="ja-JP"/>
        </w:rPr>
      </w:pPr>
      <w:r w:rsidRPr="00E46D9D">
        <w:rPr>
          <w:rFonts w:cstheme="minorHAnsi"/>
          <w:bCs/>
        </w:rPr>
        <w:t xml:space="preserve">Contar </w:t>
      </w:r>
      <w:r w:rsidR="0002441B" w:rsidRPr="0002441B">
        <w:rPr>
          <w:rFonts w:cstheme="minorHAnsi"/>
          <w:bCs/>
        </w:rPr>
        <w:t>de un Asistente Técnico que brinde apoyo a la coordinación del Proyecto 1BTR + 5NC &amp; 2BTR</w:t>
      </w:r>
      <w:r w:rsidR="0002441B">
        <w:rPr>
          <w:rFonts w:cstheme="minorHAnsi"/>
          <w:bCs/>
        </w:rPr>
        <w:t xml:space="preserve"> y al departamento de Inventario y Reportes</w:t>
      </w:r>
      <w:r w:rsidR="0002441B" w:rsidRPr="0002441B">
        <w:rPr>
          <w:rFonts w:cstheme="minorHAnsi"/>
          <w:bCs/>
        </w:rPr>
        <w:t>, especialmente en la implementación de procesos orientados al aseguramiento de la calidad y al cumplimiento de los objetivos establecidos.</w:t>
      </w:r>
    </w:p>
    <w:p w14:paraId="63B3E7CE" w14:textId="77777777" w:rsidR="004B6E9C" w:rsidRPr="008E5D0C" w:rsidRDefault="004B6E9C" w:rsidP="00072420">
      <w:pPr>
        <w:spacing w:after="0" w:line="240" w:lineRule="auto"/>
        <w:jc w:val="both"/>
        <w:rPr>
          <w:rFonts w:cstheme="minorHAnsi"/>
          <w:bCs/>
          <w:sz w:val="24"/>
          <w:szCs w:val="24"/>
          <w:lang w:val="es-MX"/>
        </w:rPr>
      </w:pPr>
    </w:p>
    <w:p w14:paraId="1C9BD98F" w14:textId="4926EF19" w:rsidR="00A4035C" w:rsidRPr="00E84F18" w:rsidRDefault="00EF5770" w:rsidP="00A4035C">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4D52E7A5" w14:textId="5542B0A6" w:rsidR="0025145C" w:rsidRPr="0025145C" w:rsidRDefault="0025145C" w:rsidP="00F86BFF">
      <w:pPr>
        <w:pStyle w:val="Prrafodelista"/>
        <w:numPr>
          <w:ilvl w:val="0"/>
          <w:numId w:val="4"/>
        </w:numPr>
        <w:spacing w:after="160" w:line="256" w:lineRule="auto"/>
        <w:jc w:val="both"/>
        <w:rPr>
          <w:rFonts w:eastAsia="MS Mincho" w:cstheme="minorHAnsi"/>
          <w:sz w:val="24"/>
          <w:szCs w:val="24"/>
          <w:lang w:val="es-ES_tradnl" w:eastAsia="ja-JP"/>
        </w:rPr>
      </w:pPr>
      <w:r>
        <w:rPr>
          <w:rFonts w:eastAsia="MS Mincho" w:cstheme="minorHAnsi"/>
          <w:sz w:val="24"/>
          <w:szCs w:val="24"/>
          <w:lang w:val="es-ES_tradnl" w:eastAsia="ja-JP"/>
        </w:rPr>
        <w:t>Apoyar al Departamento de Inventario y Reportes de la DNCC y la coordinación del proyecto.</w:t>
      </w:r>
    </w:p>
    <w:p w14:paraId="669343A8" w14:textId="77777777" w:rsidR="00E57385" w:rsidRPr="00E84F18" w:rsidRDefault="00E57385" w:rsidP="00F86BFF">
      <w:pPr>
        <w:pStyle w:val="Prrafodelista"/>
        <w:numPr>
          <w:ilvl w:val="0"/>
          <w:numId w:val="4"/>
        </w:numPr>
        <w:spacing w:after="0" w:line="240" w:lineRule="auto"/>
        <w:jc w:val="both"/>
        <w:rPr>
          <w:rFonts w:eastAsia="MS Mincho" w:cstheme="minorHAnsi"/>
          <w:sz w:val="24"/>
          <w:szCs w:val="24"/>
          <w:lang w:val="es-ES_tradnl" w:eastAsia="ja-JP"/>
        </w:rPr>
      </w:pPr>
      <w:r w:rsidRPr="00E84F18">
        <w:rPr>
          <w:rFonts w:eastAsia="MS Mincho" w:cstheme="minorHAnsi"/>
          <w:sz w:val="24"/>
          <w:szCs w:val="24"/>
          <w:lang w:val="es-ES_tradnl" w:eastAsia="ja-JP"/>
        </w:rPr>
        <w:t xml:space="preserve">Apoyar al equipo técnico encargado de la elaboración del INGEI, según se requiera </w:t>
      </w:r>
    </w:p>
    <w:p w14:paraId="3A977DCA" w14:textId="67FF9160"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Apoyar el diseño y/o fortalecimiento de los arreglos institucionales necesarios para llevar a cabo las actividades del Departamento de Inventario y Reportes.</w:t>
      </w:r>
    </w:p>
    <w:p w14:paraId="60C18E97" w14:textId="77777777"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Colaborar con la Unidad técnica del Proyecto 1BTR + 5NC &amp; 2BTR para dar cumplimiento a los objetivos del Proyecto </w:t>
      </w:r>
    </w:p>
    <w:p w14:paraId="7C881962"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Redactar Informes técnicos. </w:t>
      </w:r>
    </w:p>
    <w:p w14:paraId="0C42BF56" w14:textId="77777777" w:rsidR="00E57385" w:rsidRPr="00E84F18" w:rsidRDefault="00E57385" w:rsidP="00F86BFF">
      <w:pPr>
        <w:pStyle w:val="Prrafodelista"/>
        <w:numPr>
          <w:ilvl w:val="0"/>
          <w:numId w:val="4"/>
        </w:numPr>
        <w:spacing w:after="0" w:line="240" w:lineRule="auto"/>
        <w:jc w:val="both"/>
        <w:rPr>
          <w:rFonts w:eastAsia="MS Mincho" w:cstheme="minorHAnsi"/>
          <w:bCs/>
          <w:sz w:val="24"/>
          <w:szCs w:val="24"/>
          <w:lang w:eastAsia="ja-JP"/>
        </w:rPr>
      </w:pPr>
      <w:r w:rsidRPr="00E84F18">
        <w:rPr>
          <w:rFonts w:eastAsia="MS Mincho" w:cstheme="minorHAnsi"/>
          <w:bCs/>
          <w:iCs/>
          <w:sz w:val="24"/>
          <w:szCs w:val="24"/>
          <w:lang w:val="es-PY" w:eastAsia="ja-JP"/>
        </w:rPr>
        <w:t>Promover la colaboración con otros proyectos de asistencia técnica que tengan actividades relacionadas con el presente proyecto</w:t>
      </w:r>
    </w:p>
    <w:p w14:paraId="77B30E18" w14:textId="77777777" w:rsidR="00E57385" w:rsidRPr="00E84F18" w:rsidRDefault="00E57385" w:rsidP="00F86BFF">
      <w:pPr>
        <w:pStyle w:val="Prrafodelista"/>
        <w:numPr>
          <w:ilvl w:val="0"/>
          <w:numId w:val="4"/>
        </w:numPr>
        <w:spacing w:after="0" w:line="240" w:lineRule="auto"/>
        <w:jc w:val="both"/>
        <w:rPr>
          <w:rFonts w:eastAsia="MS Mincho" w:cstheme="minorHAnsi"/>
          <w:bCs/>
          <w:sz w:val="24"/>
          <w:szCs w:val="24"/>
          <w:lang w:eastAsia="ja-JP"/>
        </w:rPr>
      </w:pPr>
      <w:r w:rsidRPr="00E84F18">
        <w:rPr>
          <w:rFonts w:eastAsia="MS Mincho" w:cstheme="minorHAnsi"/>
          <w:bCs/>
          <w:sz w:val="24"/>
          <w:szCs w:val="24"/>
          <w:lang w:eastAsia="ja-JP"/>
        </w:rPr>
        <w:t xml:space="preserve">Acompañar talleres, reuniones técnicas cuando sea requerido. </w:t>
      </w:r>
    </w:p>
    <w:p w14:paraId="2B30B657"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Cooperar en la elaboración de materiales de difusión de resultados del INGEI.</w:t>
      </w:r>
    </w:p>
    <w:p w14:paraId="06CFF8C2"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las necesidades y apoyo recibido en materia de Cambio Climático en Paraguay.</w:t>
      </w:r>
    </w:p>
    <w:p w14:paraId="7386D316" w14:textId="052E6A90"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Colaborar con la compilación, edición, revisión/validación de contenidos y publicación de la preparación de los reportes nacionales</w:t>
      </w:r>
      <w:r w:rsidR="00E6131A">
        <w:rPr>
          <w:rFonts w:eastAsia="MS Mincho" w:cstheme="minorHAnsi"/>
          <w:bCs/>
          <w:iCs/>
          <w:sz w:val="24"/>
          <w:szCs w:val="24"/>
          <w:lang w:val="es-PY" w:eastAsia="ja-JP"/>
        </w:rPr>
        <w:t xml:space="preserve"> sobre cambio climático.</w:t>
      </w:r>
    </w:p>
    <w:p w14:paraId="165CDE11"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Colaborar con aspecto logístico para los talleres del área temática y la difusión pública que se organicen en el marco de las actividades del Proyecto.</w:t>
      </w:r>
    </w:p>
    <w:p w14:paraId="03BFFB62" w14:textId="77777777"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buenas prácticas y lecciones aprendidas en los procesos.</w:t>
      </w:r>
    </w:p>
    <w:p w14:paraId="771BA3D5" w14:textId="77777777" w:rsidR="00E57385"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lastRenderedPageBreak/>
        <w:t>Desarrollar todas aquellas actividades inherentes al cargo que estén a su alcance para contribuir al éxito del proyecto.</w:t>
      </w:r>
    </w:p>
    <w:p w14:paraId="42CF6C96" w14:textId="77777777" w:rsidR="004B14CF" w:rsidRDefault="004B14CF" w:rsidP="00710ED4">
      <w:pPr>
        <w:pStyle w:val="Prrafodelista"/>
        <w:spacing w:after="0" w:line="240" w:lineRule="auto"/>
        <w:rPr>
          <w:rFonts w:eastAsia="MS Mincho" w:cstheme="minorHAnsi"/>
          <w:bCs/>
          <w:iCs/>
          <w:sz w:val="24"/>
          <w:szCs w:val="24"/>
          <w:lang w:val="es-PY" w:eastAsia="ja-JP"/>
        </w:rPr>
      </w:pPr>
    </w:p>
    <w:p w14:paraId="04B1DC22" w14:textId="77777777" w:rsidR="00B83388" w:rsidRPr="00E84F18" w:rsidRDefault="00B83388" w:rsidP="00710ED4">
      <w:pPr>
        <w:pStyle w:val="Prrafodelista"/>
        <w:spacing w:after="0" w:line="240" w:lineRule="auto"/>
        <w:rPr>
          <w:rFonts w:eastAsia="MS Mincho" w:cstheme="minorHAnsi"/>
          <w:b/>
          <w:sz w:val="24"/>
          <w:szCs w:val="24"/>
          <w:lang w:val="es-PY" w:eastAsia="ja-JP"/>
        </w:rPr>
      </w:pPr>
    </w:p>
    <w:p w14:paraId="6950F26B" w14:textId="34965640" w:rsidR="00E57F60" w:rsidRPr="00E84F18" w:rsidRDefault="00E57F60" w:rsidP="00072420">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6170E67C" w14:textId="77777777" w:rsidR="00E57F60" w:rsidRPr="00E84F18" w:rsidRDefault="00E57F60" w:rsidP="00072420">
      <w:pPr>
        <w:spacing w:after="0" w:line="240" w:lineRule="auto"/>
        <w:jc w:val="both"/>
        <w:rPr>
          <w:rFonts w:eastAsia="MS Mincho" w:cstheme="minorHAnsi"/>
          <w:bCs/>
          <w:sz w:val="24"/>
          <w:szCs w:val="24"/>
          <w:lang w:eastAsia="ja-JP"/>
        </w:rPr>
      </w:pPr>
    </w:p>
    <w:p w14:paraId="385C8302" w14:textId="4DA44CF0" w:rsidR="00B83388"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r w:rsidRPr="00B83388">
        <w:rPr>
          <w:rFonts w:eastAsia="MS Mincho" w:cstheme="minorHAnsi"/>
          <w:bCs/>
          <w:sz w:val="24"/>
          <w:szCs w:val="24"/>
          <w:lang w:eastAsia="ja-JP"/>
        </w:rPr>
        <w:t>Profesional universitario o estudiante de los últimos años de las carreras vinculadas a las Ciencias Naturales y de la Tierra (Forestales, Agronómicas, Ambientales), y/o carreras afines a la presente consultoría entre otras vinculadas a los objetivos de esta consultoría.</w:t>
      </w:r>
      <w:r w:rsidR="008F6CA6">
        <w:rPr>
          <w:rFonts w:eastAsia="MS Mincho" w:cstheme="minorHAnsi"/>
          <w:bCs/>
          <w:sz w:val="24"/>
          <w:szCs w:val="24"/>
          <w:lang w:eastAsia="ja-JP"/>
        </w:rPr>
        <w:t xml:space="preserve"> (Excluyente).</w:t>
      </w:r>
    </w:p>
    <w:p w14:paraId="501AA357" w14:textId="3A36DECA" w:rsidR="00B83388"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bookmarkStart w:id="2" w:name="_Hlk209619457"/>
      <w:r w:rsidRPr="00B83388">
        <w:rPr>
          <w:rFonts w:eastAsia="MS Mincho" w:cstheme="minorHAnsi"/>
          <w:bCs/>
          <w:sz w:val="24"/>
          <w:szCs w:val="24"/>
          <w:lang w:eastAsia="ja-JP"/>
        </w:rPr>
        <w:t>Al menos 2 (dos) cursos o capacitaciones en cambio climático y/o medio ambiente.</w:t>
      </w:r>
    </w:p>
    <w:bookmarkEnd w:id="2"/>
    <w:p w14:paraId="28F9229D" w14:textId="38095C41" w:rsidR="00B83388"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r w:rsidRPr="00B83388">
        <w:rPr>
          <w:rFonts w:eastAsia="MS Mincho" w:cstheme="minorHAnsi"/>
          <w:bCs/>
          <w:sz w:val="24"/>
          <w:szCs w:val="24"/>
          <w:lang w:eastAsia="ja-JP"/>
        </w:rPr>
        <w:t>Al menos 2 (dos) años de experiencia general.</w:t>
      </w:r>
    </w:p>
    <w:p w14:paraId="78B1AAFC" w14:textId="55399665" w:rsidR="00B83388"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r w:rsidRPr="00B83388">
        <w:rPr>
          <w:rFonts w:eastAsia="MS Mincho" w:cstheme="minorHAnsi"/>
          <w:bCs/>
          <w:sz w:val="24"/>
          <w:szCs w:val="24"/>
          <w:lang w:eastAsia="ja-JP"/>
        </w:rPr>
        <w:t>Al menos 1 (uno) experiencias de trabajo con instituciones públicas (se tomarán en cuanta como experiencia las pasantías.)</w:t>
      </w:r>
    </w:p>
    <w:p w14:paraId="52F99077" w14:textId="74BF5888" w:rsidR="00B83388"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r w:rsidRPr="00B83388">
        <w:rPr>
          <w:rFonts w:eastAsia="MS Mincho" w:cstheme="minorHAnsi"/>
          <w:bCs/>
          <w:sz w:val="24"/>
          <w:szCs w:val="24"/>
          <w:lang w:eastAsia="ja-JP"/>
        </w:rPr>
        <w:t>Al menos 1 (uno) experiencias de trabajo con proyectos de cooperación, vinculados a cambio climático.</w:t>
      </w:r>
    </w:p>
    <w:p w14:paraId="2CCEC0B0" w14:textId="7E634412" w:rsidR="00480ABD" w:rsidRPr="00B83388" w:rsidRDefault="00B83388" w:rsidP="00B83388">
      <w:pPr>
        <w:pStyle w:val="Prrafodelista"/>
        <w:numPr>
          <w:ilvl w:val="0"/>
          <w:numId w:val="6"/>
        </w:numPr>
        <w:spacing w:after="0" w:line="240" w:lineRule="auto"/>
        <w:jc w:val="both"/>
        <w:rPr>
          <w:rFonts w:eastAsia="MS Mincho" w:cstheme="minorHAnsi"/>
          <w:bCs/>
          <w:sz w:val="24"/>
          <w:szCs w:val="24"/>
          <w:lang w:eastAsia="ja-JP"/>
        </w:rPr>
      </w:pPr>
      <w:r w:rsidRPr="00B83388">
        <w:rPr>
          <w:rFonts w:eastAsia="MS Mincho" w:cstheme="minorHAnsi"/>
          <w:bCs/>
          <w:sz w:val="24"/>
          <w:szCs w:val="24"/>
          <w:lang w:eastAsia="ja-JP"/>
        </w:rPr>
        <w:t>Requisito indispensable el manejo de herramientas informáticas, procesadores de texto, planillas electrónicas, y herramientas de presentación, además de excelentes condiciones de uso de herramientas de comunicación en Internet.</w:t>
      </w:r>
    </w:p>
    <w:p w14:paraId="05F75291" w14:textId="77777777" w:rsidR="00B83388" w:rsidRPr="00E84F18" w:rsidRDefault="00B83388" w:rsidP="00B83388">
      <w:pPr>
        <w:spacing w:after="0" w:line="240" w:lineRule="auto"/>
        <w:jc w:val="both"/>
        <w:rPr>
          <w:rFonts w:eastAsia="MS Mincho" w:cstheme="minorHAnsi"/>
          <w:b/>
          <w:sz w:val="24"/>
          <w:szCs w:val="24"/>
          <w:lang w:val="es-PY" w:eastAsia="ja-JP"/>
        </w:rPr>
      </w:pPr>
    </w:p>
    <w:p w14:paraId="7B59D01E" w14:textId="77777777" w:rsidR="00E57F60" w:rsidRPr="00E84F18" w:rsidRDefault="00963727" w:rsidP="00072420">
      <w:pPr>
        <w:pStyle w:val="Prrafodelista"/>
        <w:numPr>
          <w:ilvl w:val="0"/>
          <w:numId w:val="1"/>
        </w:numPr>
        <w:jc w:val="both"/>
        <w:rPr>
          <w:rFonts w:eastAsia="MS Mincho" w:cstheme="minorHAnsi"/>
          <w:b/>
          <w:sz w:val="24"/>
          <w:szCs w:val="24"/>
          <w:lang w:eastAsia="ja-JP"/>
        </w:rPr>
      </w:pPr>
      <w:r w:rsidRPr="00E84F18">
        <w:rPr>
          <w:rFonts w:eastAsia="MS Mincho" w:cstheme="minorHAnsi"/>
          <w:sz w:val="24"/>
          <w:szCs w:val="24"/>
          <w:lang w:eastAsia="ja-JP"/>
        </w:rPr>
        <w:t xml:space="preserve"> </w:t>
      </w:r>
      <w:bookmarkStart w:id="3" w:name="_Hlk190864757"/>
      <w:r w:rsidR="00E57F60" w:rsidRPr="00E84F18">
        <w:rPr>
          <w:rFonts w:eastAsia="MS Mincho" w:cstheme="minorHAnsi"/>
          <w:b/>
          <w:sz w:val="24"/>
          <w:szCs w:val="24"/>
          <w:lang w:eastAsia="ja-JP"/>
        </w:rPr>
        <w:t>FORMA DE CONTRATACIÓN Y CARÁCTER DEL CONTRATO</w:t>
      </w:r>
      <w:bookmarkEnd w:id="3"/>
    </w:p>
    <w:p w14:paraId="150B6E33" w14:textId="6028E38C" w:rsidR="0026154F" w:rsidRPr="0026154F" w:rsidRDefault="0026154F" w:rsidP="0026154F">
      <w:pPr>
        <w:jc w:val="both"/>
        <w:rPr>
          <w:rFonts w:eastAsia="MS Mincho" w:cstheme="minorHAnsi"/>
          <w:sz w:val="24"/>
          <w:szCs w:val="24"/>
          <w:lang w:eastAsia="ja-JP"/>
        </w:rPr>
      </w:pPr>
      <w:bookmarkStart w:id="4" w:name="_Hlk160620792"/>
      <w:r w:rsidRPr="0026154F">
        <w:rPr>
          <w:rFonts w:eastAsia="MS Mincho" w:cstheme="minorHAnsi"/>
          <w:sz w:val="24"/>
          <w:szCs w:val="24"/>
          <w:lang w:eastAsia="ja-JP"/>
        </w:rPr>
        <w:t xml:space="preserve">La modalidad de contratación es </w:t>
      </w:r>
      <w:r w:rsidR="00710346">
        <w:rPr>
          <w:rFonts w:eastAsia="MS Mincho" w:cstheme="minorHAnsi"/>
          <w:sz w:val="24"/>
          <w:szCs w:val="24"/>
          <w:lang w:eastAsia="ja-JP"/>
        </w:rPr>
        <w:t>en horario a convenir entre la DNCC y el contratado</w:t>
      </w:r>
      <w:r w:rsidRPr="0026154F">
        <w:rPr>
          <w:rFonts w:eastAsia="MS Mincho" w:cstheme="minorHAnsi"/>
          <w:sz w:val="24"/>
          <w:szCs w:val="24"/>
          <w:lang w:eastAsia="ja-JP"/>
        </w:rPr>
        <w:t xml:space="preserve"> y según normativas de la función pública. El contratado/a cumplirá funciones en la Dirección Nacional de Cambio Climático del Ministerio del Ambiente y Desarrollo Sostenible</w:t>
      </w:r>
      <w:r w:rsidR="00416594">
        <w:rPr>
          <w:rFonts w:eastAsia="MS Mincho" w:cstheme="minorHAnsi"/>
          <w:sz w:val="24"/>
          <w:szCs w:val="24"/>
          <w:lang w:eastAsia="ja-JP"/>
        </w:rPr>
        <w:t>, bajo la supervisión de la coordinación del proyecto y el departamento de Inventario y Reportes.</w:t>
      </w:r>
    </w:p>
    <w:p w14:paraId="4971661F" w14:textId="77777777" w:rsidR="00E57385" w:rsidRPr="00E84F18" w:rsidRDefault="00072420" w:rsidP="00E57385">
      <w:pPr>
        <w:pStyle w:val="Prrafodelista"/>
        <w:numPr>
          <w:ilvl w:val="0"/>
          <w:numId w:val="1"/>
        </w:numPr>
        <w:jc w:val="both"/>
        <w:rPr>
          <w:rFonts w:eastAsia="MS Mincho" w:cstheme="minorHAnsi"/>
          <w:b/>
          <w:sz w:val="24"/>
          <w:szCs w:val="24"/>
          <w:lang w:eastAsia="ja-JP"/>
        </w:rPr>
      </w:pPr>
      <w:bookmarkStart w:id="5" w:name="_Hlk190864783"/>
      <w:bookmarkEnd w:id="4"/>
      <w:r w:rsidRPr="00E84F18">
        <w:rPr>
          <w:rFonts w:eastAsia="MS Mincho" w:cstheme="minorHAnsi"/>
          <w:b/>
          <w:sz w:val="24"/>
          <w:szCs w:val="24"/>
          <w:lang w:eastAsia="ja-JP"/>
        </w:rPr>
        <w:t>REMUNERACION Y FORMA DE PAGO</w:t>
      </w:r>
    </w:p>
    <w:p w14:paraId="2960399B" w14:textId="01AD25B5" w:rsidR="00E57385" w:rsidRDefault="00E57385" w:rsidP="00AC12E8">
      <w:pPr>
        <w:spacing w:after="0" w:line="240" w:lineRule="auto"/>
        <w:jc w:val="both"/>
        <w:rPr>
          <w:rFonts w:eastAsia="MS Mincho" w:cstheme="minorHAnsi"/>
          <w:bCs/>
          <w:sz w:val="24"/>
          <w:szCs w:val="24"/>
          <w:lang w:eastAsia="ja-JP"/>
        </w:rPr>
      </w:pPr>
      <w:r w:rsidRPr="00E84F18">
        <w:rPr>
          <w:rFonts w:eastAsia="MS Mincho" w:cstheme="minorHAnsi"/>
          <w:bCs/>
          <w:sz w:val="24"/>
          <w:szCs w:val="24"/>
          <w:lang w:eastAsia="ja-JP"/>
        </w:rPr>
        <w:t xml:space="preserve">La remuneración asignada para el cargo </w:t>
      </w:r>
      <w:r w:rsidRPr="00AC12E8">
        <w:rPr>
          <w:rFonts w:eastAsia="MS Mincho" w:cstheme="minorHAnsi"/>
          <w:bCs/>
          <w:sz w:val="24"/>
          <w:szCs w:val="24"/>
          <w:lang w:eastAsia="ja-JP"/>
        </w:rPr>
        <w:t>de “</w:t>
      </w:r>
      <w:r w:rsidR="00416594" w:rsidRPr="00416594">
        <w:rPr>
          <w:rFonts w:cstheme="minorHAnsi"/>
          <w:bCs/>
        </w:rPr>
        <w:t xml:space="preserve">Asistente técnico para apoyo al Proyecto </w:t>
      </w:r>
      <w:r w:rsidR="00416594" w:rsidRPr="00416594">
        <w:rPr>
          <w:rFonts w:eastAsia="MS Mincho" w:cstheme="minorHAnsi"/>
          <w:bCs/>
          <w:sz w:val="24"/>
          <w:szCs w:val="24"/>
          <w:lang w:val="es-PY" w:eastAsia="ja-JP"/>
        </w:rPr>
        <w:t>1BTR + 5NC &amp; 2BTR</w:t>
      </w:r>
      <w:r w:rsidRPr="00416594">
        <w:rPr>
          <w:rFonts w:eastAsia="MS Mincho" w:cstheme="minorHAnsi"/>
          <w:bCs/>
          <w:sz w:val="24"/>
          <w:szCs w:val="24"/>
          <w:lang w:eastAsia="ja-JP"/>
        </w:rPr>
        <w:t xml:space="preserve">”, </w:t>
      </w:r>
      <w:r w:rsidRPr="00E84F18">
        <w:rPr>
          <w:rFonts w:eastAsia="MS Mincho" w:cstheme="minorHAnsi"/>
          <w:bCs/>
          <w:sz w:val="24"/>
          <w:szCs w:val="24"/>
          <w:lang w:eastAsia="ja-JP"/>
        </w:rPr>
        <w:t>será abonada contra entrega de factura y aprobación de informes por parte de la Dirección Nacional de Cambio Climático.</w:t>
      </w:r>
    </w:p>
    <w:p w14:paraId="7AC5E24D" w14:textId="77777777" w:rsidR="00AC12E8" w:rsidRDefault="00AC12E8" w:rsidP="00AC12E8">
      <w:pPr>
        <w:spacing w:after="0" w:line="240" w:lineRule="auto"/>
        <w:jc w:val="both"/>
        <w:rPr>
          <w:rFonts w:eastAsia="MS Mincho" w:cstheme="minorHAnsi"/>
          <w:bCs/>
          <w:sz w:val="24"/>
          <w:szCs w:val="24"/>
          <w:lang w:eastAsia="ja-JP"/>
        </w:rPr>
      </w:pPr>
    </w:p>
    <w:p w14:paraId="7D201367" w14:textId="77777777" w:rsidR="00AC12E8" w:rsidRPr="00AC12E8" w:rsidRDefault="00AC12E8" w:rsidP="00AC12E8">
      <w:pPr>
        <w:spacing w:after="0" w:line="240" w:lineRule="auto"/>
        <w:jc w:val="both"/>
        <w:rPr>
          <w:rFonts w:cstheme="minorHAnsi"/>
          <w:bCs/>
        </w:rPr>
      </w:pPr>
    </w:p>
    <w:bookmarkEnd w:id="5"/>
    <w:p w14:paraId="4283EB57" w14:textId="5CC6DE33" w:rsidR="00B84138" w:rsidRPr="00E84F18" w:rsidRDefault="00E57385" w:rsidP="00E57385">
      <w:pPr>
        <w:pStyle w:val="Prrafodelista"/>
        <w:numPr>
          <w:ilvl w:val="0"/>
          <w:numId w:val="1"/>
        </w:numPr>
        <w:spacing w:after="0" w:line="240" w:lineRule="auto"/>
        <w:jc w:val="both"/>
        <w:rPr>
          <w:rFonts w:cstheme="minorHAnsi"/>
          <w:b/>
          <w:bCs/>
          <w:iCs/>
          <w:sz w:val="24"/>
          <w:szCs w:val="24"/>
        </w:rPr>
      </w:pPr>
      <w:r w:rsidRPr="00E84F18">
        <w:rPr>
          <w:rFonts w:cstheme="minorHAnsi"/>
          <w:b/>
          <w:bCs/>
          <w:iCs/>
          <w:sz w:val="24"/>
          <w:szCs w:val="24"/>
        </w:rPr>
        <w:t>PRODUCTOS</w:t>
      </w:r>
    </w:p>
    <w:tbl>
      <w:tblPr>
        <w:tblStyle w:val="Tablaconcuadrcula"/>
        <w:tblW w:w="8940" w:type="dxa"/>
        <w:jc w:val="center"/>
        <w:tblLook w:val="04A0" w:firstRow="1" w:lastRow="0" w:firstColumn="1" w:lastColumn="0" w:noHBand="0" w:noVBand="1"/>
      </w:tblPr>
      <w:tblGrid>
        <w:gridCol w:w="6799"/>
        <w:gridCol w:w="2141"/>
      </w:tblGrid>
      <w:tr w:rsidR="00E57385" w:rsidRPr="00E84F18" w14:paraId="35D23A32"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73809C" w14:textId="77777777" w:rsidR="00E57385" w:rsidRPr="00E84F18" w:rsidRDefault="00E57385" w:rsidP="00E57385">
            <w:pPr>
              <w:autoSpaceDE w:val="0"/>
              <w:autoSpaceDN w:val="0"/>
              <w:adjustRightInd w:val="0"/>
              <w:rPr>
                <w:rFonts w:eastAsia="Times New Roman" w:cstheme="minorHAnsi"/>
                <w:b/>
                <w:sz w:val="24"/>
                <w:szCs w:val="24"/>
                <w:lang w:val="es-ES_tradnl"/>
              </w:rPr>
            </w:pPr>
            <w:r w:rsidRPr="00E84F18">
              <w:rPr>
                <w:rFonts w:eastAsia="Times New Roman" w:cstheme="minorHAnsi"/>
                <w:b/>
                <w:bCs/>
                <w:sz w:val="24"/>
                <w:szCs w:val="24"/>
                <w:lang w:val="es-ES_tradnl" w:eastAsia="en-AU"/>
              </w:rPr>
              <w:t>Resultados esperados y productos a entregar:</w:t>
            </w:r>
          </w:p>
        </w:tc>
        <w:tc>
          <w:tcPr>
            <w:tcW w:w="21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C19D376" w14:textId="77777777" w:rsidR="00E57385" w:rsidRPr="00E84F18" w:rsidRDefault="00E57385" w:rsidP="00E57385">
            <w:pPr>
              <w:autoSpaceDE w:val="0"/>
              <w:autoSpaceDN w:val="0"/>
              <w:adjustRightInd w:val="0"/>
              <w:rPr>
                <w:rFonts w:eastAsia="Times New Roman" w:cstheme="minorHAnsi"/>
                <w:b/>
                <w:sz w:val="24"/>
                <w:szCs w:val="24"/>
                <w:lang w:val="es-ES_tradnl"/>
              </w:rPr>
            </w:pPr>
            <w:r w:rsidRPr="00E84F18">
              <w:rPr>
                <w:rFonts w:eastAsia="Times New Roman" w:cstheme="minorHAnsi"/>
                <w:b/>
                <w:bCs/>
                <w:sz w:val="24"/>
                <w:szCs w:val="24"/>
                <w:lang w:val="es-ES_tradnl" w:eastAsia="en-AU"/>
              </w:rPr>
              <w:t>Fecha de entrega</w:t>
            </w:r>
          </w:p>
        </w:tc>
      </w:tr>
      <w:tr w:rsidR="00994505" w:rsidRPr="00E84F18" w14:paraId="50E51973"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5D0F7265"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Producto 1:  Informe conteniendo:</w:t>
            </w:r>
          </w:p>
          <w:p w14:paraId="4B9AE213" w14:textId="17DF19A1" w:rsidR="00A6000C" w:rsidRPr="00A6000C" w:rsidRDefault="00A6000C" w:rsidP="00A6000C">
            <w:pPr>
              <w:numPr>
                <w:ilvl w:val="0"/>
                <w:numId w:val="5"/>
              </w:numPr>
              <w:spacing w:after="160" w:line="256" w:lineRule="auto"/>
              <w:ind w:left="169" w:hanging="142"/>
              <w:contextualSpacing/>
              <w:rPr>
                <w:rFonts w:eastAsia="Times New Roman" w:cstheme="minorHAnsi"/>
                <w:sz w:val="24"/>
                <w:szCs w:val="24"/>
                <w:lang w:val="es-PY" w:eastAsia="en-AU"/>
              </w:rPr>
            </w:pPr>
            <w:r w:rsidRPr="00A6000C">
              <w:rPr>
                <w:rFonts w:eastAsia="Times New Roman" w:cstheme="minorHAnsi"/>
                <w:sz w:val="24"/>
                <w:szCs w:val="24"/>
                <w:lang w:val="es-PY" w:eastAsia="en-AU"/>
              </w:rPr>
              <w:t xml:space="preserve"> Informe y plan de trabajo detallado de la consultoría.</w:t>
            </w:r>
          </w:p>
          <w:p w14:paraId="22BED86A" w14:textId="40243ADC" w:rsidR="00994505" w:rsidRPr="00A6000C" w:rsidRDefault="00A6000C" w:rsidP="00A6000C">
            <w:pPr>
              <w:numPr>
                <w:ilvl w:val="0"/>
                <w:numId w:val="5"/>
              </w:numPr>
              <w:spacing w:after="160" w:line="256" w:lineRule="auto"/>
              <w:ind w:left="169" w:hanging="142"/>
              <w:contextualSpacing/>
              <w:rPr>
                <w:rFonts w:eastAsia="Times New Roman" w:cstheme="minorHAnsi"/>
                <w:sz w:val="24"/>
                <w:szCs w:val="24"/>
                <w:lang w:val="es-PY" w:eastAsia="en-AU"/>
              </w:rPr>
            </w:pPr>
            <w:r w:rsidRPr="00A6000C">
              <w:rPr>
                <w:rFonts w:eastAsia="Times New Roman" w:cstheme="minorHAnsi"/>
                <w:sz w:val="24"/>
                <w:szCs w:val="24"/>
                <w:lang w:val="es-PY" w:eastAsia="en-AU"/>
              </w:rPr>
              <w:t>Compilación inicial de documentación e información disponible de la DNCC y del Proyecto 1BTR + 5NC &amp; 2BTR</w:t>
            </w:r>
          </w:p>
        </w:tc>
        <w:tc>
          <w:tcPr>
            <w:tcW w:w="2141" w:type="dxa"/>
            <w:tcBorders>
              <w:top w:val="single" w:sz="4" w:space="0" w:color="auto"/>
              <w:left w:val="single" w:sz="4" w:space="0" w:color="auto"/>
              <w:bottom w:val="single" w:sz="4" w:space="0" w:color="auto"/>
              <w:right w:val="single" w:sz="4" w:space="0" w:color="auto"/>
            </w:tcBorders>
            <w:vAlign w:val="center"/>
            <w:hideMark/>
          </w:tcPr>
          <w:p w14:paraId="42B589E6" w14:textId="77777777" w:rsidR="00994505" w:rsidRPr="00522DEC" w:rsidRDefault="00994505" w:rsidP="00994505">
            <w:pPr>
              <w:spacing w:line="276" w:lineRule="auto"/>
              <w:jc w:val="center"/>
              <w:rPr>
                <w:rFonts w:eastAsia="Times New Roman" w:cstheme="minorHAnsi"/>
                <w:color w:val="000000" w:themeColor="text1"/>
                <w:sz w:val="24"/>
                <w:szCs w:val="24"/>
                <w:lang w:val="es-ES_tradnl" w:eastAsia="en-AU"/>
              </w:rPr>
            </w:pPr>
            <w:r w:rsidRPr="00522DEC">
              <w:rPr>
                <w:rFonts w:eastAsia="Times New Roman" w:cstheme="minorHAnsi"/>
                <w:color w:val="000000" w:themeColor="text1"/>
                <w:sz w:val="24"/>
                <w:szCs w:val="24"/>
                <w:lang w:val="es-ES_tradnl" w:eastAsia="en-AU"/>
              </w:rPr>
              <w:t>30 días de la firma del contrato</w:t>
            </w:r>
          </w:p>
          <w:p w14:paraId="0C8E79D8" w14:textId="77777777" w:rsidR="00994505" w:rsidRPr="00E84F18" w:rsidRDefault="00994505" w:rsidP="00994505">
            <w:pPr>
              <w:jc w:val="center"/>
              <w:rPr>
                <w:rFonts w:eastAsia="Times New Roman" w:cstheme="minorHAnsi"/>
                <w:color w:val="000000" w:themeColor="text1"/>
                <w:sz w:val="24"/>
                <w:szCs w:val="24"/>
                <w:lang w:val="es-ES_tradnl"/>
              </w:rPr>
            </w:pPr>
          </w:p>
        </w:tc>
      </w:tr>
      <w:tr w:rsidR="00994505" w:rsidRPr="00E84F18" w14:paraId="42A40421"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000E43A6"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Producto 2:  Informe conteniendo:</w:t>
            </w:r>
          </w:p>
          <w:p w14:paraId="249A08C9" w14:textId="3F7B59ED" w:rsidR="00004FC9" w:rsidRPr="00004FC9" w:rsidRDefault="00004FC9" w:rsidP="00004FC9">
            <w:pPr>
              <w:pStyle w:val="Prrafodelista"/>
              <w:numPr>
                <w:ilvl w:val="0"/>
                <w:numId w:val="5"/>
              </w:numPr>
              <w:ind w:left="169" w:hanging="142"/>
              <w:rPr>
                <w:rFonts w:cstheme="minorHAnsi"/>
                <w:sz w:val="24"/>
                <w:szCs w:val="24"/>
                <w:lang w:val="es-PY"/>
              </w:rPr>
            </w:pPr>
            <w:r w:rsidRPr="00004FC9">
              <w:rPr>
                <w:rFonts w:cstheme="minorHAnsi"/>
                <w:sz w:val="24"/>
                <w:szCs w:val="24"/>
                <w:lang w:val="es-PY"/>
              </w:rPr>
              <w:t>Informe mensual de actividades realizadas.</w:t>
            </w:r>
          </w:p>
          <w:p w14:paraId="444FCD74" w14:textId="3917A8B7" w:rsidR="00004FC9" w:rsidRPr="00004FC9" w:rsidRDefault="00004FC9" w:rsidP="00004FC9">
            <w:pPr>
              <w:pStyle w:val="Prrafodelista"/>
              <w:numPr>
                <w:ilvl w:val="0"/>
                <w:numId w:val="5"/>
              </w:numPr>
              <w:ind w:left="169" w:hanging="142"/>
              <w:rPr>
                <w:rFonts w:cstheme="minorHAnsi"/>
                <w:sz w:val="24"/>
                <w:szCs w:val="24"/>
                <w:lang w:val="es-PY"/>
              </w:rPr>
            </w:pPr>
            <w:r w:rsidRPr="00004FC9">
              <w:rPr>
                <w:rFonts w:cstheme="minorHAnsi"/>
                <w:sz w:val="24"/>
                <w:szCs w:val="24"/>
                <w:lang w:val="es-PY"/>
              </w:rPr>
              <w:t>Sistematización de la información recopilada de consultorías previas y proyectos relacionados.</w:t>
            </w:r>
          </w:p>
          <w:p w14:paraId="3D8A320C" w14:textId="0676BDC8" w:rsidR="00994505" w:rsidRPr="00004FC9" w:rsidRDefault="00004FC9" w:rsidP="00004FC9">
            <w:pPr>
              <w:pStyle w:val="Prrafodelista"/>
              <w:numPr>
                <w:ilvl w:val="0"/>
                <w:numId w:val="5"/>
              </w:numPr>
              <w:ind w:left="169" w:hanging="142"/>
              <w:rPr>
                <w:rFonts w:eastAsia="Times New Roman" w:cstheme="minorHAnsi"/>
                <w:sz w:val="24"/>
                <w:szCs w:val="24"/>
                <w:lang w:val="es-PY"/>
              </w:rPr>
            </w:pPr>
            <w:r w:rsidRPr="00004FC9">
              <w:rPr>
                <w:rFonts w:cstheme="minorHAnsi"/>
                <w:sz w:val="24"/>
                <w:szCs w:val="24"/>
                <w:lang w:val="es-PY"/>
              </w:rPr>
              <w:t>Registro actualizado de actores clave y avances en arreglos institucionales.</w:t>
            </w:r>
          </w:p>
        </w:tc>
        <w:tc>
          <w:tcPr>
            <w:tcW w:w="2141" w:type="dxa"/>
            <w:tcBorders>
              <w:top w:val="single" w:sz="4" w:space="0" w:color="auto"/>
              <w:left w:val="single" w:sz="4" w:space="0" w:color="auto"/>
              <w:bottom w:val="single" w:sz="4" w:space="0" w:color="auto"/>
              <w:right w:val="single" w:sz="4" w:space="0" w:color="auto"/>
            </w:tcBorders>
            <w:vAlign w:val="center"/>
          </w:tcPr>
          <w:p w14:paraId="79AED165" w14:textId="1DB5613D" w:rsidR="00994505" w:rsidRPr="00E84F18" w:rsidRDefault="00994505" w:rsidP="00994505">
            <w:pPr>
              <w:jc w:val="center"/>
              <w:rPr>
                <w:rFonts w:eastAsia="Times New Roman" w:cstheme="minorHAnsi"/>
                <w:color w:val="000000" w:themeColor="text1"/>
                <w:sz w:val="24"/>
                <w:szCs w:val="24"/>
                <w:lang w:val="es-ES_tradnl"/>
              </w:rPr>
            </w:pPr>
            <w:r w:rsidRPr="00522DEC">
              <w:rPr>
                <w:rFonts w:eastAsia="Times New Roman" w:cstheme="minorHAnsi"/>
                <w:color w:val="000000" w:themeColor="text1"/>
                <w:sz w:val="24"/>
                <w:szCs w:val="24"/>
                <w:lang w:val="es-ES_tradnl" w:eastAsia="en-AU"/>
              </w:rPr>
              <w:t>60 días de la firma del contrato</w:t>
            </w:r>
          </w:p>
        </w:tc>
      </w:tr>
      <w:tr w:rsidR="00994505" w:rsidRPr="00E84F18" w14:paraId="3C179CEF"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293F4A52"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lastRenderedPageBreak/>
              <w:t>Producto 3:  Informe conteniendo:</w:t>
            </w:r>
          </w:p>
          <w:p w14:paraId="03FEC007" w14:textId="30AF976F" w:rsidR="004A5F38" w:rsidRPr="004A5F38" w:rsidRDefault="004A5F38" w:rsidP="004A5F38">
            <w:pPr>
              <w:pStyle w:val="Prrafodelista"/>
              <w:numPr>
                <w:ilvl w:val="0"/>
                <w:numId w:val="3"/>
              </w:numPr>
              <w:ind w:left="169" w:hanging="142"/>
              <w:jc w:val="both"/>
              <w:rPr>
                <w:rFonts w:eastAsia="Times New Roman" w:cstheme="minorHAnsi"/>
                <w:sz w:val="24"/>
                <w:szCs w:val="24"/>
                <w:lang w:val="es-PY" w:eastAsia="en-AU"/>
              </w:rPr>
            </w:pPr>
            <w:r w:rsidRPr="004A5F38">
              <w:rPr>
                <w:rFonts w:eastAsia="Times New Roman" w:cstheme="minorHAnsi"/>
                <w:sz w:val="24"/>
                <w:szCs w:val="24"/>
                <w:lang w:val="es-PY" w:eastAsia="en-AU"/>
              </w:rPr>
              <w:t>Informe mensual de apoyo a la ejecución del POA 2024.</w:t>
            </w:r>
          </w:p>
          <w:p w14:paraId="5F197D3F" w14:textId="71A0754C" w:rsidR="004A5F38" w:rsidRPr="004A5F38" w:rsidRDefault="004A5F38" w:rsidP="004A5F38">
            <w:pPr>
              <w:pStyle w:val="Prrafodelista"/>
              <w:numPr>
                <w:ilvl w:val="0"/>
                <w:numId w:val="3"/>
              </w:numPr>
              <w:ind w:left="169" w:hanging="142"/>
              <w:jc w:val="both"/>
              <w:rPr>
                <w:rFonts w:eastAsia="Times New Roman" w:cstheme="minorHAnsi"/>
                <w:sz w:val="24"/>
                <w:szCs w:val="24"/>
                <w:lang w:val="es-PY" w:eastAsia="en-AU"/>
              </w:rPr>
            </w:pPr>
            <w:r w:rsidRPr="004A5F38">
              <w:rPr>
                <w:rFonts w:eastAsia="Times New Roman" w:cstheme="minorHAnsi"/>
                <w:sz w:val="24"/>
                <w:szCs w:val="24"/>
                <w:lang w:val="es-PY" w:eastAsia="en-AU"/>
              </w:rPr>
              <w:t>Actas, minutas y productos de apoyo logístico a talleres o sesiones</w:t>
            </w:r>
          </w:p>
          <w:p w14:paraId="7C4B1704" w14:textId="769A7C0B" w:rsidR="00994505" w:rsidRPr="004A5F38" w:rsidRDefault="004A5F38" w:rsidP="004A5F38">
            <w:pPr>
              <w:pStyle w:val="Prrafodelista"/>
              <w:numPr>
                <w:ilvl w:val="0"/>
                <w:numId w:val="3"/>
              </w:numPr>
              <w:ind w:left="169" w:hanging="142"/>
              <w:jc w:val="both"/>
              <w:rPr>
                <w:rFonts w:eastAsia="Times New Roman" w:cstheme="minorHAnsi"/>
                <w:sz w:val="24"/>
                <w:szCs w:val="24"/>
                <w:lang w:val="es-PY" w:eastAsia="en-AU"/>
              </w:rPr>
            </w:pPr>
            <w:r>
              <w:rPr>
                <w:rFonts w:eastAsia="Times New Roman" w:cstheme="minorHAnsi"/>
                <w:sz w:val="24"/>
                <w:szCs w:val="24"/>
                <w:lang w:val="es-PY" w:eastAsia="en-AU"/>
              </w:rPr>
              <w:t xml:space="preserve">Apoyo logístico </w:t>
            </w:r>
            <w:r w:rsidR="00CF1EFA">
              <w:rPr>
                <w:rFonts w:eastAsia="Times New Roman" w:cstheme="minorHAnsi"/>
                <w:sz w:val="24"/>
                <w:szCs w:val="24"/>
                <w:lang w:val="es-PY" w:eastAsia="en-AU"/>
              </w:rPr>
              <w:t xml:space="preserve">a la coordinación de </w:t>
            </w:r>
            <w:r>
              <w:rPr>
                <w:rFonts w:eastAsia="Times New Roman" w:cstheme="minorHAnsi"/>
                <w:sz w:val="24"/>
                <w:szCs w:val="24"/>
                <w:lang w:val="es-PY" w:eastAsia="en-AU"/>
              </w:rPr>
              <w:t xml:space="preserve">la revisión del primer BTR </w:t>
            </w:r>
            <w:r w:rsidR="00CF1EFA">
              <w:rPr>
                <w:rFonts w:eastAsia="Times New Roman" w:cstheme="minorHAnsi"/>
                <w:sz w:val="24"/>
                <w:szCs w:val="24"/>
                <w:lang w:val="es-PY" w:eastAsia="en-AU"/>
              </w:rPr>
              <w:t>por parte de la CMNUCC</w:t>
            </w:r>
            <w:r w:rsidRPr="004A5F38">
              <w:rPr>
                <w:rFonts w:eastAsia="Times New Roman" w:cstheme="minorHAnsi"/>
                <w:sz w:val="24"/>
                <w:szCs w:val="24"/>
                <w:lang w:val="es-PY" w:eastAsia="en-AU"/>
              </w:rPr>
              <w:t>.</w:t>
            </w:r>
          </w:p>
        </w:tc>
        <w:tc>
          <w:tcPr>
            <w:tcW w:w="2141" w:type="dxa"/>
            <w:tcBorders>
              <w:top w:val="single" w:sz="4" w:space="0" w:color="auto"/>
              <w:left w:val="single" w:sz="4" w:space="0" w:color="auto"/>
              <w:bottom w:val="single" w:sz="4" w:space="0" w:color="auto"/>
              <w:right w:val="single" w:sz="4" w:space="0" w:color="auto"/>
            </w:tcBorders>
            <w:vAlign w:val="center"/>
          </w:tcPr>
          <w:p w14:paraId="526021BF" w14:textId="77777777" w:rsidR="00994505" w:rsidRPr="00522DEC" w:rsidRDefault="00994505" w:rsidP="00994505">
            <w:pPr>
              <w:spacing w:line="276" w:lineRule="auto"/>
              <w:jc w:val="center"/>
              <w:rPr>
                <w:rFonts w:eastAsia="Times New Roman" w:cstheme="minorHAnsi"/>
                <w:color w:val="000000" w:themeColor="text1"/>
                <w:sz w:val="24"/>
                <w:szCs w:val="24"/>
                <w:lang w:val="es-ES_tradnl" w:eastAsia="en-AU"/>
              </w:rPr>
            </w:pPr>
            <w:r w:rsidRPr="00522DEC">
              <w:rPr>
                <w:rFonts w:eastAsia="Times New Roman" w:cstheme="minorHAnsi"/>
                <w:color w:val="000000" w:themeColor="text1"/>
                <w:sz w:val="24"/>
                <w:szCs w:val="24"/>
                <w:lang w:val="es-ES_tradnl" w:eastAsia="en-AU"/>
              </w:rPr>
              <w:t xml:space="preserve"> 90 días de la firma del contrato</w:t>
            </w:r>
          </w:p>
          <w:p w14:paraId="241E5E62" w14:textId="77777777" w:rsidR="00994505" w:rsidRPr="00E84F18" w:rsidRDefault="00994505" w:rsidP="00994505">
            <w:pPr>
              <w:jc w:val="center"/>
              <w:rPr>
                <w:rFonts w:eastAsia="Times New Roman" w:cstheme="minorHAnsi"/>
                <w:color w:val="000000" w:themeColor="text1"/>
                <w:sz w:val="24"/>
                <w:szCs w:val="24"/>
                <w:lang w:val="es-ES_tradnl"/>
              </w:rPr>
            </w:pPr>
          </w:p>
        </w:tc>
      </w:tr>
      <w:tr w:rsidR="00F80381" w:rsidRPr="00E84F18" w14:paraId="11A7EF22"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3FD8AEC1" w14:textId="77777777" w:rsidR="00FB727F" w:rsidRDefault="00F80381" w:rsidP="00FB727F">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 xml:space="preserve">Producto </w:t>
            </w:r>
            <w:r>
              <w:rPr>
                <w:rFonts w:eastAsia="Times New Roman" w:cstheme="minorHAnsi"/>
                <w:b/>
                <w:sz w:val="24"/>
                <w:szCs w:val="24"/>
                <w:lang w:val="es-ES_tradnl" w:eastAsia="en-AU"/>
              </w:rPr>
              <w:t>4</w:t>
            </w:r>
            <w:r w:rsidRPr="00E84F18">
              <w:rPr>
                <w:rFonts w:eastAsia="Times New Roman" w:cstheme="minorHAnsi"/>
                <w:b/>
                <w:sz w:val="24"/>
                <w:szCs w:val="24"/>
                <w:lang w:val="es-ES_tradnl" w:eastAsia="en-AU"/>
              </w:rPr>
              <w:t>:  Informe conteniendo:</w:t>
            </w:r>
          </w:p>
          <w:p w14:paraId="771A0A98" w14:textId="0E2006F8" w:rsidR="00CF1EFA" w:rsidRPr="00FB727F" w:rsidRDefault="00FB727F" w:rsidP="00FB727F">
            <w:pPr>
              <w:jc w:val="both"/>
              <w:rPr>
                <w:rFonts w:eastAsia="Times New Roman" w:cstheme="minorHAnsi"/>
                <w:b/>
                <w:sz w:val="24"/>
                <w:szCs w:val="24"/>
                <w:lang w:val="es-ES_tradnl" w:eastAsia="en-AU"/>
              </w:rPr>
            </w:pPr>
            <w:r w:rsidRPr="00FB727F">
              <w:rPr>
                <w:rFonts w:eastAsia="Times New Roman" w:cstheme="minorHAnsi"/>
                <w:sz w:val="24"/>
                <w:szCs w:val="24"/>
                <w:lang w:val="es-PY" w:eastAsia="en-AU"/>
              </w:rPr>
              <w:t>-</w:t>
            </w:r>
            <w:r>
              <w:rPr>
                <w:rFonts w:eastAsia="Times New Roman" w:cstheme="minorHAnsi"/>
                <w:sz w:val="24"/>
                <w:szCs w:val="24"/>
                <w:lang w:val="es-PY" w:eastAsia="en-AU"/>
              </w:rPr>
              <w:t xml:space="preserve"> </w:t>
            </w:r>
            <w:r w:rsidR="00EB188F">
              <w:rPr>
                <w:rFonts w:eastAsia="Times New Roman" w:cstheme="minorHAnsi"/>
                <w:sz w:val="24"/>
                <w:szCs w:val="24"/>
                <w:lang w:val="es-PY" w:eastAsia="en-AU"/>
              </w:rPr>
              <w:t xml:space="preserve"> </w:t>
            </w:r>
            <w:r w:rsidR="00CF1EFA" w:rsidRPr="00FB727F">
              <w:rPr>
                <w:rFonts w:eastAsia="Times New Roman" w:cstheme="minorHAnsi"/>
                <w:sz w:val="24"/>
                <w:szCs w:val="24"/>
                <w:lang w:val="es-PY" w:eastAsia="en-AU"/>
              </w:rPr>
              <w:t>Informe mensual de actividades.</w:t>
            </w:r>
          </w:p>
          <w:p w14:paraId="3D1563EA" w14:textId="279CF830" w:rsidR="00CF1EFA" w:rsidRDefault="00FB727F" w:rsidP="00CF1EFA">
            <w:pPr>
              <w:jc w:val="both"/>
              <w:rPr>
                <w:rFonts w:eastAsia="Times New Roman" w:cstheme="minorHAnsi"/>
                <w:sz w:val="24"/>
                <w:szCs w:val="24"/>
                <w:lang w:val="es-PY" w:eastAsia="en-AU"/>
              </w:rPr>
            </w:pPr>
            <w:r>
              <w:rPr>
                <w:rFonts w:eastAsia="Times New Roman" w:cstheme="minorHAnsi"/>
                <w:sz w:val="24"/>
                <w:szCs w:val="24"/>
                <w:lang w:val="es-PY" w:eastAsia="en-AU"/>
              </w:rPr>
              <w:t xml:space="preserve">- </w:t>
            </w:r>
            <w:r w:rsidR="00CF1EFA" w:rsidRPr="00CF1EFA">
              <w:rPr>
                <w:rFonts w:eastAsia="Times New Roman" w:cstheme="minorHAnsi"/>
                <w:sz w:val="24"/>
                <w:szCs w:val="24"/>
                <w:lang w:val="es-PY" w:eastAsia="en-AU"/>
              </w:rPr>
              <w:t>Documento de sistematización de avances de consultorías en curso.</w:t>
            </w:r>
          </w:p>
          <w:p w14:paraId="53894762" w14:textId="6D7DCCA0" w:rsidR="00EB188F" w:rsidRPr="00CF1EFA" w:rsidRDefault="00EB188F" w:rsidP="00CF1EFA">
            <w:pPr>
              <w:jc w:val="both"/>
              <w:rPr>
                <w:rFonts w:eastAsia="Times New Roman" w:cstheme="minorHAnsi"/>
                <w:sz w:val="24"/>
                <w:szCs w:val="24"/>
                <w:lang w:val="es-PY" w:eastAsia="en-AU"/>
              </w:rPr>
            </w:pPr>
            <w:r>
              <w:rPr>
                <w:rFonts w:eastAsia="Times New Roman" w:cstheme="minorHAnsi"/>
                <w:sz w:val="24"/>
                <w:szCs w:val="24"/>
                <w:lang w:val="es-PY" w:eastAsia="en-AU"/>
              </w:rPr>
              <w:t>- Apoyo logístico a la coordinación de la revisión del primer BTR por parte de la CMNUCC</w:t>
            </w:r>
            <w:r w:rsidRPr="004A5F38">
              <w:rPr>
                <w:rFonts w:eastAsia="Times New Roman" w:cstheme="minorHAnsi"/>
                <w:sz w:val="24"/>
                <w:szCs w:val="24"/>
                <w:lang w:val="es-PY" w:eastAsia="en-AU"/>
              </w:rPr>
              <w:t>.</w:t>
            </w:r>
          </w:p>
          <w:p w14:paraId="72ECF09B" w14:textId="06E41584" w:rsidR="00F80381" w:rsidRPr="00CF1EFA" w:rsidRDefault="00F80381" w:rsidP="00F80381">
            <w:pPr>
              <w:jc w:val="both"/>
              <w:rPr>
                <w:rFonts w:eastAsia="Times New Roman" w:cstheme="minorHAnsi"/>
                <w:b/>
                <w:sz w:val="24"/>
                <w:szCs w:val="24"/>
                <w:lang w:val="es-PY" w:eastAsia="en-AU"/>
              </w:rPr>
            </w:pPr>
          </w:p>
        </w:tc>
        <w:tc>
          <w:tcPr>
            <w:tcW w:w="2141" w:type="dxa"/>
            <w:tcBorders>
              <w:top w:val="single" w:sz="4" w:space="0" w:color="auto"/>
              <w:left w:val="single" w:sz="4" w:space="0" w:color="auto"/>
              <w:bottom w:val="single" w:sz="4" w:space="0" w:color="auto"/>
              <w:right w:val="single" w:sz="4" w:space="0" w:color="auto"/>
            </w:tcBorders>
            <w:vAlign w:val="center"/>
          </w:tcPr>
          <w:p w14:paraId="06D76E1C" w14:textId="0EC5672C" w:rsidR="00F80381" w:rsidRPr="00522DEC" w:rsidRDefault="00B041B0"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120 días de la firma del contrato</w:t>
            </w:r>
          </w:p>
        </w:tc>
      </w:tr>
      <w:tr w:rsidR="00F80381" w:rsidRPr="00E84F18" w14:paraId="6206933F"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3CC9BC07" w14:textId="77777777" w:rsidR="00F80381" w:rsidRPr="00BC0181" w:rsidRDefault="00F80381" w:rsidP="00994505">
            <w:pPr>
              <w:jc w:val="both"/>
              <w:rPr>
                <w:rFonts w:eastAsia="Times New Roman" w:cstheme="minorHAnsi"/>
                <w:b/>
                <w:bCs/>
                <w:sz w:val="24"/>
                <w:szCs w:val="24"/>
                <w:lang w:eastAsia="en-AU"/>
              </w:rPr>
            </w:pPr>
            <w:r w:rsidRPr="00BC0181">
              <w:rPr>
                <w:rFonts w:eastAsia="Times New Roman" w:cstheme="minorHAnsi"/>
                <w:b/>
                <w:bCs/>
                <w:sz w:val="24"/>
                <w:szCs w:val="24"/>
                <w:lang w:eastAsia="en-AU"/>
              </w:rPr>
              <w:t>Producto 5: Informe conteniendo:</w:t>
            </w:r>
          </w:p>
          <w:p w14:paraId="21203992" w14:textId="277EF7C5" w:rsidR="00F80381" w:rsidRDefault="00BC0181" w:rsidP="00994505">
            <w:pPr>
              <w:jc w:val="both"/>
              <w:rPr>
                <w:rFonts w:eastAsia="Times New Roman" w:cstheme="minorHAnsi"/>
                <w:sz w:val="24"/>
                <w:szCs w:val="24"/>
                <w:lang w:eastAsia="en-AU"/>
              </w:rPr>
            </w:pPr>
            <w:r>
              <w:rPr>
                <w:rFonts w:eastAsia="Times New Roman" w:cstheme="minorHAnsi"/>
                <w:sz w:val="24"/>
                <w:szCs w:val="24"/>
                <w:lang w:eastAsia="en-AU"/>
              </w:rPr>
              <w:t xml:space="preserve">- </w:t>
            </w:r>
            <w:r w:rsidRPr="00BC0181">
              <w:rPr>
                <w:rFonts w:eastAsia="Times New Roman" w:cstheme="minorHAnsi"/>
                <w:sz w:val="24"/>
                <w:szCs w:val="24"/>
                <w:lang w:eastAsia="en-AU"/>
              </w:rPr>
              <w:t xml:space="preserve">Informe técnico con análisis de </w:t>
            </w:r>
            <w:r w:rsidR="00AC12E8">
              <w:rPr>
                <w:rFonts w:eastAsia="Times New Roman" w:cstheme="minorHAnsi"/>
                <w:sz w:val="24"/>
                <w:szCs w:val="24"/>
                <w:lang w:eastAsia="en-AU"/>
              </w:rPr>
              <w:t>líneas de financiamiento para adaptación y mitigación,</w:t>
            </w:r>
            <w:r w:rsidRPr="00BC0181">
              <w:rPr>
                <w:rFonts w:eastAsia="Times New Roman" w:cstheme="minorHAnsi"/>
                <w:sz w:val="24"/>
                <w:szCs w:val="24"/>
                <w:lang w:eastAsia="en-AU"/>
              </w:rPr>
              <w:t xml:space="preserve"> y vacíos en la información del financiamiento climático en Paraguay.</w:t>
            </w:r>
          </w:p>
          <w:p w14:paraId="7D61AAA2" w14:textId="5FDEF590" w:rsidR="00BC0181" w:rsidRPr="00BC0181" w:rsidRDefault="00BC0181" w:rsidP="00994505">
            <w:pPr>
              <w:jc w:val="both"/>
              <w:rPr>
                <w:rFonts w:eastAsia="Times New Roman" w:cstheme="minorHAnsi"/>
                <w:sz w:val="24"/>
                <w:szCs w:val="24"/>
                <w:lang w:eastAsia="en-AU"/>
              </w:rPr>
            </w:pPr>
            <w:r>
              <w:rPr>
                <w:rFonts w:cstheme="minorHAnsi"/>
                <w:sz w:val="24"/>
                <w:szCs w:val="24"/>
                <w:lang w:val="es-PY"/>
              </w:rPr>
              <w:t xml:space="preserve">- </w:t>
            </w:r>
            <w:r w:rsidR="00BE5190">
              <w:rPr>
                <w:rFonts w:cstheme="minorHAnsi"/>
                <w:sz w:val="24"/>
                <w:szCs w:val="24"/>
                <w:lang w:val="es-PY"/>
              </w:rPr>
              <w:t>Gestión de las recomendaciones que surgirán de la revisión del 1BTR por parte de la CMNUCC</w:t>
            </w:r>
          </w:p>
        </w:tc>
        <w:tc>
          <w:tcPr>
            <w:tcW w:w="2141" w:type="dxa"/>
            <w:tcBorders>
              <w:top w:val="single" w:sz="4" w:space="0" w:color="auto"/>
              <w:left w:val="single" w:sz="4" w:space="0" w:color="auto"/>
              <w:bottom w:val="single" w:sz="4" w:space="0" w:color="auto"/>
              <w:right w:val="single" w:sz="4" w:space="0" w:color="auto"/>
            </w:tcBorders>
            <w:vAlign w:val="center"/>
          </w:tcPr>
          <w:p w14:paraId="26DC0708" w14:textId="2A6BC893" w:rsidR="00F80381" w:rsidRPr="00522DEC" w:rsidRDefault="00B041B0"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150 días de la firma del contrato</w:t>
            </w:r>
          </w:p>
        </w:tc>
      </w:tr>
      <w:tr w:rsidR="00F80381" w:rsidRPr="00E84F18" w14:paraId="31361304"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3DEBE59B" w14:textId="77777777" w:rsidR="00F80381" w:rsidRDefault="0047052F" w:rsidP="00994505">
            <w:pPr>
              <w:jc w:val="both"/>
              <w:rPr>
                <w:rFonts w:eastAsia="Times New Roman" w:cstheme="minorHAnsi"/>
                <w:b/>
                <w:sz w:val="24"/>
                <w:szCs w:val="24"/>
                <w:lang w:eastAsia="en-AU"/>
              </w:rPr>
            </w:pPr>
            <w:r>
              <w:rPr>
                <w:rFonts w:eastAsia="Times New Roman" w:cstheme="minorHAnsi"/>
                <w:b/>
                <w:sz w:val="24"/>
                <w:szCs w:val="24"/>
                <w:lang w:eastAsia="en-AU"/>
              </w:rPr>
              <w:t>Producto 6: Informe conteniendo:</w:t>
            </w:r>
          </w:p>
          <w:p w14:paraId="20FED7DA" w14:textId="02E69EEC" w:rsidR="00EB188F" w:rsidRPr="00EB188F" w:rsidRDefault="00EB188F" w:rsidP="00EB188F">
            <w:pPr>
              <w:jc w:val="both"/>
              <w:rPr>
                <w:rFonts w:eastAsia="Times New Roman" w:cstheme="minorHAnsi"/>
                <w:bCs/>
                <w:sz w:val="24"/>
                <w:szCs w:val="24"/>
                <w:lang w:val="es-PY" w:eastAsia="en-AU"/>
              </w:rPr>
            </w:pPr>
            <w:r w:rsidRPr="00EB188F">
              <w:rPr>
                <w:rFonts w:eastAsia="Times New Roman" w:cstheme="minorHAnsi"/>
                <w:bCs/>
                <w:sz w:val="24"/>
                <w:szCs w:val="24"/>
                <w:lang w:val="es-PY" w:eastAsia="en-AU"/>
              </w:rPr>
              <w:t>-</w:t>
            </w:r>
            <w:r>
              <w:rPr>
                <w:rFonts w:eastAsia="Times New Roman" w:cstheme="minorHAnsi"/>
                <w:bCs/>
                <w:sz w:val="24"/>
                <w:szCs w:val="24"/>
                <w:lang w:val="es-PY" w:eastAsia="en-AU"/>
              </w:rPr>
              <w:t xml:space="preserve"> </w:t>
            </w:r>
            <w:r w:rsidRPr="00EB188F">
              <w:rPr>
                <w:rFonts w:eastAsia="Times New Roman" w:cstheme="minorHAnsi"/>
                <w:bCs/>
                <w:sz w:val="24"/>
                <w:szCs w:val="24"/>
                <w:lang w:val="es-PY" w:eastAsia="en-AU"/>
              </w:rPr>
              <w:t>Informe mensual de actividades.</w:t>
            </w:r>
          </w:p>
          <w:p w14:paraId="6BAB916C" w14:textId="1A93749E" w:rsidR="00EB188F" w:rsidRPr="00EB188F" w:rsidRDefault="00EB188F" w:rsidP="00EB188F">
            <w:pPr>
              <w:jc w:val="both"/>
              <w:rPr>
                <w:rFonts w:eastAsia="Times New Roman" w:cstheme="minorHAnsi"/>
                <w:bCs/>
                <w:sz w:val="24"/>
                <w:szCs w:val="24"/>
                <w:lang w:val="es-PY" w:eastAsia="en-AU"/>
              </w:rPr>
            </w:pPr>
            <w:r>
              <w:rPr>
                <w:rFonts w:eastAsia="Times New Roman" w:cstheme="minorHAnsi"/>
                <w:bCs/>
                <w:sz w:val="24"/>
                <w:szCs w:val="24"/>
                <w:lang w:val="es-PY" w:eastAsia="en-AU"/>
              </w:rPr>
              <w:t xml:space="preserve">- </w:t>
            </w:r>
            <w:r w:rsidRPr="00EB188F">
              <w:rPr>
                <w:rFonts w:eastAsia="Times New Roman" w:cstheme="minorHAnsi"/>
                <w:bCs/>
                <w:sz w:val="24"/>
                <w:szCs w:val="24"/>
                <w:lang w:val="es-PY" w:eastAsia="en-AU"/>
              </w:rPr>
              <w:t xml:space="preserve">Informe técnico de apoyo en la preparación de contenidos para </w:t>
            </w:r>
            <w:r w:rsidR="006C10A1">
              <w:rPr>
                <w:rFonts w:eastAsia="Times New Roman" w:cstheme="minorHAnsi"/>
                <w:bCs/>
                <w:sz w:val="24"/>
                <w:szCs w:val="24"/>
                <w:lang w:val="es-PY" w:eastAsia="en-AU"/>
              </w:rPr>
              <w:t>la 5NC/2BTR</w:t>
            </w:r>
          </w:p>
          <w:p w14:paraId="2FF6DB2A" w14:textId="295A9898" w:rsidR="00EB188F" w:rsidRDefault="00EB188F" w:rsidP="00EB188F">
            <w:pPr>
              <w:jc w:val="both"/>
              <w:rPr>
                <w:rFonts w:eastAsia="Times New Roman" w:cstheme="minorHAnsi"/>
                <w:bCs/>
                <w:sz w:val="24"/>
                <w:szCs w:val="24"/>
                <w:lang w:val="es-PY" w:eastAsia="en-AU"/>
              </w:rPr>
            </w:pPr>
            <w:r>
              <w:rPr>
                <w:rFonts w:eastAsia="Times New Roman" w:cstheme="minorHAnsi"/>
                <w:bCs/>
                <w:sz w:val="24"/>
                <w:szCs w:val="24"/>
                <w:lang w:val="es-PY" w:eastAsia="en-AU"/>
              </w:rPr>
              <w:t xml:space="preserve">- </w:t>
            </w:r>
            <w:r w:rsidRPr="00EB188F">
              <w:rPr>
                <w:rFonts w:eastAsia="Times New Roman" w:cstheme="minorHAnsi"/>
                <w:bCs/>
                <w:sz w:val="24"/>
                <w:szCs w:val="24"/>
                <w:lang w:val="es-PY" w:eastAsia="en-AU"/>
              </w:rPr>
              <w:t>Reporte de gestiones realizadas para llamados a consultorías (</w:t>
            </w:r>
            <w:proofErr w:type="spellStart"/>
            <w:r w:rsidRPr="00EB188F">
              <w:rPr>
                <w:rFonts w:eastAsia="Times New Roman" w:cstheme="minorHAnsi"/>
                <w:bCs/>
                <w:sz w:val="24"/>
                <w:szCs w:val="24"/>
                <w:lang w:val="es-PY" w:eastAsia="en-AU"/>
              </w:rPr>
              <w:t>TdR</w:t>
            </w:r>
            <w:proofErr w:type="spellEnd"/>
            <w:r w:rsidRPr="00EB188F">
              <w:rPr>
                <w:rFonts w:eastAsia="Times New Roman" w:cstheme="minorHAnsi"/>
                <w:bCs/>
                <w:sz w:val="24"/>
                <w:szCs w:val="24"/>
                <w:lang w:val="es-PY" w:eastAsia="en-AU"/>
              </w:rPr>
              <w:t>, memorándums, planillas de evaluación</w:t>
            </w:r>
            <w:r w:rsidR="004331DD">
              <w:rPr>
                <w:rFonts w:eastAsia="Times New Roman" w:cstheme="minorHAnsi"/>
                <w:bCs/>
                <w:sz w:val="24"/>
                <w:szCs w:val="24"/>
                <w:lang w:val="es-PY" w:eastAsia="en-AU"/>
              </w:rPr>
              <w:t xml:space="preserve">, enmiendas, </w:t>
            </w:r>
            <w:proofErr w:type="spellStart"/>
            <w:r w:rsidR="004331DD">
              <w:rPr>
                <w:rFonts w:eastAsia="Times New Roman" w:cstheme="minorHAnsi"/>
                <w:bCs/>
                <w:sz w:val="24"/>
                <w:szCs w:val="24"/>
                <w:lang w:val="es-PY" w:eastAsia="en-AU"/>
              </w:rPr>
              <w:t>etc</w:t>
            </w:r>
            <w:proofErr w:type="spellEnd"/>
            <w:r w:rsidRPr="00EB188F">
              <w:rPr>
                <w:rFonts w:eastAsia="Times New Roman" w:cstheme="minorHAnsi"/>
                <w:bCs/>
                <w:sz w:val="24"/>
                <w:szCs w:val="24"/>
                <w:lang w:val="es-PY" w:eastAsia="en-AU"/>
              </w:rPr>
              <w:t>).</w:t>
            </w:r>
          </w:p>
          <w:p w14:paraId="318019C3" w14:textId="7C785BD8" w:rsidR="00BE5190" w:rsidRPr="00EB188F" w:rsidRDefault="00BE5190" w:rsidP="00EB188F">
            <w:pPr>
              <w:jc w:val="both"/>
              <w:rPr>
                <w:rFonts w:eastAsia="Times New Roman" w:cstheme="minorHAnsi"/>
                <w:bCs/>
                <w:sz w:val="24"/>
                <w:szCs w:val="24"/>
                <w:lang w:val="es-PY" w:eastAsia="en-AU"/>
              </w:rPr>
            </w:pPr>
            <w:r>
              <w:rPr>
                <w:rFonts w:cstheme="minorHAnsi"/>
                <w:sz w:val="24"/>
                <w:szCs w:val="24"/>
                <w:lang w:val="es-PY"/>
              </w:rPr>
              <w:t>Gestión de las respuestas que surgirán recomendaciones que surgirán de la revisión del 1BTR por parte de la CMNUCC</w:t>
            </w:r>
          </w:p>
          <w:p w14:paraId="1C06098E" w14:textId="4EEE42FA" w:rsidR="00EB188F" w:rsidRPr="00EB188F" w:rsidRDefault="00EB188F" w:rsidP="00994505">
            <w:pPr>
              <w:jc w:val="both"/>
              <w:rPr>
                <w:rFonts w:eastAsia="Times New Roman" w:cstheme="minorHAnsi"/>
                <w:b/>
                <w:sz w:val="24"/>
                <w:szCs w:val="24"/>
                <w:lang w:val="es-PY" w:eastAsia="en-AU"/>
              </w:rPr>
            </w:pPr>
          </w:p>
        </w:tc>
        <w:tc>
          <w:tcPr>
            <w:tcW w:w="2141" w:type="dxa"/>
            <w:tcBorders>
              <w:top w:val="single" w:sz="4" w:space="0" w:color="auto"/>
              <w:left w:val="single" w:sz="4" w:space="0" w:color="auto"/>
              <w:bottom w:val="single" w:sz="4" w:space="0" w:color="auto"/>
              <w:right w:val="single" w:sz="4" w:space="0" w:color="auto"/>
            </w:tcBorders>
            <w:vAlign w:val="center"/>
          </w:tcPr>
          <w:p w14:paraId="2EA95531" w14:textId="7BCB38C2" w:rsidR="00F80381" w:rsidRPr="00522DEC" w:rsidRDefault="0091463B"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180 días de la firma del contrato</w:t>
            </w:r>
          </w:p>
        </w:tc>
      </w:tr>
      <w:tr w:rsidR="00F80381" w:rsidRPr="00E84F18" w14:paraId="5F056DA9"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79A28120" w14:textId="77777777" w:rsidR="000B419B" w:rsidRDefault="00497D3E" w:rsidP="00994505">
            <w:pPr>
              <w:jc w:val="both"/>
              <w:rPr>
                <w:rFonts w:eastAsia="Times New Roman" w:cstheme="minorHAnsi"/>
                <w:b/>
                <w:sz w:val="24"/>
                <w:szCs w:val="24"/>
                <w:lang w:eastAsia="en-AU"/>
              </w:rPr>
            </w:pPr>
            <w:r>
              <w:rPr>
                <w:rFonts w:eastAsia="Times New Roman" w:cstheme="minorHAnsi"/>
                <w:b/>
                <w:sz w:val="24"/>
                <w:szCs w:val="24"/>
                <w:lang w:eastAsia="en-AU"/>
              </w:rPr>
              <w:t>Producto 7: Informe conteniendo:</w:t>
            </w:r>
          </w:p>
          <w:p w14:paraId="639EF154" w14:textId="59ED8708" w:rsidR="00497D3E" w:rsidRPr="00497D3E" w:rsidRDefault="00497D3E" w:rsidP="00497D3E">
            <w:pPr>
              <w:jc w:val="both"/>
              <w:rPr>
                <w:rFonts w:eastAsia="Times New Roman" w:cstheme="minorHAnsi"/>
                <w:bCs/>
                <w:sz w:val="24"/>
                <w:szCs w:val="24"/>
                <w:lang w:val="es-PY" w:eastAsia="en-AU"/>
              </w:rPr>
            </w:pPr>
            <w:r w:rsidRPr="00497D3E">
              <w:rPr>
                <w:rFonts w:eastAsia="Times New Roman" w:cstheme="minorHAnsi"/>
                <w:bCs/>
                <w:sz w:val="24"/>
                <w:szCs w:val="24"/>
                <w:lang w:val="es-PY" w:eastAsia="en-AU"/>
              </w:rPr>
              <w:t>- Informe mensual de actividades.</w:t>
            </w:r>
          </w:p>
          <w:p w14:paraId="287549D2" w14:textId="024377A3" w:rsidR="00497D3E" w:rsidRPr="0091463B" w:rsidRDefault="00497D3E" w:rsidP="0091463B">
            <w:pPr>
              <w:jc w:val="both"/>
              <w:rPr>
                <w:rFonts w:eastAsia="Times New Roman" w:cstheme="minorHAnsi"/>
                <w:bCs/>
                <w:sz w:val="24"/>
                <w:szCs w:val="24"/>
                <w:lang w:val="es-PY" w:eastAsia="en-AU"/>
              </w:rPr>
            </w:pPr>
            <w:r w:rsidRPr="00497D3E">
              <w:rPr>
                <w:rFonts w:eastAsia="Times New Roman" w:cstheme="minorHAnsi"/>
                <w:bCs/>
                <w:sz w:val="24"/>
                <w:szCs w:val="24"/>
                <w:lang w:val="es-PY" w:eastAsia="en-AU"/>
              </w:rPr>
              <w:t xml:space="preserve">- Informe de acompañamiento técnico en la revisión y validación de </w:t>
            </w:r>
            <w:r>
              <w:rPr>
                <w:rFonts w:eastAsia="Times New Roman" w:cstheme="minorHAnsi"/>
                <w:bCs/>
                <w:sz w:val="24"/>
                <w:szCs w:val="24"/>
                <w:lang w:val="es-PY" w:eastAsia="en-AU"/>
              </w:rPr>
              <w:t>la estructura de la</w:t>
            </w:r>
            <w:r w:rsidRPr="00497D3E">
              <w:rPr>
                <w:rFonts w:eastAsia="Times New Roman" w:cstheme="minorHAnsi"/>
                <w:bCs/>
                <w:sz w:val="24"/>
                <w:szCs w:val="24"/>
                <w:lang w:val="es-PY" w:eastAsia="en-AU"/>
              </w:rPr>
              <w:t xml:space="preserve"> 5NC/2BTR.</w:t>
            </w:r>
          </w:p>
        </w:tc>
        <w:tc>
          <w:tcPr>
            <w:tcW w:w="2141" w:type="dxa"/>
            <w:tcBorders>
              <w:top w:val="single" w:sz="4" w:space="0" w:color="auto"/>
              <w:left w:val="single" w:sz="4" w:space="0" w:color="auto"/>
              <w:bottom w:val="single" w:sz="4" w:space="0" w:color="auto"/>
              <w:right w:val="single" w:sz="4" w:space="0" w:color="auto"/>
            </w:tcBorders>
            <w:vAlign w:val="center"/>
          </w:tcPr>
          <w:p w14:paraId="369DCE70" w14:textId="7FE2461F" w:rsidR="00F80381" w:rsidRPr="00522DEC" w:rsidRDefault="0091463B"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21</w:t>
            </w:r>
            <w:r w:rsidR="00B041B0">
              <w:rPr>
                <w:rFonts w:eastAsia="Times New Roman" w:cstheme="minorHAnsi"/>
                <w:color w:val="000000" w:themeColor="text1"/>
                <w:sz w:val="24"/>
                <w:szCs w:val="24"/>
                <w:lang w:val="es-ES_tradnl" w:eastAsia="en-AU"/>
              </w:rPr>
              <w:t>0 días de la firma del contrato</w:t>
            </w:r>
          </w:p>
        </w:tc>
      </w:tr>
      <w:tr w:rsidR="0091463B" w:rsidRPr="00E84F18" w14:paraId="702E21C0"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6CEC0B13" w14:textId="7723F359" w:rsidR="0091463B" w:rsidRDefault="0091463B" w:rsidP="0091463B">
            <w:pPr>
              <w:jc w:val="both"/>
              <w:rPr>
                <w:rFonts w:eastAsia="Times New Roman" w:cstheme="minorHAnsi"/>
                <w:b/>
                <w:sz w:val="24"/>
                <w:szCs w:val="24"/>
                <w:lang w:eastAsia="en-AU"/>
              </w:rPr>
            </w:pPr>
            <w:r>
              <w:rPr>
                <w:rFonts w:eastAsia="Times New Roman" w:cstheme="minorHAnsi"/>
                <w:b/>
                <w:sz w:val="24"/>
                <w:szCs w:val="24"/>
                <w:lang w:eastAsia="en-AU"/>
              </w:rPr>
              <w:t>Producto 8: Informe conteniendo:</w:t>
            </w:r>
          </w:p>
          <w:p w14:paraId="3693F954" w14:textId="6CF58B27" w:rsidR="0091463B" w:rsidRPr="0091463B" w:rsidRDefault="0091463B" w:rsidP="0091463B">
            <w:pPr>
              <w:jc w:val="both"/>
              <w:rPr>
                <w:rFonts w:eastAsia="Times New Roman" w:cstheme="minorHAnsi"/>
                <w:bCs/>
                <w:sz w:val="24"/>
                <w:szCs w:val="24"/>
                <w:lang w:val="es-PY" w:eastAsia="en-AU"/>
              </w:rPr>
            </w:pPr>
            <w:r w:rsidRPr="0091463B">
              <w:rPr>
                <w:rFonts w:eastAsia="Times New Roman" w:cstheme="minorHAnsi"/>
                <w:bCs/>
                <w:sz w:val="24"/>
                <w:szCs w:val="24"/>
                <w:lang w:val="es-PY" w:eastAsia="en-AU"/>
              </w:rPr>
              <w:t>-</w:t>
            </w:r>
            <w:r>
              <w:rPr>
                <w:rFonts w:eastAsia="Times New Roman" w:cstheme="minorHAnsi"/>
                <w:bCs/>
                <w:sz w:val="24"/>
                <w:szCs w:val="24"/>
                <w:lang w:val="es-PY" w:eastAsia="en-AU"/>
              </w:rPr>
              <w:t xml:space="preserve"> </w:t>
            </w:r>
            <w:r w:rsidRPr="0091463B">
              <w:rPr>
                <w:rFonts w:eastAsia="Times New Roman" w:cstheme="minorHAnsi"/>
                <w:bCs/>
                <w:sz w:val="24"/>
                <w:szCs w:val="24"/>
                <w:lang w:val="es-PY" w:eastAsia="en-AU"/>
              </w:rPr>
              <w:t>Informe final de actividades de la consultoría (síntesis de los 8 meses).</w:t>
            </w:r>
          </w:p>
          <w:p w14:paraId="65D0E37B" w14:textId="7FB50F2D" w:rsidR="0091463B" w:rsidRPr="0091463B" w:rsidRDefault="0091463B" w:rsidP="0091463B">
            <w:pPr>
              <w:jc w:val="both"/>
              <w:rPr>
                <w:rFonts w:eastAsia="Times New Roman" w:cstheme="minorHAnsi"/>
                <w:bCs/>
                <w:sz w:val="24"/>
                <w:szCs w:val="24"/>
                <w:lang w:val="es-PY" w:eastAsia="en-AU"/>
              </w:rPr>
            </w:pPr>
            <w:r>
              <w:rPr>
                <w:rFonts w:eastAsia="Times New Roman" w:cstheme="minorHAnsi"/>
                <w:bCs/>
                <w:sz w:val="24"/>
                <w:szCs w:val="24"/>
                <w:lang w:val="es-PY" w:eastAsia="en-AU"/>
              </w:rPr>
              <w:t xml:space="preserve">- </w:t>
            </w:r>
            <w:r w:rsidRPr="0091463B">
              <w:rPr>
                <w:rFonts w:eastAsia="Times New Roman" w:cstheme="minorHAnsi"/>
                <w:bCs/>
                <w:sz w:val="24"/>
                <w:szCs w:val="24"/>
                <w:lang w:val="es-PY" w:eastAsia="en-AU"/>
              </w:rPr>
              <w:t>Documento de lecciones aprendidas y recomendaciones para continuidad de la DNCC.</w:t>
            </w:r>
          </w:p>
          <w:p w14:paraId="0FC5FFC0" w14:textId="1637692B" w:rsidR="0091463B" w:rsidRPr="0091463B" w:rsidRDefault="0091463B" w:rsidP="00994505">
            <w:pPr>
              <w:jc w:val="both"/>
              <w:rPr>
                <w:rFonts w:eastAsia="Times New Roman" w:cstheme="minorHAnsi"/>
                <w:bCs/>
                <w:sz w:val="24"/>
                <w:szCs w:val="24"/>
                <w:lang w:val="es-PY" w:eastAsia="en-AU"/>
              </w:rPr>
            </w:pPr>
            <w:r>
              <w:rPr>
                <w:rFonts w:eastAsia="Times New Roman" w:cstheme="minorHAnsi"/>
                <w:bCs/>
                <w:sz w:val="24"/>
                <w:szCs w:val="24"/>
                <w:lang w:val="es-PY" w:eastAsia="en-AU"/>
              </w:rPr>
              <w:t xml:space="preserve">- </w:t>
            </w:r>
            <w:r w:rsidRPr="0091463B">
              <w:rPr>
                <w:rFonts w:eastAsia="Times New Roman" w:cstheme="minorHAnsi"/>
                <w:bCs/>
                <w:sz w:val="24"/>
                <w:szCs w:val="24"/>
                <w:lang w:val="es-PY" w:eastAsia="en-AU"/>
              </w:rPr>
              <w:t>Actualización final de la base de datos de actores clave y productos de apoyo institucional generados.</w:t>
            </w:r>
          </w:p>
        </w:tc>
        <w:tc>
          <w:tcPr>
            <w:tcW w:w="2141" w:type="dxa"/>
            <w:tcBorders>
              <w:top w:val="single" w:sz="4" w:space="0" w:color="auto"/>
              <w:left w:val="single" w:sz="4" w:space="0" w:color="auto"/>
              <w:bottom w:val="single" w:sz="4" w:space="0" w:color="auto"/>
              <w:right w:val="single" w:sz="4" w:space="0" w:color="auto"/>
            </w:tcBorders>
            <w:vAlign w:val="center"/>
          </w:tcPr>
          <w:p w14:paraId="39F11136" w14:textId="317099B1" w:rsidR="0091463B" w:rsidRDefault="0091463B"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240</w:t>
            </w:r>
            <w:r w:rsidR="00BE5190">
              <w:rPr>
                <w:rFonts w:eastAsia="Times New Roman" w:cstheme="minorHAnsi"/>
                <w:color w:val="000000" w:themeColor="text1"/>
                <w:sz w:val="24"/>
                <w:szCs w:val="24"/>
                <w:lang w:val="es-ES_tradnl" w:eastAsia="en-AU"/>
              </w:rPr>
              <w:t xml:space="preserve"> días de la firma del contrato</w:t>
            </w:r>
          </w:p>
        </w:tc>
      </w:tr>
    </w:tbl>
    <w:p w14:paraId="69FC92C2" w14:textId="77777777" w:rsidR="00B041B0" w:rsidRDefault="00B041B0" w:rsidP="00E57385">
      <w:pPr>
        <w:spacing w:after="0" w:line="240" w:lineRule="auto"/>
        <w:jc w:val="both"/>
        <w:rPr>
          <w:rFonts w:cstheme="minorHAnsi"/>
          <w:b/>
          <w:bCs/>
          <w:iCs/>
          <w:sz w:val="24"/>
          <w:szCs w:val="24"/>
          <w:lang w:val="es-PY"/>
        </w:rPr>
      </w:pPr>
    </w:p>
    <w:p w14:paraId="51995A65" w14:textId="77777777" w:rsidR="00B041B0" w:rsidRDefault="00B041B0" w:rsidP="00E57385">
      <w:pPr>
        <w:spacing w:after="0" w:line="240" w:lineRule="auto"/>
        <w:jc w:val="both"/>
        <w:rPr>
          <w:rFonts w:cstheme="minorHAnsi"/>
          <w:b/>
          <w:bCs/>
          <w:iCs/>
          <w:sz w:val="24"/>
          <w:szCs w:val="24"/>
          <w:lang w:val="es-PY"/>
        </w:rPr>
      </w:pPr>
    </w:p>
    <w:p w14:paraId="5ECD5BBC" w14:textId="6A8C4EF1" w:rsidR="00B041B0" w:rsidRPr="00710346" w:rsidRDefault="00B041B0" w:rsidP="00E57385">
      <w:pPr>
        <w:spacing w:after="0" w:line="240" w:lineRule="auto"/>
        <w:jc w:val="both"/>
        <w:rPr>
          <w:rFonts w:cstheme="minorHAnsi"/>
          <w:b/>
          <w:bCs/>
          <w:iCs/>
          <w:sz w:val="24"/>
          <w:szCs w:val="24"/>
          <w:lang w:val="es-PY"/>
        </w:rPr>
      </w:pPr>
    </w:p>
    <w:sectPr w:rsidR="00B041B0" w:rsidRPr="00710346"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598A6" w14:textId="77777777" w:rsidR="003E0890" w:rsidRDefault="003E0890" w:rsidP="00EF5770">
      <w:pPr>
        <w:spacing w:after="0" w:line="240" w:lineRule="auto"/>
      </w:pPr>
      <w:r>
        <w:separator/>
      </w:r>
    </w:p>
  </w:endnote>
  <w:endnote w:type="continuationSeparator" w:id="0">
    <w:p w14:paraId="0B56BC76" w14:textId="77777777" w:rsidR="003E0890" w:rsidRDefault="003E0890"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72092" w14:textId="77777777" w:rsidR="003E0890" w:rsidRDefault="003E0890" w:rsidP="00EF5770">
      <w:pPr>
        <w:spacing w:after="0" w:line="240" w:lineRule="auto"/>
      </w:pPr>
      <w:r>
        <w:separator/>
      </w:r>
    </w:p>
  </w:footnote>
  <w:footnote w:type="continuationSeparator" w:id="0">
    <w:p w14:paraId="716FC52E" w14:textId="77777777" w:rsidR="003E0890" w:rsidRDefault="003E0890"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35594565" w:rsidR="00623F38" w:rsidRDefault="00DD5F48">
    <w:pPr>
      <w:pStyle w:val="Encabezado"/>
    </w:pPr>
    <w:r w:rsidRPr="00EA55B2">
      <w:rPr>
        <w:noProof/>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1B40158B"/>
    <w:multiLevelType w:val="hybridMultilevel"/>
    <w:tmpl w:val="46906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3"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5"/>
  </w:num>
  <w:num w:numId="2">
    <w:abstractNumId w:val="4"/>
  </w:num>
  <w:num w:numId="3">
    <w:abstractNumId w:val="2"/>
  </w:num>
  <w:num w:numId="4">
    <w:abstractNumId w:val="3"/>
  </w:num>
  <w:num w:numId="5">
    <w:abstractNumId w:val="0"/>
  </w:num>
  <w:num w:numId="6">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4FC9"/>
    <w:rsid w:val="000059B9"/>
    <w:rsid w:val="0001614D"/>
    <w:rsid w:val="0001725D"/>
    <w:rsid w:val="000242A5"/>
    <w:rsid w:val="0002441B"/>
    <w:rsid w:val="00024BFC"/>
    <w:rsid w:val="000303EA"/>
    <w:rsid w:val="0004075B"/>
    <w:rsid w:val="00041270"/>
    <w:rsid w:val="00051ABE"/>
    <w:rsid w:val="00065498"/>
    <w:rsid w:val="000656F1"/>
    <w:rsid w:val="00072420"/>
    <w:rsid w:val="000748D4"/>
    <w:rsid w:val="000748F2"/>
    <w:rsid w:val="00082B38"/>
    <w:rsid w:val="000875DA"/>
    <w:rsid w:val="0009501E"/>
    <w:rsid w:val="00096451"/>
    <w:rsid w:val="000A1BFA"/>
    <w:rsid w:val="000A31B6"/>
    <w:rsid w:val="000B419B"/>
    <w:rsid w:val="000B604B"/>
    <w:rsid w:val="000C2C34"/>
    <w:rsid w:val="000C5180"/>
    <w:rsid w:val="000C5BBB"/>
    <w:rsid w:val="000D118A"/>
    <w:rsid w:val="000D130F"/>
    <w:rsid w:val="000D160E"/>
    <w:rsid w:val="000D2747"/>
    <w:rsid w:val="000D5286"/>
    <w:rsid w:val="000D7EE8"/>
    <w:rsid w:val="000E39F3"/>
    <w:rsid w:val="000E7763"/>
    <w:rsid w:val="000F1F5A"/>
    <w:rsid w:val="000F7BEC"/>
    <w:rsid w:val="0011277A"/>
    <w:rsid w:val="00122E78"/>
    <w:rsid w:val="00125AEA"/>
    <w:rsid w:val="0013252E"/>
    <w:rsid w:val="00142EC4"/>
    <w:rsid w:val="00144010"/>
    <w:rsid w:val="00152017"/>
    <w:rsid w:val="00155077"/>
    <w:rsid w:val="001554F4"/>
    <w:rsid w:val="00156817"/>
    <w:rsid w:val="001568CC"/>
    <w:rsid w:val="00172C5F"/>
    <w:rsid w:val="0017703E"/>
    <w:rsid w:val="00180BF3"/>
    <w:rsid w:val="00182C09"/>
    <w:rsid w:val="0019745F"/>
    <w:rsid w:val="001A27CA"/>
    <w:rsid w:val="001B0AFC"/>
    <w:rsid w:val="001B4D8B"/>
    <w:rsid w:val="001B59C1"/>
    <w:rsid w:val="001C7F43"/>
    <w:rsid w:val="001E061E"/>
    <w:rsid w:val="001F289B"/>
    <w:rsid w:val="00200721"/>
    <w:rsid w:val="00210755"/>
    <w:rsid w:val="00213428"/>
    <w:rsid w:val="002146A7"/>
    <w:rsid w:val="00222F60"/>
    <w:rsid w:val="002300F3"/>
    <w:rsid w:val="00232B0A"/>
    <w:rsid w:val="002332B6"/>
    <w:rsid w:val="00233ABC"/>
    <w:rsid w:val="002371D9"/>
    <w:rsid w:val="00242767"/>
    <w:rsid w:val="00243055"/>
    <w:rsid w:val="0025145C"/>
    <w:rsid w:val="00251C4A"/>
    <w:rsid w:val="002529EC"/>
    <w:rsid w:val="002535AD"/>
    <w:rsid w:val="00253725"/>
    <w:rsid w:val="00256DF7"/>
    <w:rsid w:val="0026154F"/>
    <w:rsid w:val="00266855"/>
    <w:rsid w:val="00272383"/>
    <w:rsid w:val="0027681E"/>
    <w:rsid w:val="0028462C"/>
    <w:rsid w:val="002855CF"/>
    <w:rsid w:val="0028589E"/>
    <w:rsid w:val="00292C82"/>
    <w:rsid w:val="00294BF7"/>
    <w:rsid w:val="00295137"/>
    <w:rsid w:val="00295B96"/>
    <w:rsid w:val="00295D67"/>
    <w:rsid w:val="00297A08"/>
    <w:rsid w:val="002B225F"/>
    <w:rsid w:val="002B4415"/>
    <w:rsid w:val="002B4618"/>
    <w:rsid w:val="002B6C8A"/>
    <w:rsid w:val="002B785D"/>
    <w:rsid w:val="002B7C45"/>
    <w:rsid w:val="002C064D"/>
    <w:rsid w:val="002C266D"/>
    <w:rsid w:val="002C690C"/>
    <w:rsid w:val="002D60D7"/>
    <w:rsid w:val="002D6680"/>
    <w:rsid w:val="002E2974"/>
    <w:rsid w:val="002F2B9B"/>
    <w:rsid w:val="002F6AC2"/>
    <w:rsid w:val="00300F46"/>
    <w:rsid w:val="0030272B"/>
    <w:rsid w:val="003058C3"/>
    <w:rsid w:val="0031011B"/>
    <w:rsid w:val="00315D0C"/>
    <w:rsid w:val="00347A50"/>
    <w:rsid w:val="00370217"/>
    <w:rsid w:val="0037280B"/>
    <w:rsid w:val="00372CD3"/>
    <w:rsid w:val="003737B7"/>
    <w:rsid w:val="003808AF"/>
    <w:rsid w:val="003841FF"/>
    <w:rsid w:val="00384531"/>
    <w:rsid w:val="00384A2E"/>
    <w:rsid w:val="00391935"/>
    <w:rsid w:val="00392FC8"/>
    <w:rsid w:val="0039714D"/>
    <w:rsid w:val="003A12B3"/>
    <w:rsid w:val="003A4737"/>
    <w:rsid w:val="003A4F4D"/>
    <w:rsid w:val="003A4FDD"/>
    <w:rsid w:val="003B1BB3"/>
    <w:rsid w:val="003C32FD"/>
    <w:rsid w:val="003C548B"/>
    <w:rsid w:val="003C7D1C"/>
    <w:rsid w:val="003D2B49"/>
    <w:rsid w:val="003E0890"/>
    <w:rsid w:val="003E1D62"/>
    <w:rsid w:val="003E478C"/>
    <w:rsid w:val="003E78B7"/>
    <w:rsid w:val="003F44C5"/>
    <w:rsid w:val="003F77FB"/>
    <w:rsid w:val="004123E8"/>
    <w:rsid w:val="00415AF8"/>
    <w:rsid w:val="00416594"/>
    <w:rsid w:val="00417137"/>
    <w:rsid w:val="004221C1"/>
    <w:rsid w:val="004331DD"/>
    <w:rsid w:val="004357F2"/>
    <w:rsid w:val="00435A23"/>
    <w:rsid w:val="00450F5E"/>
    <w:rsid w:val="00451397"/>
    <w:rsid w:val="00451555"/>
    <w:rsid w:val="00453246"/>
    <w:rsid w:val="00462EB1"/>
    <w:rsid w:val="00463C7A"/>
    <w:rsid w:val="004668E0"/>
    <w:rsid w:val="0047052F"/>
    <w:rsid w:val="004712DE"/>
    <w:rsid w:val="00472428"/>
    <w:rsid w:val="00476646"/>
    <w:rsid w:val="00480ABD"/>
    <w:rsid w:val="00482781"/>
    <w:rsid w:val="00484E3F"/>
    <w:rsid w:val="00493269"/>
    <w:rsid w:val="00497D3E"/>
    <w:rsid w:val="004A36AE"/>
    <w:rsid w:val="004A5F38"/>
    <w:rsid w:val="004B14CF"/>
    <w:rsid w:val="004B6215"/>
    <w:rsid w:val="004B67C7"/>
    <w:rsid w:val="004B6E9C"/>
    <w:rsid w:val="004C17AF"/>
    <w:rsid w:val="004C30D6"/>
    <w:rsid w:val="004C64C8"/>
    <w:rsid w:val="004D3B51"/>
    <w:rsid w:val="004D3FA0"/>
    <w:rsid w:val="004D5C6A"/>
    <w:rsid w:val="004E41FA"/>
    <w:rsid w:val="004E5C96"/>
    <w:rsid w:val="004F124C"/>
    <w:rsid w:val="004F3369"/>
    <w:rsid w:val="004F60DF"/>
    <w:rsid w:val="0050130F"/>
    <w:rsid w:val="005046B2"/>
    <w:rsid w:val="00505C93"/>
    <w:rsid w:val="005062DC"/>
    <w:rsid w:val="00510842"/>
    <w:rsid w:val="00511BFC"/>
    <w:rsid w:val="00520BA5"/>
    <w:rsid w:val="00531E44"/>
    <w:rsid w:val="0053670C"/>
    <w:rsid w:val="00540961"/>
    <w:rsid w:val="00541E7B"/>
    <w:rsid w:val="00541ED7"/>
    <w:rsid w:val="0054250F"/>
    <w:rsid w:val="005451BB"/>
    <w:rsid w:val="00551A39"/>
    <w:rsid w:val="005634D5"/>
    <w:rsid w:val="00570B8E"/>
    <w:rsid w:val="0058127C"/>
    <w:rsid w:val="0058191D"/>
    <w:rsid w:val="00585F77"/>
    <w:rsid w:val="00597870"/>
    <w:rsid w:val="005A4552"/>
    <w:rsid w:val="005A7748"/>
    <w:rsid w:val="005B3575"/>
    <w:rsid w:val="005C4A8C"/>
    <w:rsid w:val="005C54E2"/>
    <w:rsid w:val="005D1078"/>
    <w:rsid w:val="005D5AD2"/>
    <w:rsid w:val="005D5F7E"/>
    <w:rsid w:val="005E2215"/>
    <w:rsid w:val="005E624A"/>
    <w:rsid w:val="005F27C2"/>
    <w:rsid w:val="005F3868"/>
    <w:rsid w:val="005F461D"/>
    <w:rsid w:val="005F76BF"/>
    <w:rsid w:val="00623F38"/>
    <w:rsid w:val="00627D7D"/>
    <w:rsid w:val="00627F3A"/>
    <w:rsid w:val="00633D67"/>
    <w:rsid w:val="0063489B"/>
    <w:rsid w:val="00636B9E"/>
    <w:rsid w:val="00650D3F"/>
    <w:rsid w:val="0065116A"/>
    <w:rsid w:val="006533EC"/>
    <w:rsid w:val="00663297"/>
    <w:rsid w:val="00664DD2"/>
    <w:rsid w:val="0066518F"/>
    <w:rsid w:val="0066720E"/>
    <w:rsid w:val="00675D3D"/>
    <w:rsid w:val="00682E0A"/>
    <w:rsid w:val="0068334D"/>
    <w:rsid w:val="0068545E"/>
    <w:rsid w:val="006872D2"/>
    <w:rsid w:val="00693E5C"/>
    <w:rsid w:val="00694EEE"/>
    <w:rsid w:val="00696BB2"/>
    <w:rsid w:val="006A3076"/>
    <w:rsid w:val="006A442B"/>
    <w:rsid w:val="006A5913"/>
    <w:rsid w:val="006B37ED"/>
    <w:rsid w:val="006B3B39"/>
    <w:rsid w:val="006B41DB"/>
    <w:rsid w:val="006B7E39"/>
    <w:rsid w:val="006C10A1"/>
    <w:rsid w:val="006C334E"/>
    <w:rsid w:val="006C3C2A"/>
    <w:rsid w:val="006D140E"/>
    <w:rsid w:val="006D673F"/>
    <w:rsid w:val="006E2D47"/>
    <w:rsid w:val="006E5380"/>
    <w:rsid w:val="006E680D"/>
    <w:rsid w:val="006E7A16"/>
    <w:rsid w:val="006F390D"/>
    <w:rsid w:val="006F3DFB"/>
    <w:rsid w:val="006F5336"/>
    <w:rsid w:val="006F6E6D"/>
    <w:rsid w:val="00710346"/>
    <w:rsid w:val="00710ED4"/>
    <w:rsid w:val="00721D0B"/>
    <w:rsid w:val="00723962"/>
    <w:rsid w:val="0074176E"/>
    <w:rsid w:val="00744605"/>
    <w:rsid w:val="0075301D"/>
    <w:rsid w:val="00753156"/>
    <w:rsid w:val="0076674D"/>
    <w:rsid w:val="00770165"/>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5034"/>
    <w:rsid w:val="007E6684"/>
    <w:rsid w:val="007F0A92"/>
    <w:rsid w:val="007F11D6"/>
    <w:rsid w:val="007F76E1"/>
    <w:rsid w:val="00802C78"/>
    <w:rsid w:val="00803E5E"/>
    <w:rsid w:val="00805D81"/>
    <w:rsid w:val="00807E7D"/>
    <w:rsid w:val="008134A0"/>
    <w:rsid w:val="00815908"/>
    <w:rsid w:val="00816736"/>
    <w:rsid w:val="008174A2"/>
    <w:rsid w:val="00822886"/>
    <w:rsid w:val="00822E67"/>
    <w:rsid w:val="00831C78"/>
    <w:rsid w:val="0083349D"/>
    <w:rsid w:val="0083419E"/>
    <w:rsid w:val="00834BE1"/>
    <w:rsid w:val="00836DC1"/>
    <w:rsid w:val="00837543"/>
    <w:rsid w:val="00844248"/>
    <w:rsid w:val="00846BB1"/>
    <w:rsid w:val="00847092"/>
    <w:rsid w:val="00855CDF"/>
    <w:rsid w:val="008665D2"/>
    <w:rsid w:val="008679B0"/>
    <w:rsid w:val="00870F5D"/>
    <w:rsid w:val="008714E8"/>
    <w:rsid w:val="00883D8C"/>
    <w:rsid w:val="00895591"/>
    <w:rsid w:val="008965F7"/>
    <w:rsid w:val="008976D1"/>
    <w:rsid w:val="008B439F"/>
    <w:rsid w:val="008B7244"/>
    <w:rsid w:val="008B7708"/>
    <w:rsid w:val="008D114B"/>
    <w:rsid w:val="008D2ADE"/>
    <w:rsid w:val="008D56FC"/>
    <w:rsid w:val="008E12E5"/>
    <w:rsid w:val="008E39B5"/>
    <w:rsid w:val="008E5242"/>
    <w:rsid w:val="008E5988"/>
    <w:rsid w:val="008E5D0C"/>
    <w:rsid w:val="008F2DD8"/>
    <w:rsid w:val="008F6CA6"/>
    <w:rsid w:val="008F705F"/>
    <w:rsid w:val="009125E1"/>
    <w:rsid w:val="0091463B"/>
    <w:rsid w:val="009152B0"/>
    <w:rsid w:val="009249CC"/>
    <w:rsid w:val="009303CC"/>
    <w:rsid w:val="009346A4"/>
    <w:rsid w:val="009461E1"/>
    <w:rsid w:val="00950CE3"/>
    <w:rsid w:val="0095112D"/>
    <w:rsid w:val="009518DE"/>
    <w:rsid w:val="00963727"/>
    <w:rsid w:val="00965F02"/>
    <w:rsid w:val="00967DF5"/>
    <w:rsid w:val="00972A74"/>
    <w:rsid w:val="00980D50"/>
    <w:rsid w:val="0098638B"/>
    <w:rsid w:val="00994505"/>
    <w:rsid w:val="009B0484"/>
    <w:rsid w:val="009B48C8"/>
    <w:rsid w:val="009B6DCC"/>
    <w:rsid w:val="009C2229"/>
    <w:rsid w:val="009D3B1D"/>
    <w:rsid w:val="009D49DE"/>
    <w:rsid w:val="009E32EF"/>
    <w:rsid w:val="009E5398"/>
    <w:rsid w:val="009E7429"/>
    <w:rsid w:val="009F3033"/>
    <w:rsid w:val="00A00B80"/>
    <w:rsid w:val="00A02A44"/>
    <w:rsid w:val="00A078F3"/>
    <w:rsid w:val="00A137B2"/>
    <w:rsid w:val="00A1613D"/>
    <w:rsid w:val="00A21E46"/>
    <w:rsid w:val="00A25B2F"/>
    <w:rsid w:val="00A27280"/>
    <w:rsid w:val="00A30131"/>
    <w:rsid w:val="00A35351"/>
    <w:rsid w:val="00A35B0E"/>
    <w:rsid w:val="00A4035C"/>
    <w:rsid w:val="00A44D5A"/>
    <w:rsid w:val="00A4615B"/>
    <w:rsid w:val="00A6000C"/>
    <w:rsid w:val="00A63A0A"/>
    <w:rsid w:val="00A66015"/>
    <w:rsid w:val="00A717FD"/>
    <w:rsid w:val="00A71DDE"/>
    <w:rsid w:val="00A82ABF"/>
    <w:rsid w:val="00A85CBF"/>
    <w:rsid w:val="00A90B44"/>
    <w:rsid w:val="00A927A1"/>
    <w:rsid w:val="00A9506C"/>
    <w:rsid w:val="00AA17D1"/>
    <w:rsid w:val="00AA7ED4"/>
    <w:rsid w:val="00AB0A62"/>
    <w:rsid w:val="00AB0D96"/>
    <w:rsid w:val="00AC12E8"/>
    <w:rsid w:val="00AC2F9A"/>
    <w:rsid w:val="00AC37E4"/>
    <w:rsid w:val="00AC3DA7"/>
    <w:rsid w:val="00AC41A0"/>
    <w:rsid w:val="00AC5396"/>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4217"/>
    <w:rsid w:val="00B16BCF"/>
    <w:rsid w:val="00B1731C"/>
    <w:rsid w:val="00B21CD1"/>
    <w:rsid w:val="00B26FD7"/>
    <w:rsid w:val="00B30A27"/>
    <w:rsid w:val="00B3448E"/>
    <w:rsid w:val="00B358AB"/>
    <w:rsid w:val="00B62C19"/>
    <w:rsid w:val="00B65B02"/>
    <w:rsid w:val="00B75AED"/>
    <w:rsid w:val="00B81EC6"/>
    <w:rsid w:val="00B82C69"/>
    <w:rsid w:val="00B83388"/>
    <w:rsid w:val="00B84138"/>
    <w:rsid w:val="00B9102A"/>
    <w:rsid w:val="00B91855"/>
    <w:rsid w:val="00BA0CCE"/>
    <w:rsid w:val="00BA4B6A"/>
    <w:rsid w:val="00BB1E33"/>
    <w:rsid w:val="00BB76FF"/>
    <w:rsid w:val="00BC0181"/>
    <w:rsid w:val="00BC18EC"/>
    <w:rsid w:val="00BC2C8F"/>
    <w:rsid w:val="00BD0609"/>
    <w:rsid w:val="00BD1F09"/>
    <w:rsid w:val="00BD6958"/>
    <w:rsid w:val="00BE013B"/>
    <w:rsid w:val="00BE4B58"/>
    <w:rsid w:val="00BE5190"/>
    <w:rsid w:val="00BE6BA0"/>
    <w:rsid w:val="00BF17D9"/>
    <w:rsid w:val="00BF2A49"/>
    <w:rsid w:val="00BF4850"/>
    <w:rsid w:val="00C05ADE"/>
    <w:rsid w:val="00C05DEE"/>
    <w:rsid w:val="00C07F05"/>
    <w:rsid w:val="00C12757"/>
    <w:rsid w:val="00C308D3"/>
    <w:rsid w:val="00C30FAE"/>
    <w:rsid w:val="00C31762"/>
    <w:rsid w:val="00C32253"/>
    <w:rsid w:val="00C32E4A"/>
    <w:rsid w:val="00C40F13"/>
    <w:rsid w:val="00C42FB0"/>
    <w:rsid w:val="00C44431"/>
    <w:rsid w:val="00C44526"/>
    <w:rsid w:val="00C46EAE"/>
    <w:rsid w:val="00C507E0"/>
    <w:rsid w:val="00C53973"/>
    <w:rsid w:val="00C54CAA"/>
    <w:rsid w:val="00C552A6"/>
    <w:rsid w:val="00C55FF4"/>
    <w:rsid w:val="00C622F0"/>
    <w:rsid w:val="00C63172"/>
    <w:rsid w:val="00C65EF4"/>
    <w:rsid w:val="00C66061"/>
    <w:rsid w:val="00C725D9"/>
    <w:rsid w:val="00C7296E"/>
    <w:rsid w:val="00C731B7"/>
    <w:rsid w:val="00C733F8"/>
    <w:rsid w:val="00C739CE"/>
    <w:rsid w:val="00C7792C"/>
    <w:rsid w:val="00C824E2"/>
    <w:rsid w:val="00C827BD"/>
    <w:rsid w:val="00C94C02"/>
    <w:rsid w:val="00CA0271"/>
    <w:rsid w:val="00CA3671"/>
    <w:rsid w:val="00CB02A3"/>
    <w:rsid w:val="00CB2F2C"/>
    <w:rsid w:val="00CB66F9"/>
    <w:rsid w:val="00CC0399"/>
    <w:rsid w:val="00CC1F49"/>
    <w:rsid w:val="00CC3D78"/>
    <w:rsid w:val="00CC45D8"/>
    <w:rsid w:val="00CC65B0"/>
    <w:rsid w:val="00CC798B"/>
    <w:rsid w:val="00CD3AAC"/>
    <w:rsid w:val="00CD4728"/>
    <w:rsid w:val="00CD49CA"/>
    <w:rsid w:val="00CE506F"/>
    <w:rsid w:val="00CF1EFA"/>
    <w:rsid w:val="00CF3F94"/>
    <w:rsid w:val="00CF548B"/>
    <w:rsid w:val="00D03205"/>
    <w:rsid w:val="00D0637A"/>
    <w:rsid w:val="00D06665"/>
    <w:rsid w:val="00D06F24"/>
    <w:rsid w:val="00D150D1"/>
    <w:rsid w:val="00D1513A"/>
    <w:rsid w:val="00D16BF9"/>
    <w:rsid w:val="00D224BF"/>
    <w:rsid w:val="00D257BA"/>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29CD"/>
    <w:rsid w:val="00DB679D"/>
    <w:rsid w:val="00DC1D67"/>
    <w:rsid w:val="00DC384B"/>
    <w:rsid w:val="00DC441E"/>
    <w:rsid w:val="00DC4D1B"/>
    <w:rsid w:val="00DC69A3"/>
    <w:rsid w:val="00DD5F48"/>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46D9D"/>
    <w:rsid w:val="00E57385"/>
    <w:rsid w:val="00E5758E"/>
    <w:rsid w:val="00E57F60"/>
    <w:rsid w:val="00E6131A"/>
    <w:rsid w:val="00E65CE5"/>
    <w:rsid w:val="00E70136"/>
    <w:rsid w:val="00E709A0"/>
    <w:rsid w:val="00E71673"/>
    <w:rsid w:val="00E801FC"/>
    <w:rsid w:val="00E84F18"/>
    <w:rsid w:val="00E9607F"/>
    <w:rsid w:val="00E96479"/>
    <w:rsid w:val="00EA163C"/>
    <w:rsid w:val="00EA1B98"/>
    <w:rsid w:val="00EA310B"/>
    <w:rsid w:val="00EA7145"/>
    <w:rsid w:val="00EB188F"/>
    <w:rsid w:val="00EB37CC"/>
    <w:rsid w:val="00EB6BFF"/>
    <w:rsid w:val="00EC0CE5"/>
    <w:rsid w:val="00EC28C1"/>
    <w:rsid w:val="00EF36BB"/>
    <w:rsid w:val="00EF5770"/>
    <w:rsid w:val="00EF76E2"/>
    <w:rsid w:val="00F06507"/>
    <w:rsid w:val="00F1024F"/>
    <w:rsid w:val="00F16A27"/>
    <w:rsid w:val="00F205BB"/>
    <w:rsid w:val="00F225B9"/>
    <w:rsid w:val="00F25367"/>
    <w:rsid w:val="00F33E3E"/>
    <w:rsid w:val="00F4077F"/>
    <w:rsid w:val="00F519C3"/>
    <w:rsid w:val="00F576A2"/>
    <w:rsid w:val="00F64DA0"/>
    <w:rsid w:val="00F66FE6"/>
    <w:rsid w:val="00F75567"/>
    <w:rsid w:val="00F77F22"/>
    <w:rsid w:val="00F80381"/>
    <w:rsid w:val="00F80AA3"/>
    <w:rsid w:val="00F83ABD"/>
    <w:rsid w:val="00F86BFF"/>
    <w:rsid w:val="00F87328"/>
    <w:rsid w:val="00F952EB"/>
    <w:rsid w:val="00FA5DA1"/>
    <w:rsid w:val="00FB0DDB"/>
    <w:rsid w:val="00FB15F1"/>
    <w:rsid w:val="00FB3074"/>
    <w:rsid w:val="00FB5E5A"/>
    <w:rsid w:val="00FB727F"/>
    <w:rsid w:val="00FC2A50"/>
    <w:rsid w:val="00FE03A7"/>
    <w:rsid w:val="00FE0AF3"/>
    <w:rsid w:val="00FE194E"/>
    <w:rsid w:val="00FF2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66A83-4D58-4320-98D9-D60C5F861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1586</Words>
  <Characters>8726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17</cp:revision>
  <cp:lastPrinted>2025-09-24T18:13:00Z</cp:lastPrinted>
  <dcterms:created xsi:type="dcterms:W3CDTF">2025-09-23T18:19:00Z</dcterms:created>
  <dcterms:modified xsi:type="dcterms:W3CDTF">2025-09-24T18:20:00Z</dcterms:modified>
</cp:coreProperties>
</file>