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86F8" w14:textId="32302788" w:rsidR="004268B3" w:rsidRDefault="004268B3" w:rsidP="004268B3">
      <w:pPr>
        <w:jc w:val="center"/>
        <w:rPr>
          <w:b/>
          <w:bCs/>
        </w:rPr>
      </w:pPr>
      <w:bookmarkStart w:id="0" w:name="_Hlk90287040"/>
      <w:bookmarkStart w:id="1" w:name="_Hlk90290623"/>
      <w:r w:rsidRPr="008542C0">
        <w:rPr>
          <w:b/>
          <w:bCs/>
        </w:rPr>
        <w:t>TERMINOS DE REFERENCIA (</w:t>
      </w:r>
      <w:proofErr w:type="spellStart"/>
      <w:r w:rsidRPr="008542C0">
        <w:rPr>
          <w:b/>
          <w:bCs/>
        </w:rPr>
        <w:t>TdR</w:t>
      </w:r>
      <w:proofErr w:type="spellEnd"/>
      <w:r w:rsidRPr="008542C0">
        <w:rPr>
          <w:b/>
          <w:bCs/>
        </w:rPr>
        <w:t>)</w:t>
      </w:r>
    </w:p>
    <w:p w14:paraId="7C696950" w14:textId="5D462B17" w:rsidR="00544B45" w:rsidRDefault="00544B45" w:rsidP="004268B3">
      <w:pPr>
        <w:jc w:val="center"/>
        <w:rPr>
          <w:b/>
          <w:bCs/>
        </w:rPr>
      </w:pPr>
    </w:p>
    <w:p w14:paraId="166E900A" w14:textId="77777777" w:rsidR="00544B45" w:rsidRDefault="00544B45" w:rsidP="00544B45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b/>
          <w:bCs/>
        </w:rPr>
        <w:t>Proyecto de preparación de planes de ejecución relativos a los HFC conforme a la Enmienda de Kigali (KIP por sus siglas en inglés) – Proyecto Regional</w:t>
      </w:r>
    </w:p>
    <w:p w14:paraId="67EFE906" w14:textId="77777777" w:rsidR="00544B45" w:rsidRDefault="00544B45" w:rsidP="004268B3">
      <w:pPr>
        <w:jc w:val="center"/>
        <w:rPr>
          <w:b/>
          <w:bCs/>
        </w:rPr>
      </w:pPr>
    </w:p>
    <w:p w14:paraId="025A4CEF" w14:textId="77777777" w:rsidR="00544B45" w:rsidRPr="008542C0" w:rsidRDefault="00544B45" w:rsidP="004268B3">
      <w:pPr>
        <w:jc w:val="center"/>
        <w:rPr>
          <w:b/>
          <w:bCs/>
        </w:rPr>
      </w:pPr>
    </w:p>
    <w:p w14:paraId="5C3FDF0A" w14:textId="2CEADDBA" w:rsidR="004268B3" w:rsidRPr="008542C0" w:rsidRDefault="004268B3" w:rsidP="004268B3">
      <w:pPr>
        <w:jc w:val="center"/>
        <w:rPr>
          <w:b/>
          <w:bCs/>
        </w:rPr>
      </w:pPr>
      <w:r w:rsidRPr="008542C0">
        <w:rPr>
          <w:b/>
          <w:bCs/>
        </w:rPr>
        <w:t>Consultores individuales Nacionales</w:t>
      </w:r>
    </w:p>
    <w:p w14:paraId="6508DE10" w14:textId="77777777" w:rsidR="004268B3" w:rsidRPr="008542C0" w:rsidRDefault="004268B3" w:rsidP="004268B3">
      <w:pPr>
        <w:jc w:val="center"/>
        <w:rPr>
          <w:b/>
          <w:bCs/>
        </w:rPr>
      </w:pPr>
    </w:p>
    <w:p w14:paraId="195C61B8" w14:textId="349BA5BB" w:rsidR="004268B3" w:rsidRPr="008542C0" w:rsidRDefault="008542C0" w:rsidP="008542C0">
      <w:pPr>
        <w:pStyle w:val="Prrafodelista"/>
        <w:numPr>
          <w:ilvl w:val="0"/>
          <w:numId w:val="22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INFORMACIÓN GENERAL</w:t>
      </w:r>
    </w:p>
    <w:p w14:paraId="081D9694" w14:textId="77777777" w:rsidR="004268B3" w:rsidRPr="008542C0" w:rsidRDefault="004268B3" w:rsidP="008542C0">
      <w:pPr>
        <w:spacing w:before="161"/>
        <w:ind w:left="260" w:right="594"/>
        <w:jc w:val="both"/>
        <w:rPr>
          <w:b/>
          <w:shd w:val="clear" w:color="auto" w:fill="DBE4F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542C0" w:rsidRPr="008542C0" w14:paraId="718B6076" w14:textId="77777777" w:rsidTr="006C7A02">
        <w:tc>
          <w:tcPr>
            <w:tcW w:w="2689" w:type="dxa"/>
            <w:shd w:val="clear" w:color="auto" w:fill="auto"/>
          </w:tcPr>
          <w:p w14:paraId="72267139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Consultor(a):</w:t>
            </w:r>
          </w:p>
        </w:tc>
        <w:tc>
          <w:tcPr>
            <w:tcW w:w="6139" w:type="dxa"/>
            <w:shd w:val="clear" w:color="auto" w:fill="auto"/>
          </w:tcPr>
          <w:p w14:paraId="47D28028" w14:textId="77777777" w:rsidR="004268B3" w:rsidRPr="008542C0" w:rsidRDefault="004268B3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Consultor(a) Nacional</w:t>
            </w:r>
          </w:p>
        </w:tc>
      </w:tr>
      <w:tr w:rsidR="008542C0" w:rsidRPr="008542C0" w14:paraId="1974C319" w14:textId="77777777" w:rsidTr="006C7A02">
        <w:tc>
          <w:tcPr>
            <w:tcW w:w="2689" w:type="dxa"/>
            <w:shd w:val="clear" w:color="auto" w:fill="auto"/>
          </w:tcPr>
          <w:p w14:paraId="0B007838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Consultoría:</w:t>
            </w:r>
          </w:p>
        </w:tc>
        <w:tc>
          <w:tcPr>
            <w:tcW w:w="6139" w:type="dxa"/>
            <w:shd w:val="clear" w:color="auto" w:fill="auto"/>
          </w:tcPr>
          <w:p w14:paraId="2C10BECF" w14:textId="20D3AAFA" w:rsidR="004268B3" w:rsidRPr="008542C0" w:rsidRDefault="00465663" w:rsidP="005868CA">
            <w:pPr>
              <w:jc w:val="both"/>
            </w:pPr>
            <w:bookmarkStart w:id="2" w:name="_Hlk112656620"/>
            <w:bookmarkStart w:id="3" w:name="_Hlk112657034"/>
            <w:r>
              <w:t>Actualización de</w:t>
            </w:r>
            <w:r w:rsidR="00C3624D">
              <w:t xml:space="preserve"> </w:t>
            </w:r>
            <w:proofErr w:type="spellStart"/>
            <w:r w:rsidR="00C3624D">
              <w:t>stakeholders</w:t>
            </w:r>
            <w:proofErr w:type="spellEnd"/>
            <w:r w:rsidR="00C3624D">
              <w:t xml:space="preserve"> (grupos de interés) en el marco de la implementación de la E</w:t>
            </w:r>
            <w:r w:rsidR="00533D80">
              <w:t>nmienda</w:t>
            </w:r>
            <w:r w:rsidR="00C3624D">
              <w:t xml:space="preserve"> de Kigali</w:t>
            </w:r>
            <w:bookmarkEnd w:id="2"/>
            <w:r w:rsidR="00C3624D">
              <w:t>.</w:t>
            </w:r>
            <w:bookmarkEnd w:id="3"/>
          </w:p>
        </w:tc>
      </w:tr>
      <w:tr w:rsidR="008542C0" w:rsidRPr="008542C0" w14:paraId="119998F2" w14:textId="77777777" w:rsidTr="006C7A02">
        <w:tc>
          <w:tcPr>
            <w:tcW w:w="2689" w:type="dxa"/>
            <w:shd w:val="clear" w:color="auto" w:fill="auto"/>
          </w:tcPr>
          <w:p w14:paraId="2F6D5CE4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Lugar de destino:</w:t>
            </w:r>
          </w:p>
        </w:tc>
        <w:tc>
          <w:tcPr>
            <w:tcW w:w="6139" w:type="dxa"/>
            <w:shd w:val="clear" w:color="auto" w:fill="auto"/>
          </w:tcPr>
          <w:p w14:paraId="11916342" w14:textId="77777777" w:rsidR="004268B3" w:rsidRPr="008542C0" w:rsidRDefault="004268B3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Paraguay</w:t>
            </w:r>
          </w:p>
        </w:tc>
      </w:tr>
      <w:tr w:rsidR="008542C0" w:rsidRPr="008542C0" w14:paraId="4CCF8041" w14:textId="77777777" w:rsidTr="006C7A02">
        <w:tc>
          <w:tcPr>
            <w:tcW w:w="2689" w:type="dxa"/>
            <w:shd w:val="clear" w:color="auto" w:fill="auto"/>
          </w:tcPr>
          <w:p w14:paraId="4C8D37B5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Tipo de contrato:</w:t>
            </w:r>
          </w:p>
        </w:tc>
        <w:tc>
          <w:tcPr>
            <w:tcW w:w="6139" w:type="dxa"/>
            <w:shd w:val="clear" w:color="auto" w:fill="auto"/>
          </w:tcPr>
          <w:p w14:paraId="609EF2A5" w14:textId="77777777" w:rsidR="004268B3" w:rsidRPr="008542C0" w:rsidRDefault="004268B3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Contrato Individual</w:t>
            </w:r>
          </w:p>
        </w:tc>
      </w:tr>
      <w:tr w:rsidR="008542C0" w:rsidRPr="008542C0" w14:paraId="692D4732" w14:textId="77777777" w:rsidTr="006C7A02">
        <w:tc>
          <w:tcPr>
            <w:tcW w:w="2689" w:type="dxa"/>
            <w:shd w:val="clear" w:color="auto" w:fill="auto"/>
          </w:tcPr>
          <w:p w14:paraId="4F780F0F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Plazo del contrato:</w:t>
            </w:r>
          </w:p>
        </w:tc>
        <w:tc>
          <w:tcPr>
            <w:tcW w:w="6139" w:type="dxa"/>
            <w:shd w:val="clear" w:color="auto" w:fill="auto"/>
          </w:tcPr>
          <w:p w14:paraId="4BE69D4C" w14:textId="55A712B5" w:rsidR="004268B3" w:rsidRPr="008542C0" w:rsidRDefault="0099640D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1</w:t>
            </w:r>
            <w:r w:rsidR="007F74F4">
              <w:rPr>
                <w:rFonts w:cstheme="minorHAnsi"/>
                <w:sz w:val="24"/>
                <w:szCs w:val="24"/>
              </w:rPr>
              <w:t>2</w:t>
            </w:r>
            <w:r w:rsidRPr="008542C0">
              <w:rPr>
                <w:rFonts w:cstheme="minorHAnsi"/>
                <w:sz w:val="24"/>
                <w:szCs w:val="24"/>
              </w:rPr>
              <w:t>0</w:t>
            </w:r>
            <w:r w:rsidR="004268B3" w:rsidRPr="008542C0">
              <w:rPr>
                <w:rFonts w:cstheme="minorHAnsi"/>
                <w:sz w:val="24"/>
                <w:szCs w:val="24"/>
              </w:rPr>
              <w:t xml:space="preserve"> días calendario</w:t>
            </w:r>
          </w:p>
        </w:tc>
      </w:tr>
    </w:tbl>
    <w:p w14:paraId="7CB72869" w14:textId="5BD57118" w:rsidR="004268B3" w:rsidRPr="008542C0" w:rsidRDefault="008542C0" w:rsidP="008542C0">
      <w:pPr>
        <w:pStyle w:val="Prrafodelista"/>
        <w:numPr>
          <w:ilvl w:val="0"/>
          <w:numId w:val="22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ANTECEDENTES GENERALES</w:t>
      </w:r>
    </w:p>
    <w:p w14:paraId="06BFAD9C" w14:textId="77777777" w:rsidR="001F76BC" w:rsidRPr="008542C0" w:rsidRDefault="001F76BC" w:rsidP="001F76BC">
      <w:pPr>
        <w:spacing w:before="161"/>
        <w:ind w:left="260" w:right="49"/>
        <w:jc w:val="both"/>
        <w:rPr>
          <w:lang w:val="es-PY"/>
        </w:rPr>
      </w:pPr>
    </w:p>
    <w:p w14:paraId="06B4F3AF" w14:textId="3749D02D" w:rsidR="001710B5" w:rsidRPr="008542C0" w:rsidRDefault="001710B5" w:rsidP="001F76BC">
      <w:pPr>
        <w:ind w:left="260"/>
        <w:jc w:val="both"/>
        <w:rPr>
          <w:lang w:val="es-PY"/>
        </w:rPr>
      </w:pPr>
      <w:bookmarkStart w:id="4" w:name="_Hlk112656914"/>
      <w:r w:rsidRPr="008542C0">
        <w:rPr>
          <w:lang w:val="es-PY"/>
        </w:rPr>
        <w:t>La República del Paraguay ha asumido compromisos con el Protocolo de Montreal y sus respectivas enmiendas sobre la reducción gradual de los Hidrofluorocarbonos, siendo el MADES la autoridad nacional de aplicación de la Convención de Viena y el Protocolo de Montreal por Ley 1561/00. En ese contexto, el Comité Ejecutivo Fondo Multilateral del Protocolo de Montreal en su reunión 87ª aprobó la financiación para la preparación de la etapa I de la reducción de HFC en el marco de la Enmienda de Kigali.</w:t>
      </w:r>
    </w:p>
    <w:p w14:paraId="0B7705F7" w14:textId="77777777" w:rsidR="001710B5" w:rsidRPr="008542C0" w:rsidRDefault="001710B5" w:rsidP="00306530">
      <w:pPr>
        <w:jc w:val="both"/>
      </w:pPr>
    </w:p>
    <w:p w14:paraId="3BA5B634" w14:textId="77777777" w:rsidR="006C3031" w:rsidRDefault="001710B5" w:rsidP="006C3031">
      <w:pPr>
        <w:ind w:left="260"/>
        <w:jc w:val="both"/>
      </w:pPr>
      <w:r w:rsidRPr="008542C0">
        <w:t xml:space="preserve">La Dirección General del Aire del MADES, es la instancia técnica de ejecución del Protocolo de Montreal, a través del Departamento de Ozono. </w:t>
      </w:r>
    </w:p>
    <w:p w14:paraId="76582A2D" w14:textId="77777777" w:rsidR="006C3031" w:rsidRDefault="006C3031" w:rsidP="006C3031">
      <w:pPr>
        <w:ind w:left="260"/>
        <w:jc w:val="both"/>
      </w:pPr>
    </w:p>
    <w:p w14:paraId="547C7869" w14:textId="34479ACE" w:rsidR="006C3031" w:rsidRDefault="006C3031" w:rsidP="006C3031">
      <w:pPr>
        <w:ind w:left="260"/>
        <w:jc w:val="both"/>
      </w:pPr>
      <w:r>
        <w:t xml:space="preserve">La presente consultoría pretende proveer de insumos </w:t>
      </w:r>
      <w:r w:rsidRPr="00092586">
        <w:t>para identificar, comprender y priorizar a todos los grupos de interés que pueden ejercer influencia o poder</w:t>
      </w:r>
      <w:r>
        <w:t xml:space="preserve"> en el proceso de implementación de la Enmienda de Kigali en Paraguay. </w:t>
      </w:r>
    </w:p>
    <w:p w14:paraId="3A0A8E21" w14:textId="77777777" w:rsidR="006C3031" w:rsidRDefault="006C3031" w:rsidP="006C3031">
      <w:pPr>
        <w:ind w:left="260"/>
        <w:jc w:val="both"/>
      </w:pPr>
    </w:p>
    <w:p w14:paraId="720FE120" w14:textId="345C504B" w:rsidR="006F7440" w:rsidRDefault="006C3031" w:rsidP="004D5D8B">
      <w:pPr>
        <w:ind w:left="260"/>
        <w:jc w:val="both"/>
      </w:pPr>
      <w:r w:rsidRPr="00092586">
        <w:t>Se busca que el consultor</w:t>
      </w:r>
      <w:r>
        <w:t>/a</w:t>
      </w:r>
      <w:r w:rsidRPr="00092586">
        <w:t xml:space="preserve"> pueda </w:t>
      </w:r>
      <w:r w:rsidR="00DB5A8B">
        <w:t>establecer una categoría de acuerdo con el</w:t>
      </w:r>
      <w:r>
        <w:t xml:space="preserve"> nivel de</w:t>
      </w:r>
      <w:r w:rsidRPr="00092586">
        <w:t xml:space="preserve"> importancia, </w:t>
      </w:r>
      <w:r>
        <w:t xml:space="preserve">de manera a garantizar que los esfuerzos realizados cuenten con </w:t>
      </w:r>
      <w:r w:rsidRPr="00092586">
        <w:t xml:space="preserve">la aceptación social y asegurar la entrega exitosa </w:t>
      </w:r>
      <w:r>
        <w:t>de los resultados previsto</w:t>
      </w:r>
      <w:r w:rsidR="00B56B85">
        <w:t>s</w:t>
      </w:r>
      <w:r>
        <w:t>.</w:t>
      </w:r>
    </w:p>
    <w:bookmarkEnd w:id="4"/>
    <w:p w14:paraId="7004FF06" w14:textId="77777777" w:rsidR="004D5D8B" w:rsidRDefault="004D5D8B" w:rsidP="004D5D8B">
      <w:pPr>
        <w:ind w:left="260"/>
        <w:jc w:val="both"/>
      </w:pPr>
    </w:p>
    <w:p w14:paraId="6FDBE940" w14:textId="14F1DAFB" w:rsidR="004268B3" w:rsidRPr="008542C0" w:rsidRDefault="006F7440" w:rsidP="00094977">
      <w:pPr>
        <w:spacing w:before="161"/>
        <w:ind w:left="260" w:right="594"/>
        <w:jc w:val="both"/>
      </w:pPr>
      <w:r w:rsidRPr="008542C0">
        <w:rPr>
          <w:b/>
          <w:shd w:val="clear" w:color="auto" w:fill="DBE4F0"/>
        </w:rPr>
        <w:t xml:space="preserve">3 - </w:t>
      </w:r>
      <w:r w:rsidR="004268B3" w:rsidRPr="008542C0">
        <w:rPr>
          <w:b/>
          <w:shd w:val="clear" w:color="auto" w:fill="DBE4F0"/>
        </w:rPr>
        <w:t>OBJETIVOS DE LA</w:t>
      </w:r>
      <w:r w:rsidR="004268B3" w:rsidRPr="008542C0">
        <w:rPr>
          <w:b/>
          <w:spacing w:val="-15"/>
          <w:shd w:val="clear" w:color="auto" w:fill="DBE4F0"/>
        </w:rPr>
        <w:t xml:space="preserve"> </w:t>
      </w:r>
      <w:r w:rsidR="004268B3" w:rsidRPr="008542C0">
        <w:rPr>
          <w:b/>
          <w:shd w:val="clear" w:color="auto" w:fill="DBE4F0"/>
        </w:rPr>
        <w:t>CONSULTORÍA</w:t>
      </w:r>
    </w:p>
    <w:p w14:paraId="46E3A973" w14:textId="77777777" w:rsidR="001A1F68" w:rsidRDefault="001A1F68" w:rsidP="001A1F68">
      <w:pPr>
        <w:spacing w:before="161"/>
        <w:ind w:right="-93"/>
        <w:jc w:val="both"/>
      </w:pPr>
    </w:p>
    <w:p w14:paraId="5ED51650" w14:textId="1A68F09E" w:rsidR="0003221F" w:rsidRPr="008542C0" w:rsidRDefault="008F6A6B" w:rsidP="001A1F68">
      <w:pPr>
        <w:spacing w:before="161"/>
        <w:ind w:left="260" w:right="-93"/>
        <w:jc w:val="both"/>
        <w:rPr>
          <w:strike/>
        </w:rPr>
      </w:pPr>
      <w:r w:rsidRPr="008542C0">
        <w:t xml:space="preserve">Realizar </w:t>
      </w:r>
      <w:bookmarkStart w:id="5" w:name="_Hlk90287277"/>
      <w:r w:rsidR="00190E32">
        <w:t>la identificación</w:t>
      </w:r>
      <w:r w:rsidR="0003221F">
        <w:t xml:space="preserve">/actualización </w:t>
      </w:r>
      <w:r w:rsidR="00190E32">
        <w:t xml:space="preserve">de actores locales que incluye instituciones gubernamentales, sector privado y sociedad civil, </w:t>
      </w:r>
      <w:r w:rsidR="0003221F">
        <w:t xml:space="preserve">analizar </w:t>
      </w:r>
      <w:r w:rsidR="00190E32">
        <w:t>su papel en la implementación de Enmienda de Kigali y la creación de un órgano consultivo para la coordinación de acciones necesarias.</w:t>
      </w:r>
    </w:p>
    <w:p w14:paraId="45AD374D" w14:textId="3EC3C2FD" w:rsidR="00094977" w:rsidRPr="008542C0" w:rsidRDefault="001710B5" w:rsidP="00617E5F">
      <w:pPr>
        <w:spacing w:before="161"/>
        <w:ind w:left="260" w:right="594"/>
        <w:jc w:val="both"/>
        <w:rPr>
          <w:b/>
          <w:bCs/>
        </w:rPr>
      </w:pPr>
      <w:r w:rsidRPr="008542C0">
        <w:rPr>
          <w:b/>
          <w:bCs/>
        </w:rPr>
        <w:lastRenderedPageBreak/>
        <w:t>Objetivos específicos</w:t>
      </w:r>
      <w:bookmarkEnd w:id="0"/>
      <w:bookmarkEnd w:id="5"/>
    </w:p>
    <w:p w14:paraId="1F2E93ED" w14:textId="77777777" w:rsidR="008F6A6B" w:rsidRPr="008542C0" w:rsidRDefault="008F6A6B" w:rsidP="00094977">
      <w:pPr>
        <w:ind w:left="260" w:right="594"/>
        <w:jc w:val="both"/>
      </w:pPr>
    </w:p>
    <w:p w14:paraId="4B3E5060" w14:textId="4EB0620D" w:rsidR="008F6A6B" w:rsidRDefault="00E02034" w:rsidP="00E02034">
      <w:pPr>
        <w:pStyle w:val="Prrafodelista"/>
        <w:numPr>
          <w:ilvl w:val="0"/>
          <w:numId w:val="24"/>
        </w:numPr>
        <w:ind w:right="594"/>
        <w:jc w:val="both"/>
      </w:pPr>
      <w:r>
        <w:t>Realizar la identificación, clasificación</w:t>
      </w:r>
      <w:r w:rsidR="002F795E">
        <w:t>, análisis y mapeo de los grupos de interés utilizando una metodología que contemple criterios referentes a su contexto, ubicación,</w:t>
      </w:r>
      <w:r w:rsidR="005A6E75">
        <w:t xml:space="preserve"> intereses, necesidades,</w:t>
      </w:r>
      <w:r w:rsidR="002F795E">
        <w:t xml:space="preserve"> poder e influencia</w:t>
      </w:r>
      <w:r w:rsidR="001C157B">
        <w:t xml:space="preserve"> </w:t>
      </w:r>
      <w:r w:rsidR="00D42187">
        <w:t>en relación con</w:t>
      </w:r>
      <w:r w:rsidR="001C157B">
        <w:t xml:space="preserve"> las metas y estrategias de Paraguay para la ejecución de los proyectos de Enmienda de Kigali.</w:t>
      </w:r>
      <w:r w:rsidR="002F795E">
        <w:t xml:space="preserve"> </w:t>
      </w:r>
    </w:p>
    <w:p w14:paraId="021E51C3" w14:textId="77777777" w:rsidR="001C157B" w:rsidRDefault="001C157B" w:rsidP="001C157B">
      <w:pPr>
        <w:pStyle w:val="Prrafodelista"/>
        <w:ind w:left="720" w:right="594" w:firstLine="0"/>
        <w:jc w:val="both"/>
      </w:pPr>
    </w:p>
    <w:p w14:paraId="1014CDFD" w14:textId="07AB818B" w:rsidR="00A46B82" w:rsidRDefault="00A46B82" w:rsidP="00E02034">
      <w:pPr>
        <w:pStyle w:val="Prrafodelista"/>
        <w:numPr>
          <w:ilvl w:val="0"/>
          <w:numId w:val="24"/>
        </w:numPr>
        <w:ind w:right="594"/>
        <w:jc w:val="both"/>
      </w:pPr>
      <w:r>
        <w:t>Diseñar un plan de trabajo con los grupos de interés analizados y evaluados</w:t>
      </w:r>
      <w:r w:rsidR="002826C5">
        <w:t xml:space="preserve"> considerando las estrategias de Paraguay para la ejecución de los proyectos de la Enmienda de Kigali.  </w:t>
      </w:r>
      <w:r>
        <w:t xml:space="preserve"> </w:t>
      </w:r>
    </w:p>
    <w:p w14:paraId="092F1C02" w14:textId="77777777" w:rsidR="00A46B82" w:rsidRDefault="00A46B82" w:rsidP="00A46B82">
      <w:pPr>
        <w:pStyle w:val="Prrafodelista"/>
      </w:pPr>
    </w:p>
    <w:p w14:paraId="110B52BE" w14:textId="2DB7BD87" w:rsidR="001C157B" w:rsidRPr="008542C0" w:rsidRDefault="001C157B" w:rsidP="00E02034">
      <w:pPr>
        <w:pStyle w:val="Prrafodelista"/>
        <w:numPr>
          <w:ilvl w:val="0"/>
          <w:numId w:val="24"/>
        </w:numPr>
        <w:ind w:right="594"/>
        <w:jc w:val="both"/>
      </w:pPr>
      <w:r>
        <w:t xml:space="preserve">Apoyar al MADES en el proceso de creación de un órgano consultivo que permita </w:t>
      </w:r>
      <w:r w:rsidR="002826C5">
        <w:t>la coordinación de actividades integrando a las instituciones gubernamentales, sector privado y sociedad civil en el marco de la implementación de la Enmienda de Kigali.</w:t>
      </w:r>
    </w:p>
    <w:p w14:paraId="67C8A0A7" w14:textId="77777777" w:rsidR="008542C0" w:rsidRPr="008542C0" w:rsidRDefault="008542C0" w:rsidP="002A7AB7">
      <w:pPr>
        <w:ind w:right="594"/>
        <w:jc w:val="both"/>
      </w:pPr>
    </w:p>
    <w:bookmarkEnd w:id="1"/>
    <w:p w14:paraId="3AB76A06" w14:textId="65FB1746" w:rsidR="008542C0" w:rsidRPr="003777FA" w:rsidRDefault="008542C0" w:rsidP="003777FA">
      <w:pPr>
        <w:pStyle w:val="Prrafodelista"/>
        <w:numPr>
          <w:ilvl w:val="0"/>
          <w:numId w:val="23"/>
        </w:numPr>
        <w:spacing w:before="161"/>
        <w:ind w:right="49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TAREAS ESPECÍFICAS</w:t>
      </w:r>
    </w:p>
    <w:p w14:paraId="13871BD7" w14:textId="3F2DB1F1" w:rsidR="002826C5" w:rsidRDefault="0015270E" w:rsidP="003441BE">
      <w:pPr>
        <w:pStyle w:val="Prrafodelista"/>
        <w:numPr>
          <w:ilvl w:val="0"/>
          <w:numId w:val="19"/>
        </w:numPr>
        <w:spacing w:before="162"/>
        <w:rPr>
          <w:b/>
          <w:bCs/>
        </w:rPr>
      </w:pPr>
      <w:r>
        <w:rPr>
          <w:b/>
          <w:bCs/>
        </w:rPr>
        <w:t>Análisis de grupos de interés.</w:t>
      </w:r>
    </w:p>
    <w:p w14:paraId="4C50608A" w14:textId="1058043A" w:rsidR="006C3031" w:rsidRPr="007E73C7" w:rsidRDefault="006C3031" w:rsidP="004D5D8B">
      <w:pPr>
        <w:pStyle w:val="Prrafodelista"/>
        <w:spacing w:before="162"/>
        <w:ind w:left="620" w:firstLine="0"/>
        <w:jc w:val="both"/>
      </w:pPr>
      <w:r>
        <w:t>El consultor/a</w:t>
      </w:r>
      <w:r w:rsidR="007E73C7">
        <w:t xml:space="preserve"> deberá realizar</w:t>
      </w:r>
      <w:r w:rsidR="00B132F2">
        <w:t xml:space="preserve"> tareas tendientes a la</w:t>
      </w:r>
      <w:r w:rsidR="007E73C7">
        <w:t>:</w:t>
      </w:r>
    </w:p>
    <w:p w14:paraId="7ED5B6BC" w14:textId="751D7D2C" w:rsidR="0079527F" w:rsidRDefault="0079527F" w:rsidP="0079527F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a) Identificación e grupos de interés:  </w:t>
      </w:r>
      <w:r w:rsidR="007E73C7">
        <w:t xml:space="preserve">Desarrollo </w:t>
      </w:r>
      <w:r>
        <w:t>de la herramienta utilizada para la recolección de datos (lluvia de ideas, entrevistas, encuestas, datos históricos, etc.). Descripción detalla de la lista de grupos de interés identificados.</w:t>
      </w:r>
    </w:p>
    <w:p w14:paraId="67D04687" w14:textId="67B9E437" w:rsidR="0079527F" w:rsidRDefault="0079527F" w:rsidP="0079527F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b) Clasificación: </w:t>
      </w:r>
      <w:r w:rsidR="007E73C7">
        <w:t xml:space="preserve">Analizar y seleccionar </w:t>
      </w:r>
      <w:r>
        <w:t>los criterios para clasificar a los grupos de interés basados en sus funciones/roles, contexto, ubicación, intereses y necesidades, motivaciones, inquietudes, etc. Listado de grupos de interés en función a las categorías asignadas.</w:t>
      </w:r>
    </w:p>
    <w:p w14:paraId="60515EE9" w14:textId="1518E5B7" w:rsidR="0079527F" w:rsidRDefault="0079527F" w:rsidP="0079527F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c) Análisis: </w:t>
      </w:r>
      <w:r w:rsidR="00B132F2">
        <w:t>Realizar la evaluación</w:t>
      </w:r>
      <w:r>
        <w:t xml:space="preserve"> </w:t>
      </w:r>
      <w:r w:rsidR="00B132F2">
        <w:t>estableciendo criterios y puntuación</w:t>
      </w:r>
      <w:r>
        <w:t xml:space="preserve"> de los grupos de interés, </w:t>
      </w:r>
      <w:r w:rsidR="00B132F2">
        <w:t>arrojando como resultados la correcta identificación de</w:t>
      </w:r>
      <w:r w:rsidRPr="006B6E44">
        <w:t xml:space="preserve"> quién debe contactar, informar y/o incitar a participar durante </w:t>
      </w:r>
      <w:r>
        <w:t xml:space="preserve">todas las </w:t>
      </w:r>
      <w:r w:rsidRPr="006B6E44">
        <w:t>fase</w:t>
      </w:r>
      <w:r>
        <w:t>s</w:t>
      </w:r>
      <w:r w:rsidRPr="006B6E44">
        <w:t xml:space="preserve"> de </w:t>
      </w:r>
      <w:r>
        <w:t xml:space="preserve">implementación de la Enmienda de Kigali. </w:t>
      </w:r>
    </w:p>
    <w:p w14:paraId="6D6B2584" w14:textId="40141D3B" w:rsidR="0015270E" w:rsidRPr="0079527F" w:rsidRDefault="0079527F" w:rsidP="0079527F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d) Aplicación de herramienta de mapeo:  </w:t>
      </w:r>
      <w:r w:rsidR="00B132F2">
        <w:t>Desarrollar el mapeo de grupos de interés</w:t>
      </w:r>
      <w:r>
        <w:t xml:space="preserve"> y representación gráfica del modelo desarrollado. El mismo deberá estar basado en </w:t>
      </w:r>
      <w:r w:rsidRPr="00D319A5">
        <w:t xml:space="preserve">agrupar a los interesados basándose en su nivel de autoridad (“poder”) y su </w:t>
      </w:r>
      <w:proofErr w:type="gramStart"/>
      <w:r w:rsidRPr="00D319A5">
        <w:t>participación activa</w:t>
      </w:r>
      <w:proofErr w:type="gramEnd"/>
      <w:r w:rsidRPr="00D319A5">
        <w:t xml:space="preserve"> (“influencia”) en </w:t>
      </w:r>
      <w:r>
        <w:t>la implementación de la E</w:t>
      </w:r>
      <w:r w:rsidR="003709D0">
        <w:t>nmienda</w:t>
      </w:r>
      <w:r>
        <w:t xml:space="preserve"> de Kigali.</w:t>
      </w:r>
    </w:p>
    <w:p w14:paraId="61537587" w14:textId="08B71D05" w:rsidR="002826C5" w:rsidRDefault="0015270E" w:rsidP="003441BE">
      <w:pPr>
        <w:pStyle w:val="Prrafodelista"/>
        <w:numPr>
          <w:ilvl w:val="0"/>
          <w:numId w:val="19"/>
        </w:numPr>
        <w:spacing w:before="162"/>
        <w:rPr>
          <w:b/>
          <w:bCs/>
        </w:rPr>
      </w:pPr>
      <w:r>
        <w:rPr>
          <w:b/>
          <w:bCs/>
        </w:rPr>
        <w:t xml:space="preserve">Plan de trabajo con </w:t>
      </w:r>
      <w:r w:rsidRPr="0015270E">
        <w:rPr>
          <w:b/>
          <w:bCs/>
        </w:rPr>
        <w:t>grupos de interés</w:t>
      </w:r>
      <w:r>
        <w:rPr>
          <w:b/>
          <w:bCs/>
        </w:rPr>
        <w:t>.</w:t>
      </w:r>
    </w:p>
    <w:p w14:paraId="1792045F" w14:textId="77777777" w:rsidR="0079527F" w:rsidRDefault="0079527F" w:rsidP="0079527F">
      <w:pPr>
        <w:widowControl/>
        <w:autoSpaceDE/>
        <w:autoSpaceDN/>
        <w:contextualSpacing/>
        <w:jc w:val="both"/>
      </w:pPr>
    </w:p>
    <w:p w14:paraId="3095E712" w14:textId="530CF37D" w:rsidR="0015270E" w:rsidRPr="00B132F2" w:rsidRDefault="00B132F2" w:rsidP="00B132F2">
      <w:pPr>
        <w:pStyle w:val="Prrafodelista"/>
        <w:widowControl/>
        <w:autoSpaceDE/>
        <w:autoSpaceDN/>
        <w:ind w:left="284" w:firstLine="0"/>
        <w:contextualSpacing/>
        <w:jc w:val="both"/>
      </w:pPr>
      <w:r>
        <w:t>Realizar una p</w:t>
      </w:r>
      <w:r w:rsidR="0079527F">
        <w:t>ropuesta de plan de trabajo:</w:t>
      </w:r>
      <w:r>
        <w:t xml:space="preserve"> que contenga datos relevantes de</w:t>
      </w:r>
      <w:r w:rsidR="0079527F">
        <w:t xml:space="preserve"> cada grupo de interés considerando los</w:t>
      </w:r>
      <w:r>
        <w:t xml:space="preserve"> resultados del</w:t>
      </w:r>
      <w:r w:rsidR="0079527F">
        <w:t xml:space="preserve"> mapeo y los objetivos y estrategias de la implementación de la E</w:t>
      </w:r>
      <w:r w:rsidR="00B56B85">
        <w:t>nmienda de</w:t>
      </w:r>
      <w:r w:rsidR="0079527F">
        <w:t xml:space="preserve"> Kigali. El plan deberá contener como mínimo: o</w:t>
      </w:r>
      <w:r w:rsidR="0079527F" w:rsidRPr="009B30E9">
        <w:t>bjetivos, metas, actividades, responsables y cronograma.</w:t>
      </w:r>
    </w:p>
    <w:p w14:paraId="42E649C5" w14:textId="73E0EF2E" w:rsidR="0015270E" w:rsidRDefault="0015270E" w:rsidP="003441BE">
      <w:pPr>
        <w:pStyle w:val="Prrafodelista"/>
        <w:numPr>
          <w:ilvl w:val="0"/>
          <w:numId w:val="19"/>
        </w:numPr>
        <w:spacing w:before="162"/>
        <w:rPr>
          <w:b/>
          <w:bCs/>
        </w:rPr>
      </w:pPr>
      <w:r w:rsidRPr="0015270E">
        <w:rPr>
          <w:b/>
          <w:bCs/>
        </w:rPr>
        <w:t>Creación de un órgano consultivo</w:t>
      </w:r>
      <w:r>
        <w:rPr>
          <w:b/>
          <w:bCs/>
        </w:rPr>
        <w:t>.</w:t>
      </w:r>
    </w:p>
    <w:p w14:paraId="43D6AC65" w14:textId="41F1C4DA" w:rsidR="0015270E" w:rsidRDefault="00B132F2" w:rsidP="00B132F2">
      <w:pPr>
        <w:pStyle w:val="Prrafodelista"/>
        <w:spacing w:before="162"/>
        <w:ind w:left="620" w:firstLine="0"/>
        <w:jc w:val="both"/>
      </w:pPr>
      <w:r w:rsidRPr="00092586">
        <w:t>El consultor</w:t>
      </w:r>
      <w:r>
        <w:t>/a</w:t>
      </w:r>
      <w:r w:rsidRPr="00092586">
        <w:t xml:space="preserve"> deberá</w:t>
      </w:r>
      <w:r>
        <w:t xml:space="preserve"> apoyar al MADES en </w:t>
      </w:r>
      <w:r w:rsidR="00D42187">
        <w:t>las</w:t>
      </w:r>
      <w:r>
        <w:t xml:space="preserve"> actividades de </w:t>
      </w:r>
      <w:r w:rsidR="00EE04B2">
        <w:t xml:space="preserve">reuniones y </w:t>
      </w:r>
      <w:r>
        <w:t xml:space="preserve">convocatoria de los grupos de interés analizados para el establecimiento de un órgano consultivo donde se puedan abordar y coordinar actividades de implementación de la Enmienda de Kigali. </w:t>
      </w:r>
    </w:p>
    <w:p w14:paraId="148C1A05" w14:textId="6CB8D24C" w:rsidR="00EE04B2" w:rsidRDefault="00EE04B2" w:rsidP="00B132F2">
      <w:pPr>
        <w:pStyle w:val="Prrafodelista"/>
        <w:spacing w:before="162"/>
        <w:ind w:left="620" w:firstLine="0"/>
        <w:jc w:val="both"/>
      </w:pPr>
      <w:r>
        <w:lastRenderedPageBreak/>
        <w:t>Realizar al menos 2 (dos reuniones) para la conformación de un órgano consultivo.</w:t>
      </w:r>
    </w:p>
    <w:p w14:paraId="35238F1F" w14:textId="77777777" w:rsidR="00D321C1" w:rsidRPr="008542C0" w:rsidRDefault="00D321C1" w:rsidP="00182C04">
      <w:pPr>
        <w:rPr>
          <w:b/>
          <w:i/>
          <w:u w:val="single"/>
          <w:lang w:val="es-MX" w:eastAsia="es-PY"/>
        </w:rPr>
      </w:pPr>
    </w:p>
    <w:p w14:paraId="634669FF" w14:textId="567AFF59" w:rsidR="00A7397C" w:rsidRPr="008542C0" w:rsidRDefault="008542C0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 xml:space="preserve">PRODUCTOS ESPERADOS: </w:t>
      </w:r>
    </w:p>
    <w:p w14:paraId="6597FA90" w14:textId="635F8A38" w:rsidR="00A7397C" w:rsidRPr="008542C0" w:rsidRDefault="00A7397C" w:rsidP="00A7397C">
      <w:pPr>
        <w:spacing w:before="162"/>
      </w:pPr>
      <w:r w:rsidRPr="008542C0">
        <w:t>La persona adjudicada deberá entregar los siguientes productos:</w:t>
      </w:r>
    </w:p>
    <w:p w14:paraId="788FB2C5" w14:textId="77777777" w:rsidR="00182C04" w:rsidRPr="008542C0" w:rsidRDefault="00182C04" w:rsidP="00182C04">
      <w:pPr>
        <w:rPr>
          <w:b/>
          <w:i/>
          <w:u w:val="single"/>
          <w:lang w:val="es-MX" w:eastAsia="es-PY"/>
        </w:rPr>
      </w:pPr>
    </w:p>
    <w:p w14:paraId="0759D02A" w14:textId="1B938C6A" w:rsidR="003A73B3" w:rsidRDefault="00182C04" w:rsidP="003A73B3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8542C0">
        <w:rPr>
          <w:lang w:val="es-PY"/>
        </w:rPr>
        <w:t xml:space="preserve">Producto 1: Plan de trabajo incluido la metodología </w:t>
      </w:r>
      <w:r w:rsidR="003A73B3">
        <w:rPr>
          <w:lang w:val="es-PY"/>
        </w:rPr>
        <w:t>de mapeo de grupos de interés a implementar.</w:t>
      </w:r>
    </w:p>
    <w:p w14:paraId="067E77FB" w14:textId="77777777" w:rsidR="003A73B3" w:rsidRDefault="003A73B3" w:rsidP="003A73B3">
      <w:pPr>
        <w:pStyle w:val="Prrafodelista"/>
        <w:widowControl/>
        <w:autoSpaceDE/>
        <w:autoSpaceDN/>
        <w:ind w:left="284" w:firstLine="0"/>
        <w:contextualSpacing/>
        <w:jc w:val="both"/>
        <w:rPr>
          <w:lang w:val="es-PY"/>
        </w:rPr>
      </w:pPr>
    </w:p>
    <w:p w14:paraId="23E0D8FF" w14:textId="77CF1552" w:rsidR="003A73B3" w:rsidRDefault="00182C04" w:rsidP="00D319A5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3A73B3">
        <w:rPr>
          <w:lang w:val="es-PY"/>
        </w:rPr>
        <w:t xml:space="preserve">Producto 2: Informe </w:t>
      </w:r>
      <w:r w:rsidR="003A73B3">
        <w:rPr>
          <w:lang w:val="es-PY"/>
        </w:rPr>
        <w:t xml:space="preserve">de mapeo de grupos de interés. Documento que contenga </w:t>
      </w:r>
      <w:r w:rsidR="006B6E44">
        <w:rPr>
          <w:lang w:val="es-PY"/>
        </w:rPr>
        <w:t xml:space="preserve">información sobre: </w:t>
      </w:r>
    </w:p>
    <w:p w14:paraId="51BE7620" w14:textId="77777777" w:rsidR="00EE04B2" w:rsidRPr="00EE04B2" w:rsidRDefault="00EE04B2" w:rsidP="00EE04B2">
      <w:pPr>
        <w:pStyle w:val="Prrafodelista"/>
        <w:rPr>
          <w:lang w:val="es-PY"/>
        </w:rPr>
      </w:pPr>
    </w:p>
    <w:p w14:paraId="5C4F0529" w14:textId="32E5F67A" w:rsidR="00EE04B2" w:rsidRDefault="00EE04B2" w:rsidP="00EE04B2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a) Resultados del proceso de Identificación </w:t>
      </w:r>
      <w:r w:rsidR="00B56B85">
        <w:t>d</w:t>
      </w:r>
      <w:r>
        <w:t>e grupos de interés</w:t>
      </w:r>
    </w:p>
    <w:p w14:paraId="7A507C87" w14:textId="22F9177D" w:rsidR="00EE04B2" w:rsidRDefault="00EE04B2" w:rsidP="00EE04B2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b) Datos y resultados de la clasificación y análisis </w:t>
      </w:r>
    </w:p>
    <w:p w14:paraId="5E71E080" w14:textId="73D22FD1" w:rsidR="00EE04B2" w:rsidRPr="00EE04B2" w:rsidRDefault="00EE04B2" w:rsidP="00EE04B2">
      <w:pPr>
        <w:pStyle w:val="Prrafodelista"/>
        <w:widowControl/>
        <w:autoSpaceDE/>
        <w:autoSpaceDN/>
        <w:ind w:left="620" w:firstLine="0"/>
        <w:contextualSpacing/>
        <w:jc w:val="both"/>
      </w:pPr>
      <w:r>
        <w:t xml:space="preserve">c) Resultados del mapeo </w:t>
      </w:r>
      <w:r w:rsidR="00B56B85">
        <w:t xml:space="preserve">de </w:t>
      </w:r>
      <w:r>
        <w:t>grupos de interés</w:t>
      </w:r>
    </w:p>
    <w:p w14:paraId="3FE500BB" w14:textId="77777777" w:rsidR="003A73B3" w:rsidRPr="0079527F" w:rsidRDefault="003A73B3" w:rsidP="0079527F">
      <w:pPr>
        <w:widowControl/>
        <w:autoSpaceDE/>
        <w:autoSpaceDN/>
        <w:contextualSpacing/>
        <w:jc w:val="both"/>
        <w:rPr>
          <w:lang w:val="es-PY"/>
        </w:rPr>
      </w:pPr>
    </w:p>
    <w:p w14:paraId="10DA06D6" w14:textId="61815218" w:rsidR="00182C04" w:rsidRPr="0079527F" w:rsidRDefault="00182C04" w:rsidP="0079527F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8542C0">
        <w:rPr>
          <w:lang w:val="es-PY"/>
        </w:rPr>
        <w:t xml:space="preserve">Producto 3: Informe </w:t>
      </w:r>
      <w:r w:rsidR="0079527F">
        <w:rPr>
          <w:lang w:val="es-PY"/>
        </w:rPr>
        <w:t>de</w:t>
      </w:r>
      <w:r w:rsidR="00B56B85">
        <w:rPr>
          <w:lang w:val="es-PY"/>
        </w:rPr>
        <w:t>l</w:t>
      </w:r>
      <w:r w:rsidR="0079527F">
        <w:rPr>
          <w:lang w:val="es-PY"/>
        </w:rPr>
        <w:t xml:space="preserve"> </w:t>
      </w:r>
      <w:r w:rsidR="009B30E9">
        <w:rPr>
          <w:lang w:val="es-PY"/>
        </w:rPr>
        <w:t>proceso de conformación de órgano consultivo</w:t>
      </w:r>
      <w:r w:rsidR="0079527F">
        <w:rPr>
          <w:lang w:val="es-PY"/>
        </w:rPr>
        <w:t xml:space="preserve">. Documento que contenga información sobre: </w:t>
      </w:r>
    </w:p>
    <w:p w14:paraId="5A9B0944" w14:textId="5CB3C94D" w:rsidR="009B30E9" w:rsidRDefault="009B30E9" w:rsidP="009B30E9">
      <w:pPr>
        <w:widowControl/>
        <w:autoSpaceDE/>
        <w:autoSpaceDN/>
        <w:contextualSpacing/>
        <w:jc w:val="both"/>
        <w:rPr>
          <w:lang w:val="es-PY"/>
        </w:rPr>
      </w:pPr>
    </w:p>
    <w:p w14:paraId="655B3927" w14:textId="65F7A927" w:rsidR="0079527F" w:rsidRDefault="0079527F" w:rsidP="009B30E9">
      <w:pPr>
        <w:pStyle w:val="Prrafodelista"/>
        <w:widowControl/>
        <w:numPr>
          <w:ilvl w:val="0"/>
          <w:numId w:val="25"/>
        </w:numPr>
        <w:autoSpaceDE/>
        <w:autoSpaceDN/>
        <w:contextualSpacing/>
        <w:jc w:val="both"/>
        <w:rPr>
          <w:lang w:val="es-PY"/>
        </w:rPr>
      </w:pPr>
      <w:r>
        <w:rPr>
          <w:lang w:val="es-PY"/>
        </w:rPr>
        <w:t>Reuniones realizadas con grupos de interés</w:t>
      </w:r>
    </w:p>
    <w:p w14:paraId="22DF2D52" w14:textId="2517321D" w:rsidR="0079527F" w:rsidRDefault="0079527F" w:rsidP="009B30E9">
      <w:pPr>
        <w:pStyle w:val="Prrafodelista"/>
        <w:widowControl/>
        <w:numPr>
          <w:ilvl w:val="0"/>
          <w:numId w:val="25"/>
        </w:numPr>
        <w:autoSpaceDE/>
        <w:autoSpaceDN/>
        <w:contextualSpacing/>
        <w:jc w:val="both"/>
        <w:rPr>
          <w:lang w:val="es-PY"/>
        </w:rPr>
      </w:pPr>
      <w:r>
        <w:rPr>
          <w:lang w:val="es-PY"/>
        </w:rPr>
        <w:t>Actividades realizadas para la conformación del órgano consultivo</w:t>
      </w:r>
    </w:p>
    <w:p w14:paraId="05EA4154" w14:textId="43FCCC56" w:rsidR="0079527F" w:rsidRDefault="0079527F" w:rsidP="009B30E9">
      <w:pPr>
        <w:pStyle w:val="Prrafodelista"/>
        <w:widowControl/>
        <w:numPr>
          <w:ilvl w:val="0"/>
          <w:numId w:val="25"/>
        </w:numPr>
        <w:autoSpaceDE/>
        <w:autoSpaceDN/>
        <w:contextualSpacing/>
        <w:jc w:val="both"/>
        <w:rPr>
          <w:lang w:val="es-PY"/>
        </w:rPr>
      </w:pPr>
      <w:r>
        <w:rPr>
          <w:lang w:val="es-PY"/>
        </w:rPr>
        <w:t>Evidencias de respaldo de las actividades realizadas</w:t>
      </w:r>
    </w:p>
    <w:p w14:paraId="7908FFA9" w14:textId="3D916825" w:rsidR="009E0FD4" w:rsidRPr="008542C0" w:rsidRDefault="009E0FD4" w:rsidP="00453F0B">
      <w:pPr>
        <w:jc w:val="both"/>
      </w:pPr>
    </w:p>
    <w:p w14:paraId="27DF89A1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CALIFICACIONES</w:t>
      </w:r>
    </w:p>
    <w:p w14:paraId="45AFBB5B" w14:textId="77777777" w:rsidR="002F0F4E" w:rsidRPr="008542C0" w:rsidRDefault="002F0F4E" w:rsidP="002F0F4E">
      <w:pPr>
        <w:jc w:val="both"/>
        <w:rPr>
          <w:rFonts w:asciiTheme="minorHAnsi" w:hAnsiTheme="minorHAnsi" w:cstheme="minorHAnsi"/>
        </w:rPr>
      </w:pPr>
    </w:p>
    <w:p w14:paraId="7F8B72F0" w14:textId="5D836C3F" w:rsidR="00552C6B" w:rsidRPr="008542C0" w:rsidRDefault="002F0F4E" w:rsidP="00552C6B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Educación: </w:t>
      </w:r>
      <w:r w:rsidR="007D318D" w:rsidRPr="008542C0">
        <w:rPr>
          <w:rFonts w:asciiTheme="minorHAnsi" w:hAnsiTheme="minorHAnsi" w:cstheme="minorHAnsi"/>
        </w:rPr>
        <w:t>Formación profesional en</w:t>
      </w:r>
      <w:r w:rsidRPr="008542C0">
        <w:rPr>
          <w:rFonts w:asciiTheme="minorHAnsi" w:hAnsiTheme="minorHAnsi" w:cstheme="minorHAnsi"/>
        </w:rPr>
        <w:t xml:space="preserve"> áreas afines</w:t>
      </w:r>
      <w:r w:rsidR="00552C6B" w:rsidRPr="008542C0">
        <w:rPr>
          <w:rFonts w:asciiTheme="minorHAnsi" w:hAnsiTheme="minorHAnsi" w:cstheme="minorHAnsi"/>
        </w:rPr>
        <w:t xml:space="preserve"> los objetivos de esta consultoría,</w:t>
      </w:r>
      <w:r w:rsidRPr="008542C0">
        <w:rPr>
          <w:rFonts w:asciiTheme="minorHAnsi" w:hAnsiTheme="minorHAnsi" w:cstheme="minorHAnsi"/>
        </w:rPr>
        <w:t xml:space="preserve"> </w:t>
      </w:r>
      <w:r w:rsidR="007D318D" w:rsidRPr="008542C0">
        <w:rPr>
          <w:rFonts w:asciiTheme="minorHAnsi" w:hAnsiTheme="minorHAnsi" w:cstheme="minorHAnsi"/>
        </w:rPr>
        <w:t>Ing</w:t>
      </w:r>
      <w:r w:rsidR="00B56B85">
        <w:rPr>
          <w:rFonts w:asciiTheme="minorHAnsi" w:hAnsiTheme="minorHAnsi" w:cstheme="minorHAnsi"/>
        </w:rPr>
        <w:t>eniería:</w:t>
      </w:r>
      <w:r w:rsidR="007D318D" w:rsidRPr="008542C0">
        <w:rPr>
          <w:rFonts w:asciiTheme="minorHAnsi" w:hAnsiTheme="minorHAnsi" w:cstheme="minorHAnsi"/>
        </w:rPr>
        <w:t xml:space="preserve"> Industrial, </w:t>
      </w:r>
      <w:r w:rsidR="00B56B85">
        <w:rPr>
          <w:rFonts w:asciiTheme="minorHAnsi" w:hAnsiTheme="minorHAnsi" w:cstheme="minorHAnsi"/>
        </w:rPr>
        <w:t>Química</w:t>
      </w:r>
      <w:r w:rsidR="007D318D" w:rsidRPr="008542C0">
        <w:rPr>
          <w:rFonts w:asciiTheme="minorHAnsi" w:hAnsiTheme="minorHAnsi" w:cstheme="minorHAnsi"/>
        </w:rPr>
        <w:t>, Estadística</w:t>
      </w:r>
      <w:r w:rsidR="00D42187">
        <w:rPr>
          <w:rFonts w:asciiTheme="minorHAnsi" w:hAnsiTheme="minorHAnsi" w:cstheme="minorHAnsi"/>
        </w:rPr>
        <w:t xml:space="preserve">, </w:t>
      </w:r>
      <w:r w:rsidR="007D318D" w:rsidRPr="008542C0">
        <w:rPr>
          <w:rFonts w:asciiTheme="minorHAnsi" w:hAnsiTheme="minorHAnsi" w:cstheme="minorHAnsi"/>
        </w:rPr>
        <w:t>Economía</w:t>
      </w:r>
      <w:r w:rsidR="00B56B85">
        <w:rPr>
          <w:rFonts w:asciiTheme="minorHAnsi" w:hAnsiTheme="minorHAnsi" w:cstheme="minorHAnsi"/>
        </w:rPr>
        <w:t xml:space="preserve"> o afines.</w:t>
      </w:r>
    </w:p>
    <w:p w14:paraId="5C2ADD9F" w14:textId="075366B2" w:rsidR="002F0F4E" w:rsidRPr="008542C0" w:rsidRDefault="002F0F4E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Se valorará estudios de Postgrado: Especialización, Maestrías </w:t>
      </w:r>
      <w:r w:rsidR="003777FA">
        <w:rPr>
          <w:rFonts w:asciiTheme="minorHAnsi" w:hAnsiTheme="minorHAnsi" w:cstheme="minorHAnsi"/>
        </w:rPr>
        <w:t xml:space="preserve">en el área ambiental o </w:t>
      </w:r>
      <w:r w:rsidR="00D42187">
        <w:rPr>
          <w:rFonts w:asciiTheme="minorHAnsi" w:hAnsiTheme="minorHAnsi" w:cstheme="minorHAnsi"/>
        </w:rPr>
        <w:t>en elaboración o planificación de proyectos.</w:t>
      </w:r>
    </w:p>
    <w:p w14:paraId="7384FD7E" w14:textId="6895ACF2" w:rsidR="002F0F4E" w:rsidRPr="008542C0" w:rsidRDefault="002F0F4E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Experiencia General: </w:t>
      </w:r>
      <w:r w:rsidR="003777FA">
        <w:rPr>
          <w:rFonts w:asciiTheme="minorHAnsi" w:hAnsiTheme="minorHAnsi" w:cstheme="minorHAnsi"/>
        </w:rPr>
        <w:t>6</w:t>
      </w:r>
      <w:r w:rsidR="00453F0B" w:rsidRPr="008542C0">
        <w:rPr>
          <w:rFonts w:asciiTheme="minorHAnsi" w:hAnsiTheme="minorHAnsi" w:cstheme="minorHAnsi"/>
        </w:rPr>
        <w:t xml:space="preserve"> (</w:t>
      </w:r>
      <w:r w:rsidR="003777FA">
        <w:rPr>
          <w:rFonts w:asciiTheme="minorHAnsi" w:hAnsiTheme="minorHAnsi" w:cstheme="minorHAnsi"/>
        </w:rPr>
        <w:t>Seis</w:t>
      </w:r>
      <w:r w:rsidR="00453F0B" w:rsidRPr="008542C0">
        <w:rPr>
          <w:rFonts w:asciiTheme="minorHAnsi" w:hAnsiTheme="minorHAnsi" w:cstheme="minorHAnsi"/>
        </w:rPr>
        <w:t xml:space="preserve">) </w:t>
      </w:r>
      <w:r w:rsidRPr="008542C0">
        <w:rPr>
          <w:rFonts w:asciiTheme="minorHAnsi" w:hAnsiTheme="minorHAnsi" w:cstheme="minorHAnsi"/>
        </w:rPr>
        <w:t>años de experiencia profesiona</w:t>
      </w:r>
      <w:r w:rsidR="00EE04B2">
        <w:rPr>
          <w:rFonts w:asciiTheme="minorHAnsi" w:hAnsiTheme="minorHAnsi" w:cstheme="minorHAnsi"/>
        </w:rPr>
        <w:t>l</w:t>
      </w:r>
      <w:r w:rsidR="006C3031">
        <w:rPr>
          <w:rFonts w:asciiTheme="minorHAnsi" w:hAnsiTheme="minorHAnsi" w:cstheme="minorHAnsi"/>
        </w:rPr>
        <w:t>.</w:t>
      </w:r>
    </w:p>
    <w:p w14:paraId="743E8D0F" w14:textId="799FEB1E" w:rsidR="00453F0B" w:rsidRPr="008542C0" w:rsidRDefault="002F0F4E" w:rsidP="00453F0B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Experiencia Específica: </w:t>
      </w:r>
      <w:r w:rsidR="00453F0B" w:rsidRPr="008542C0">
        <w:rPr>
          <w:rFonts w:asciiTheme="minorHAnsi" w:hAnsiTheme="minorHAnsi" w:cstheme="minorHAnsi"/>
        </w:rPr>
        <w:t xml:space="preserve">Al menos </w:t>
      </w:r>
      <w:r w:rsidR="001F729D">
        <w:rPr>
          <w:rFonts w:asciiTheme="minorHAnsi" w:hAnsiTheme="minorHAnsi" w:cstheme="minorHAnsi"/>
        </w:rPr>
        <w:t>3</w:t>
      </w:r>
      <w:r w:rsidR="00453F0B" w:rsidRPr="008542C0">
        <w:rPr>
          <w:rFonts w:asciiTheme="minorHAnsi" w:hAnsiTheme="minorHAnsi" w:cstheme="minorHAnsi"/>
        </w:rPr>
        <w:t xml:space="preserve"> años en el sector empresarial o de gobierno</w:t>
      </w:r>
      <w:r w:rsidR="006C3031">
        <w:rPr>
          <w:rFonts w:asciiTheme="minorHAnsi" w:hAnsiTheme="minorHAnsi" w:cstheme="minorHAnsi"/>
        </w:rPr>
        <w:t xml:space="preserve"> desarrollando iniciativas de gestión social ambiental y/o desarrollo sostenible.</w:t>
      </w:r>
    </w:p>
    <w:p w14:paraId="4FFDCEB9" w14:textId="17080824" w:rsidR="002F0F4E" w:rsidRDefault="002F0F4E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Se otorgará puntaje adicional a los candidatos que demuestren </w:t>
      </w:r>
      <w:r w:rsidR="006C3031">
        <w:rPr>
          <w:rFonts w:asciiTheme="minorHAnsi" w:hAnsiTheme="minorHAnsi" w:cstheme="minorHAnsi"/>
        </w:rPr>
        <w:t xml:space="preserve">conocimientos y/o </w:t>
      </w:r>
      <w:r w:rsidRPr="008542C0">
        <w:rPr>
          <w:rFonts w:asciiTheme="minorHAnsi" w:hAnsiTheme="minorHAnsi" w:cstheme="minorHAnsi"/>
        </w:rPr>
        <w:t xml:space="preserve">experiencia de trabajo </w:t>
      </w:r>
      <w:r w:rsidR="00F74535">
        <w:rPr>
          <w:rFonts w:asciiTheme="minorHAnsi" w:hAnsiTheme="minorHAnsi" w:cstheme="minorHAnsi"/>
        </w:rPr>
        <w:t xml:space="preserve">en iniciativas de </w:t>
      </w:r>
      <w:r w:rsidR="006C3031">
        <w:rPr>
          <w:rFonts w:asciiTheme="minorHAnsi" w:hAnsiTheme="minorHAnsi" w:cstheme="minorHAnsi"/>
        </w:rPr>
        <w:t xml:space="preserve">Responsabilidad Social Empresarial. </w:t>
      </w:r>
    </w:p>
    <w:p w14:paraId="2A2D1D07" w14:textId="0A854DCC" w:rsidR="00D35C4C" w:rsidRPr="008542C0" w:rsidRDefault="00D35C4C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valorará experiencias de trabajos en programas o proyectos con organismos internaciones tales como PNUD, PNUMA u otros.</w:t>
      </w:r>
    </w:p>
    <w:p w14:paraId="0A924D83" w14:textId="48116836" w:rsidR="00E03318" w:rsidRPr="0074315A" w:rsidRDefault="00D42187" w:rsidP="00E03318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Manejo</w:t>
      </w:r>
      <w:r w:rsidR="002F0F4E" w:rsidRPr="008542C0">
        <w:rPr>
          <w:rFonts w:asciiTheme="minorHAnsi" w:hAnsiTheme="minorHAnsi" w:cstheme="minorHAnsi"/>
        </w:rPr>
        <w:t xml:space="preserve"> de herramientas informáticas.</w:t>
      </w:r>
    </w:p>
    <w:p w14:paraId="25BE4311" w14:textId="77777777" w:rsidR="00EE04B2" w:rsidRPr="008542C0" w:rsidRDefault="00EE04B2" w:rsidP="00F74535">
      <w:pPr>
        <w:jc w:val="both"/>
        <w:rPr>
          <w:rFonts w:asciiTheme="minorHAnsi" w:hAnsiTheme="minorHAnsi" w:cstheme="minorHAnsi"/>
        </w:rPr>
      </w:pPr>
    </w:p>
    <w:p w14:paraId="43F19683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HABILIDADES Y PERFIL DEL CANDIDATO</w:t>
      </w:r>
    </w:p>
    <w:p w14:paraId="2627FB74" w14:textId="77777777" w:rsidR="002F0F4E" w:rsidRPr="008542C0" w:rsidRDefault="002F0F4E" w:rsidP="002F0F4E">
      <w:pPr>
        <w:jc w:val="both"/>
        <w:rPr>
          <w:rFonts w:asciiTheme="minorHAnsi" w:hAnsiTheme="minorHAnsi" w:cstheme="minorHAnsi"/>
          <w:b/>
        </w:rPr>
      </w:pPr>
    </w:p>
    <w:p w14:paraId="66E65F24" w14:textId="4A9C5ED0" w:rsidR="002F0F4E" w:rsidRPr="008542C0" w:rsidRDefault="002F0F4E" w:rsidP="002F0F4E">
      <w:pPr>
        <w:widowControl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>Capacidad de relacionamiento con otras personas e instituciones en procesos de concertación.</w:t>
      </w:r>
    </w:p>
    <w:p w14:paraId="2EDCC54A" w14:textId="77777777" w:rsidR="002F0F4E" w:rsidRPr="008542C0" w:rsidRDefault="002F0F4E" w:rsidP="002F0F4E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>Capacidad analítica de integración, síntesis y de comunicación oral y escrita.</w:t>
      </w:r>
    </w:p>
    <w:p w14:paraId="66898039" w14:textId="77777777" w:rsidR="002F0F4E" w:rsidRPr="008542C0" w:rsidRDefault="002F0F4E" w:rsidP="002F0F4E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lastRenderedPageBreak/>
        <w:t xml:space="preserve">Iniciativa y capacidad de resolver problemas con un mínimo de supervisión y a su vez ser capaz de realizar consultas en el momento oportuno, cumplir directivas y respetar procedimientos </w:t>
      </w:r>
      <w:proofErr w:type="spellStart"/>
      <w:r w:rsidRPr="008542C0">
        <w:rPr>
          <w:rFonts w:asciiTheme="minorHAnsi" w:hAnsiTheme="minorHAnsi" w:cstheme="minorHAnsi"/>
        </w:rPr>
        <w:t>pre-establecidos</w:t>
      </w:r>
      <w:proofErr w:type="spellEnd"/>
      <w:r w:rsidRPr="008542C0">
        <w:rPr>
          <w:rFonts w:asciiTheme="minorHAnsi" w:hAnsiTheme="minorHAnsi" w:cstheme="minorHAnsi"/>
        </w:rPr>
        <w:t>.</w:t>
      </w:r>
    </w:p>
    <w:p w14:paraId="4408EA77" w14:textId="578B6BC2" w:rsidR="002F0F4E" w:rsidRPr="00F74535" w:rsidRDefault="002F0F4E" w:rsidP="002F0F4E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</w:rPr>
      </w:pPr>
      <w:r w:rsidRPr="008542C0">
        <w:rPr>
          <w:rFonts w:asciiTheme="minorHAnsi" w:hAnsiTheme="minorHAnsi" w:cstheme="minorHAnsi"/>
        </w:rPr>
        <w:t>Capacidad de trabajo en equipo</w:t>
      </w:r>
      <w:r w:rsidR="00EE04B2">
        <w:rPr>
          <w:rFonts w:asciiTheme="minorHAnsi" w:hAnsiTheme="minorHAnsi" w:cstheme="minorHAnsi"/>
        </w:rPr>
        <w:t xml:space="preserve"> </w:t>
      </w:r>
      <w:r w:rsidRPr="008542C0">
        <w:rPr>
          <w:rFonts w:asciiTheme="minorHAnsi" w:hAnsiTheme="minorHAnsi" w:cstheme="minorHAnsi"/>
        </w:rPr>
        <w:t>y en facilitación de grupos multidisciplinarios.</w:t>
      </w:r>
    </w:p>
    <w:p w14:paraId="2517B651" w14:textId="77777777" w:rsidR="002F0F4E" w:rsidRPr="008542C0" w:rsidRDefault="002F0F4E" w:rsidP="002F0F4E">
      <w:pPr>
        <w:jc w:val="both"/>
        <w:rPr>
          <w:rFonts w:asciiTheme="minorHAnsi" w:hAnsiTheme="minorHAnsi" w:cstheme="minorHAnsi"/>
        </w:rPr>
      </w:pPr>
    </w:p>
    <w:p w14:paraId="19BA0829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DURACIÓN, HORARIO Y LUGAR DE TRABAJO</w:t>
      </w:r>
    </w:p>
    <w:p w14:paraId="10D7D25B" w14:textId="77777777" w:rsidR="002F0F4E" w:rsidRPr="008542C0" w:rsidRDefault="002F0F4E" w:rsidP="002F0F4E">
      <w:pPr>
        <w:pStyle w:val="Prrafodelista"/>
        <w:ind w:left="644"/>
        <w:rPr>
          <w:rFonts w:asciiTheme="minorHAnsi" w:hAnsiTheme="minorHAnsi" w:cstheme="minorHAnsi"/>
          <w:b/>
          <w:u w:val="single"/>
        </w:rPr>
      </w:pPr>
    </w:p>
    <w:p w14:paraId="42ADAF25" w14:textId="38C01534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pacing w:val="-3"/>
          <w:lang w:val="es-ES_tradnl"/>
        </w:rPr>
      </w:pPr>
      <w:r w:rsidRPr="008542C0">
        <w:rPr>
          <w:rFonts w:asciiTheme="minorHAnsi" w:hAnsiTheme="minorHAnsi" w:cstheme="minorHAnsi"/>
        </w:rPr>
        <w:t xml:space="preserve">El tiempo estimado será de un máximo de </w:t>
      </w:r>
      <w:r w:rsidR="00E72785" w:rsidRPr="008542C0">
        <w:rPr>
          <w:rFonts w:asciiTheme="minorHAnsi" w:hAnsiTheme="minorHAnsi" w:cstheme="minorHAnsi"/>
        </w:rPr>
        <w:t xml:space="preserve">120 días </w:t>
      </w:r>
      <w:r w:rsidRPr="008542C0">
        <w:rPr>
          <w:rFonts w:asciiTheme="minorHAnsi" w:hAnsiTheme="minorHAnsi" w:cstheme="minorHAnsi"/>
        </w:rPr>
        <w:t>a partir de la fecha de firma del contrato.</w:t>
      </w:r>
    </w:p>
    <w:p w14:paraId="1C25003A" w14:textId="77777777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El/la consultor/a trabajará por productos sin la obligación de cumplir horario en el establecimiento del MADES, sin embargo, deberá estar a disposición cuando se requiera de su presencia. </w:t>
      </w:r>
    </w:p>
    <w:p w14:paraId="5286661E" w14:textId="77777777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La movilidad y logística para la presente consultoría correrá a cuenta del consultor/a. </w:t>
      </w:r>
    </w:p>
    <w:p w14:paraId="09087DD2" w14:textId="0CC7B4AE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u w:val="single"/>
        </w:rPr>
      </w:pPr>
      <w:r w:rsidRPr="008542C0">
        <w:rPr>
          <w:rFonts w:asciiTheme="minorHAnsi" w:hAnsiTheme="minorHAnsi" w:cstheme="minorHAnsi"/>
        </w:rPr>
        <w:t xml:space="preserve">El (la) consultor (a) nacional trabajará en coordinación con </w:t>
      </w:r>
      <w:r w:rsidR="00E72785" w:rsidRPr="008542C0">
        <w:rPr>
          <w:rFonts w:asciiTheme="minorHAnsi" w:hAnsiTheme="minorHAnsi" w:cstheme="minorHAnsi"/>
        </w:rPr>
        <w:t xml:space="preserve">el </w:t>
      </w:r>
      <w:r w:rsidRPr="008542C0">
        <w:rPr>
          <w:rFonts w:asciiTheme="minorHAnsi" w:hAnsiTheme="minorHAnsi" w:cstheme="minorHAnsi"/>
        </w:rPr>
        <w:t>Departamento de Ozono.</w:t>
      </w:r>
    </w:p>
    <w:p w14:paraId="25CF8A80" w14:textId="77777777" w:rsidR="002F0F4E" w:rsidRPr="008542C0" w:rsidRDefault="002F0F4E" w:rsidP="002F0F4E">
      <w:pPr>
        <w:adjustRightInd w:val="0"/>
        <w:rPr>
          <w:rFonts w:asciiTheme="minorHAnsi" w:eastAsiaTheme="minorHAnsi" w:hAnsiTheme="minorHAnsi" w:cstheme="minorHAnsi"/>
        </w:rPr>
      </w:pPr>
    </w:p>
    <w:p w14:paraId="26012698" w14:textId="30E53AC1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 xml:space="preserve">APROBACIÓN DE </w:t>
      </w:r>
      <w:r w:rsidR="008542C0" w:rsidRPr="008542C0">
        <w:rPr>
          <w:b/>
          <w:shd w:val="clear" w:color="auto" w:fill="DBE4F0"/>
        </w:rPr>
        <w:t>PRODUCTOS y</w:t>
      </w:r>
      <w:r w:rsidR="00D321C1" w:rsidRPr="008542C0">
        <w:rPr>
          <w:b/>
          <w:shd w:val="clear" w:color="auto" w:fill="DBE4F0"/>
        </w:rPr>
        <w:t xml:space="preserve"> FORMA DE PAGO</w:t>
      </w:r>
    </w:p>
    <w:p w14:paraId="153263BF" w14:textId="77777777" w:rsidR="002F0F4E" w:rsidRPr="008542C0" w:rsidRDefault="002F0F4E" w:rsidP="002F0F4E">
      <w:pPr>
        <w:pStyle w:val="Prrafodelista"/>
        <w:ind w:left="644"/>
        <w:rPr>
          <w:rFonts w:asciiTheme="minorHAnsi" w:eastAsiaTheme="minorHAnsi" w:hAnsiTheme="minorHAnsi" w:cstheme="minorHAnsi"/>
        </w:rPr>
      </w:pPr>
    </w:p>
    <w:p w14:paraId="492957A6" w14:textId="590AD725" w:rsidR="002F0F4E" w:rsidRPr="008542C0" w:rsidRDefault="002F0F4E" w:rsidP="002F0F4E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El/la consultor/a deberá presentar el producto </w:t>
      </w:r>
      <w:r w:rsidR="00640C1B" w:rsidRPr="008542C0">
        <w:rPr>
          <w:rFonts w:asciiTheme="minorHAnsi" w:eastAsiaTheme="minorHAnsi" w:hAnsiTheme="minorHAnsi" w:cstheme="minorHAnsi"/>
        </w:rPr>
        <w:t xml:space="preserve">en forma </w:t>
      </w:r>
      <w:r w:rsidRPr="008542C0">
        <w:rPr>
          <w:rFonts w:asciiTheme="minorHAnsi" w:eastAsiaTheme="minorHAnsi" w:hAnsiTheme="minorHAnsi" w:cstheme="minorHAnsi"/>
        </w:rPr>
        <w:t>impres</w:t>
      </w:r>
      <w:r w:rsidR="00640C1B" w:rsidRPr="008542C0">
        <w:rPr>
          <w:rFonts w:asciiTheme="minorHAnsi" w:eastAsiaTheme="minorHAnsi" w:hAnsiTheme="minorHAnsi" w:cstheme="minorHAnsi"/>
        </w:rPr>
        <w:t>a</w:t>
      </w:r>
      <w:r w:rsidRPr="008542C0">
        <w:rPr>
          <w:rFonts w:asciiTheme="minorHAnsi" w:eastAsiaTheme="minorHAnsi" w:hAnsiTheme="minorHAnsi" w:cstheme="minorHAnsi"/>
        </w:rPr>
        <w:t xml:space="preserve"> y </w:t>
      </w:r>
      <w:r w:rsidR="008542C0" w:rsidRPr="008542C0">
        <w:rPr>
          <w:rFonts w:asciiTheme="minorHAnsi" w:eastAsiaTheme="minorHAnsi" w:hAnsiTheme="minorHAnsi" w:cstheme="minorHAnsi"/>
        </w:rPr>
        <w:t xml:space="preserve">copia </w:t>
      </w:r>
      <w:r w:rsidRPr="008542C0">
        <w:rPr>
          <w:rFonts w:asciiTheme="minorHAnsi" w:eastAsiaTheme="minorHAnsi" w:hAnsiTheme="minorHAnsi" w:cstheme="minorHAnsi"/>
        </w:rPr>
        <w:t xml:space="preserve">digital, dirigido a la </w:t>
      </w:r>
      <w:proofErr w:type="gramStart"/>
      <w:r w:rsidRPr="008542C0">
        <w:rPr>
          <w:rFonts w:asciiTheme="minorHAnsi" w:eastAsiaTheme="minorHAnsi" w:hAnsiTheme="minorHAnsi" w:cstheme="minorHAnsi"/>
        </w:rPr>
        <w:t>Directora General</w:t>
      </w:r>
      <w:proofErr w:type="gramEnd"/>
      <w:r w:rsidRPr="008542C0">
        <w:rPr>
          <w:rFonts w:asciiTheme="minorHAnsi" w:eastAsiaTheme="minorHAnsi" w:hAnsiTheme="minorHAnsi" w:cstheme="minorHAnsi"/>
        </w:rPr>
        <w:t xml:space="preserve"> del Aire</w:t>
      </w:r>
      <w:r w:rsidR="00640C1B" w:rsidRPr="008542C0">
        <w:rPr>
          <w:rFonts w:asciiTheme="minorHAnsi" w:eastAsiaTheme="minorHAnsi" w:hAnsiTheme="minorHAnsi" w:cstheme="minorHAnsi"/>
        </w:rPr>
        <w:t>, a través de la Mesa de entrada general del MADES.</w:t>
      </w:r>
    </w:p>
    <w:p w14:paraId="0FEC8CDF" w14:textId="77777777" w:rsidR="008542C0" w:rsidRPr="008542C0" w:rsidRDefault="008542C0" w:rsidP="002F0F4E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52145D29" w14:textId="00690E7E" w:rsidR="002F0F4E" w:rsidRPr="008542C0" w:rsidRDefault="002F0F4E" w:rsidP="00640C1B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La revisión de los productos estará a cargo de la jefa del Departamento de Ozono</w:t>
      </w:r>
      <w:r w:rsidR="00640C1B" w:rsidRPr="008542C0">
        <w:rPr>
          <w:rFonts w:asciiTheme="minorHAnsi" w:eastAsiaTheme="minorHAnsi" w:hAnsiTheme="minorHAnsi" w:cstheme="minorHAnsi"/>
        </w:rPr>
        <w:t xml:space="preserve"> o de la </w:t>
      </w:r>
      <w:proofErr w:type="gramStart"/>
      <w:r w:rsidR="00640C1B" w:rsidRPr="008542C0">
        <w:rPr>
          <w:rFonts w:asciiTheme="minorHAnsi" w:eastAsiaTheme="minorHAnsi" w:hAnsiTheme="minorHAnsi" w:cstheme="minorHAnsi"/>
        </w:rPr>
        <w:t>Directora Técnica</w:t>
      </w:r>
      <w:proofErr w:type="gramEnd"/>
      <w:r w:rsidR="00640C1B" w:rsidRPr="008542C0">
        <w:rPr>
          <w:rFonts w:asciiTheme="minorHAnsi" w:eastAsiaTheme="minorHAnsi" w:hAnsiTheme="minorHAnsi" w:cstheme="minorHAnsi"/>
        </w:rPr>
        <w:t xml:space="preserve"> de la Dirección General del Aire.</w:t>
      </w:r>
    </w:p>
    <w:p w14:paraId="7246D046" w14:textId="77777777" w:rsidR="002F0F4E" w:rsidRPr="008542C0" w:rsidRDefault="002F0F4E" w:rsidP="002F0F4E">
      <w:pPr>
        <w:adjustRightInd w:val="0"/>
        <w:ind w:firstLine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La aprobación de los productos estará a cargo de la </w:t>
      </w:r>
      <w:proofErr w:type="gramStart"/>
      <w:r w:rsidRPr="008542C0">
        <w:rPr>
          <w:rFonts w:asciiTheme="minorHAnsi" w:eastAsiaTheme="minorHAnsi" w:hAnsiTheme="minorHAnsi" w:cstheme="minorHAnsi"/>
        </w:rPr>
        <w:t>Directora General</w:t>
      </w:r>
      <w:proofErr w:type="gramEnd"/>
      <w:r w:rsidRPr="008542C0">
        <w:rPr>
          <w:rFonts w:asciiTheme="minorHAnsi" w:eastAsiaTheme="minorHAnsi" w:hAnsiTheme="minorHAnsi" w:cstheme="minorHAnsi"/>
        </w:rPr>
        <w:t xml:space="preserve"> del Aire. </w:t>
      </w:r>
    </w:p>
    <w:p w14:paraId="7C55A5F4" w14:textId="27C51E04" w:rsidR="00D321C1" w:rsidRDefault="002F0F4E" w:rsidP="00D321C1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El MADES tendrá 10 (diez) días para la emisión de comentarios adicionales y/o aprobar el producto.</w:t>
      </w:r>
    </w:p>
    <w:p w14:paraId="501D534C" w14:textId="77777777" w:rsidR="00533D80" w:rsidRPr="008542C0" w:rsidRDefault="00533D80" w:rsidP="00D321C1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52C06A11" w14:textId="2D8F5778" w:rsidR="009568D2" w:rsidRDefault="002F0F4E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bookmarkStart w:id="6" w:name="_Hlk107498306"/>
      <w:r w:rsidRPr="008542C0">
        <w:rPr>
          <w:rFonts w:asciiTheme="minorHAnsi" w:eastAsiaTheme="minorHAnsi" w:hAnsiTheme="minorHAnsi" w:cstheme="minorHAnsi"/>
        </w:rPr>
        <w:t xml:space="preserve">Los entregables serán efectivizados contra aprobación de cada producto </w:t>
      </w:r>
      <w:bookmarkEnd w:id="6"/>
      <w:r w:rsidRPr="008542C0">
        <w:rPr>
          <w:rFonts w:asciiTheme="minorHAnsi" w:eastAsiaTheme="minorHAnsi" w:hAnsiTheme="minorHAnsi" w:cstheme="minorHAnsi"/>
        </w:rPr>
        <w:t xml:space="preserve">por parte de la </w:t>
      </w:r>
      <w:proofErr w:type="gramStart"/>
      <w:r w:rsidRPr="008542C0">
        <w:rPr>
          <w:rFonts w:asciiTheme="minorHAnsi" w:eastAsiaTheme="minorHAnsi" w:hAnsiTheme="minorHAnsi" w:cstheme="minorHAnsi"/>
        </w:rPr>
        <w:t>Directora General</w:t>
      </w:r>
      <w:proofErr w:type="gramEnd"/>
      <w:r w:rsidRPr="008542C0">
        <w:rPr>
          <w:rFonts w:asciiTheme="minorHAnsi" w:eastAsiaTheme="minorHAnsi" w:hAnsiTheme="minorHAnsi" w:cstheme="minorHAnsi"/>
        </w:rPr>
        <w:t xml:space="preserve"> del Aire, según el siguiente cronograma de pagos:</w:t>
      </w:r>
    </w:p>
    <w:p w14:paraId="6F1B5348" w14:textId="4E1726C3" w:rsidR="007672ED" w:rsidRDefault="007672ED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tbl>
      <w:tblPr>
        <w:tblStyle w:val="TableNormal"/>
        <w:tblW w:w="9740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758"/>
        <w:gridCol w:w="1843"/>
        <w:gridCol w:w="1275"/>
      </w:tblGrid>
      <w:tr w:rsidR="007672ED" w:rsidRPr="008542C0" w14:paraId="2028BC0D" w14:textId="77777777" w:rsidTr="00AF17DD">
        <w:trPr>
          <w:trHeight w:val="268"/>
        </w:trPr>
        <w:tc>
          <w:tcPr>
            <w:tcW w:w="864" w:type="dxa"/>
            <w:shd w:val="clear" w:color="auto" w:fill="F1F1F1"/>
          </w:tcPr>
          <w:p w14:paraId="7AAF355C" w14:textId="77777777" w:rsidR="007672ED" w:rsidRPr="008542C0" w:rsidRDefault="007672ED" w:rsidP="00AF17DD">
            <w:pPr>
              <w:pStyle w:val="TableParagraph"/>
              <w:spacing w:line="248" w:lineRule="exact"/>
              <w:ind w:left="129" w:right="119"/>
              <w:jc w:val="center"/>
              <w:rPr>
                <w:b/>
              </w:rPr>
            </w:pPr>
            <w:bookmarkStart w:id="7" w:name="_Hlk90290642"/>
            <w:r w:rsidRPr="008542C0">
              <w:rPr>
                <w:b/>
              </w:rPr>
              <w:t>Producto</w:t>
            </w:r>
          </w:p>
        </w:tc>
        <w:tc>
          <w:tcPr>
            <w:tcW w:w="5758" w:type="dxa"/>
            <w:shd w:val="clear" w:color="auto" w:fill="F1F1F1"/>
          </w:tcPr>
          <w:p w14:paraId="2E9F0E5F" w14:textId="77777777" w:rsidR="007672ED" w:rsidRPr="008542C0" w:rsidRDefault="007672ED" w:rsidP="009F6CEF">
            <w:pPr>
              <w:pStyle w:val="TableParagraph"/>
              <w:spacing w:line="248" w:lineRule="exact"/>
              <w:ind w:right="2622"/>
              <w:jc w:val="center"/>
              <w:rPr>
                <w:b/>
              </w:rPr>
            </w:pPr>
            <w:r w:rsidRPr="008542C0">
              <w:rPr>
                <w:b/>
              </w:rPr>
              <w:t>Entregables</w:t>
            </w:r>
          </w:p>
        </w:tc>
        <w:tc>
          <w:tcPr>
            <w:tcW w:w="1843" w:type="dxa"/>
            <w:shd w:val="clear" w:color="auto" w:fill="F1F1F1"/>
          </w:tcPr>
          <w:p w14:paraId="26F72768" w14:textId="77777777" w:rsidR="007672ED" w:rsidRPr="008542C0" w:rsidRDefault="007672ED" w:rsidP="00AF17DD">
            <w:pPr>
              <w:pStyle w:val="TableParagraph"/>
              <w:spacing w:line="248" w:lineRule="exact"/>
              <w:ind w:left="161"/>
              <w:rPr>
                <w:b/>
              </w:rPr>
            </w:pPr>
            <w:r w:rsidRPr="008542C0">
              <w:rPr>
                <w:b/>
              </w:rPr>
              <w:t>Plazo de entrega</w:t>
            </w:r>
          </w:p>
        </w:tc>
        <w:tc>
          <w:tcPr>
            <w:tcW w:w="1275" w:type="dxa"/>
            <w:shd w:val="clear" w:color="auto" w:fill="F1F1F1"/>
          </w:tcPr>
          <w:p w14:paraId="72AF92E6" w14:textId="77777777" w:rsidR="007672ED" w:rsidRPr="008542C0" w:rsidRDefault="007672ED" w:rsidP="00AF17DD">
            <w:pPr>
              <w:pStyle w:val="TableParagraph"/>
              <w:spacing w:line="248" w:lineRule="exact"/>
              <w:ind w:left="161"/>
              <w:rPr>
                <w:b/>
              </w:rPr>
            </w:pPr>
            <w:r w:rsidRPr="008542C0">
              <w:rPr>
                <w:b/>
              </w:rPr>
              <w:t xml:space="preserve">Porcentaje </w:t>
            </w:r>
          </w:p>
          <w:p w14:paraId="54A384C1" w14:textId="77777777" w:rsidR="007672ED" w:rsidRPr="008542C0" w:rsidRDefault="007672ED" w:rsidP="00AF17DD">
            <w:pPr>
              <w:pStyle w:val="TableParagraph"/>
              <w:spacing w:line="248" w:lineRule="exact"/>
              <w:ind w:left="161"/>
              <w:rPr>
                <w:b/>
              </w:rPr>
            </w:pPr>
            <w:r w:rsidRPr="008542C0">
              <w:rPr>
                <w:b/>
              </w:rPr>
              <w:t>De pago</w:t>
            </w:r>
          </w:p>
        </w:tc>
      </w:tr>
      <w:tr w:rsidR="007672ED" w:rsidRPr="008542C0" w14:paraId="68EC7565" w14:textId="77777777" w:rsidTr="004D5D8B">
        <w:trPr>
          <w:trHeight w:val="566"/>
        </w:trPr>
        <w:tc>
          <w:tcPr>
            <w:tcW w:w="864" w:type="dxa"/>
          </w:tcPr>
          <w:p w14:paraId="55C313B1" w14:textId="77777777" w:rsidR="007672ED" w:rsidRPr="008542C0" w:rsidRDefault="007672ED" w:rsidP="00AF17DD">
            <w:pPr>
              <w:pStyle w:val="TableParagraph"/>
              <w:spacing w:line="265" w:lineRule="exact"/>
              <w:ind w:left="8"/>
              <w:jc w:val="center"/>
            </w:pPr>
            <w:r w:rsidRPr="008542C0">
              <w:t>1</w:t>
            </w:r>
          </w:p>
        </w:tc>
        <w:tc>
          <w:tcPr>
            <w:tcW w:w="5758" w:type="dxa"/>
          </w:tcPr>
          <w:p w14:paraId="00A029F7" w14:textId="325E9764" w:rsidR="0025712F" w:rsidRDefault="0025712F" w:rsidP="0025712F">
            <w:pPr>
              <w:pStyle w:val="Prrafodelista"/>
              <w:widowControl/>
              <w:autoSpaceDE/>
              <w:autoSpaceDN/>
              <w:ind w:left="284" w:firstLine="0"/>
              <w:contextualSpacing/>
              <w:jc w:val="both"/>
              <w:rPr>
                <w:lang w:val="es-PY"/>
              </w:rPr>
            </w:pPr>
            <w:r w:rsidRPr="008542C0">
              <w:rPr>
                <w:lang w:val="es-PY"/>
              </w:rPr>
              <w:t xml:space="preserve">Plan de trabajo incluido la metodología </w:t>
            </w:r>
            <w:r>
              <w:rPr>
                <w:lang w:val="es-PY"/>
              </w:rPr>
              <w:t>de mapeo de grupos de interés a implementar.</w:t>
            </w:r>
          </w:p>
          <w:p w14:paraId="58B4430B" w14:textId="1B76A9D9" w:rsidR="007672ED" w:rsidRPr="008542C0" w:rsidRDefault="007672ED" w:rsidP="0025712F">
            <w:pPr>
              <w:pStyle w:val="TableParagraph"/>
              <w:spacing w:line="265" w:lineRule="exact"/>
            </w:pPr>
          </w:p>
        </w:tc>
        <w:tc>
          <w:tcPr>
            <w:tcW w:w="1843" w:type="dxa"/>
          </w:tcPr>
          <w:p w14:paraId="167CD93C" w14:textId="77777777" w:rsidR="007672ED" w:rsidRPr="008542C0" w:rsidRDefault="007672ED" w:rsidP="00AF17DD">
            <w:pPr>
              <w:pStyle w:val="TableParagraph"/>
              <w:ind w:left="110" w:right="82" w:firstLine="254"/>
            </w:pPr>
            <w:r w:rsidRPr="008542C0">
              <w:t>15 días de la firma del contrato</w:t>
            </w:r>
          </w:p>
        </w:tc>
        <w:tc>
          <w:tcPr>
            <w:tcW w:w="1275" w:type="dxa"/>
            <w:vAlign w:val="center"/>
          </w:tcPr>
          <w:p w14:paraId="4EA69D46" w14:textId="3E7F8DC0" w:rsidR="007672ED" w:rsidRPr="008542C0" w:rsidRDefault="009F6CEF" w:rsidP="00AF17DD">
            <w:pPr>
              <w:pStyle w:val="TableParagraph"/>
              <w:ind w:left="110" w:right="82" w:firstLine="254"/>
            </w:pPr>
            <w:r>
              <w:t>2</w:t>
            </w:r>
            <w:r w:rsidR="007672ED" w:rsidRPr="008542C0">
              <w:t>0%</w:t>
            </w:r>
          </w:p>
        </w:tc>
      </w:tr>
      <w:tr w:rsidR="007672ED" w:rsidRPr="008542C0" w14:paraId="4B6F7480" w14:textId="77777777" w:rsidTr="004D5D8B">
        <w:trPr>
          <w:trHeight w:val="916"/>
        </w:trPr>
        <w:tc>
          <w:tcPr>
            <w:tcW w:w="864" w:type="dxa"/>
          </w:tcPr>
          <w:p w14:paraId="5260A444" w14:textId="77777777" w:rsidR="007672ED" w:rsidRPr="008542C0" w:rsidRDefault="007672ED" w:rsidP="00AF17DD">
            <w:pPr>
              <w:pStyle w:val="TableParagraph"/>
              <w:spacing w:line="265" w:lineRule="exact"/>
              <w:ind w:left="8"/>
              <w:jc w:val="center"/>
            </w:pPr>
            <w:r w:rsidRPr="008542C0">
              <w:t>2</w:t>
            </w:r>
          </w:p>
        </w:tc>
        <w:tc>
          <w:tcPr>
            <w:tcW w:w="5758" w:type="dxa"/>
          </w:tcPr>
          <w:p w14:paraId="608AB937" w14:textId="132BC23B" w:rsidR="007672ED" w:rsidRPr="008542C0" w:rsidRDefault="0025712F" w:rsidP="00AF17DD">
            <w:pPr>
              <w:pStyle w:val="TableParagraph"/>
              <w:ind w:left="105" w:right="95"/>
              <w:jc w:val="both"/>
            </w:pPr>
            <w:r w:rsidRPr="003A73B3">
              <w:rPr>
                <w:lang w:val="es-PY"/>
              </w:rPr>
              <w:t xml:space="preserve">Informe </w:t>
            </w:r>
            <w:r>
              <w:rPr>
                <w:lang w:val="es-PY"/>
              </w:rPr>
              <w:t>de mapeo de grupos de interés</w:t>
            </w:r>
          </w:p>
        </w:tc>
        <w:tc>
          <w:tcPr>
            <w:tcW w:w="1843" w:type="dxa"/>
          </w:tcPr>
          <w:p w14:paraId="44F05E21" w14:textId="67247E2B" w:rsidR="007672ED" w:rsidRPr="008542C0" w:rsidRDefault="00B40EA2" w:rsidP="00AF17DD">
            <w:pPr>
              <w:pStyle w:val="TableParagraph"/>
              <w:ind w:left="449" w:right="393" w:hanging="140"/>
            </w:pPr>
            <w:r>
              <w:t>60</w:t>
            </w:r>
            <w:r w:rsidR="007672ED" w:rsidRPr="008542C0">
              <w:t xml:space="preserve"> días de la firma del contrato</w:t>
            </w:r>
          </w:p>
        </w:tc>
        <w:tc>
          <w:tcPr>
            <w:tcW w:w="1275" w:type="dxa"/>
            <w:vAlign w:val="center"/>
          </w:tcPr>
          <w:p w14:paraId="5457E816" w14:textId="632A9E49" w:rsidR="007672ED" w:rsidRPr="008542C0" w:rsidRDefault="0025712F" w:rsidP="00AF17DD">
            <w:pPr>
              <w:pStyle w:val="TableParagraph"/>
              <w:ind w:left="449" w:right="393" w:hanging="140"/>
            </w:pPr>
            <w:r>
              <w:t>5</w:t>
            </w:r>
            <w:r w:rsidR="007672ED" w:rsidRPr="008542C0">
              <w:t>0%</w:t>
            </w:r>
          </w:p>
        </w:tc>
      </w:tr>
      <w:tr w:rsidR="007672ED" w:rsidRPr="008542C0" w14:paraId="28D19FDF" w14:textId="77777777" w:rsidTr="004D5D8B">
        <w:trPr>
          <w:trHeight w:val="911"/>
        </w:trPr>
        <w:tc>
          <w:tcPr>
            <w:tcW w:w="864" w:type="dxa"/>
            <w:tcBorders>
              <w:bottom w:val="single" w:sz="6" w:space="0" w:color="000000"/>
            </w:tcBorders>
          </w:tcPr>
          <w:p w14:paraId="0DD52A8B" w14:textId="77777777" w:rsidR="007672ED" w:rsidRPr="008542C0" w:rsidRDefault="007672ED" w:rsidP="00AF17DD">
            <w:pPr>
              <w:pStyle w:val="TableParagraph"/>
              <w:spacing w:line="265" w:lineRule="exact"/>
              <w:ind w:left="8"/>
              <w:jc w:val="center"/>
            </w:pPr>
            <w:r w:rsidRPr="008542C0">
              <w:t>3</w:t>
            </w:r>
          </w:p>
        </w:tc>
        <w:tc>
          <w:tcPr>
            <w:tcW w:w="5758" w:type="dxa"/>
            <w:tcBorders>
              <w:bottom w:val="single" w:sz="6" w:space="0" w:color="000000"/>
            </w:tcBorders>
          </w:tcPr>
          <w:p w14:paraId="053FAACF" w14:textId="7B9BB8F5" w:rsidR="007672ED" w:rsidRPr="008542C0" w:rsidRDefault="0025712F" w:rsidP="00AF17DD">
            <w:pPr>
              <w:pStyle w:val="TableParagraph"/>
              <w:ind w:left="105" w:right="237"/>
              <w:jc w:val="both"/>
            </w:pPr>
            <w:r w:rsidRPr="008542C0">
              <w:rPr>
                <w:lang w:val="es-PY"/>
              </w:rPr>
              <w:t xml:space="preserve">Informe </w:t>
            </w:r>
            <w:r>
              <w:rPr>
                <w:lang w:val="es-PY"/>
              </w:rPr>
              <w:t>de proceso de conformación de órgano consultivo</w:t>
            </w:r>
            <w:r w:rsidRPr="008542C0">
              <w:t xml:space="preserve">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6888C6E" w14:textId="53985F3B" w:rsidR="007672ED" w:rsidRPr="008542C0" w:rsidRDefault="00B40EA2" w:rsidP="00B40EA2">
            <w:pPr>
              <w:pStyle w:val="TableParagraph"/>
              <w:ind w:left="309" w:right="393"/>
            </w:pPr>
            <w:r>
              <w:t>1</w:t>
            </w:r>
            <w:r w:rsidR="00465663">
              <w:t>2</w:t>
            </w:r>
            <w:r>
              <w:t>0</w:t>
            </w:r>
            <w:r w:rsidR="007672ED" w:rsidRPr="008542C0">
              <w:t xml:space="preserve"> días de la firma del contrato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14:paraId="6F8051DE" w14:textId="159C9BBB" w:rsidR="007672ED" w:rsidRPr="008542C0" w:rsidRDefault="009F6CEF" w:rsidP="00AF17DD">
            <w:pPr>
              <w:pStyle w:val="TableParagraph"/>
              <w:ind w:left="449" w:right="393" w:hanging="140"/>
            </w:pPr>
            <w:r>
              <w:t>3</w:t>
            </w:r>
            <w:r w:rsidR="007672ED" w:rsidRPr="008542C0">
              <w:t>0%</w:t>
            </w:r>
          </w:p>
        </w:tc>
      </w:tr>
      <w:bookmarkEnd w:id="7"/>
    </w:tbl>
    <w:p w14:paraId="6936E9AB" w14:textId="207210CE" w:rsidR="007672ED" w:rsidRDefault="007672ED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52FB6070" w14:textId="10AF8BF8" w:rsidR="004D5D8B" w:rsidRDefault="004D5D8B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3999766C" w14:textId="4F60D218" w:rsidR="004D5D8B" w:rsidRDefault="004D5D8B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5068B9C9" w14:textId="5CAC3068" w:rsidR="004D5D8B" w:rsidRDefault="004D5D8B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54C9DE32" w14:textId="77777777" w:rsidR="004D5D8B" w:rsidRDefault="004D5D8B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</w:p>
    <w:p w14:paraId="5D4BD58A" w14:textId="2E6B576D" w:rsidR="009F6CEF" w:rsidRDefault="009F6CEF" w:rsidP="007A5B10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FC0EBC">
        <w:rPr>
          <w:rFonts w:ascii="Times New Roman" w:hAnsi="Times New Roman"/>
          <w:sz w:val="24"/>
          <w:szCs w:val="24"/>
        </w:rPr>
        <w:t>La consultoría tendrá una duración de 1</w:t>
      </w:r>
      <w:r w:rsidR="00465663">
        <w:rPr>
          <w:rFonts w:ascii="Times New Roman" w:hAnsi="Times New Roman"/>
          <w:sz w:val="24"/>
          <w:szCs w:val="24"/>
        </w:rPr>
        <w:t>2</w:t>
      </w:r>
      <w:r w:rsidRPr="00FC0EBC">
        <w:rPr>
          <w:rFonts w:ascii="Times New Roman" w:hAnsi="Times New Roman"/>
          <w:sz w:val="24"/>
          <w:szCs w:val="24"/>
        </w:rPr>
        <w:t>0 días a partir de la firma del contrato, y se pagarán u</w:t>
      </w:r>
      <w:r>
        <w:rPr>
          <w:rFonts w:ascii="Times New Roman" w:hAnsi="Times New Roman"/>
          <w:sz w:val="24"/>
          <w:szCs w:val="24"/>
        </w:rPr>
        <w:t>n</w:t>
      </w:r>
      <w:r w:rsidRPr="00FC0EBC">
        <w:rPr>
          <w:rFonts w:ascii="Times New Roman" w:hAnsi="Times New Roman"/>
          <w:sz w:val="24"/>
          <w:szCs w:val="24"/>
        </w:rPr>
        <w:t xml:space="preserve"> total de honor</w:t>
      </w:r>
      <w:r>
        <w:rPr>
          <w:rFonts w:ascii="Times New Roman" w:hAnsi="Times New Roman"/>
          <w:sz w:val="24"/>
          <w:szCs w:val="24"/>
        </w:rPr>
        <w:t>a</w:t>
      </w:r>
      <w:r w:rsidRPr="00FC0EBC">
        <w:rPr>
          <w:rFonts w:ascii="Times New Roman" w:hAnsi="Times New Roman"/>
          <w:sz w:val="24"/>
          <w:szCs w:val="24"/>
        </w:rPr>
        <w:t xml:space="preserve">rios de G. </w:t>
      </w:r>
      <w:r w:rsidR="00E979F6">
        <w:rPr>
          <w:rFonts w:ascii="Times New Roman" w:hAnsi="Times New Roman"/>
          <w:sz w:val="24"/>
          <w:szCs w:val="24"/>
        </w:rPr>
        <w:t>27</w:t>
      </w:r>
      <w:r w:rsidRPr="00FC0EBC">
        <w:rPr>
          <w:rFonts w:ascii="Times New Roman" w:hAnsi="Times New Roman"/>
          <w:sz w:val="24"/>
          <w:szCs w:val="24"/>
        </w:rPr>
        <w:t>.</w:t>
      </w:r>
      <w:r w:rsidR="00E979F6">
        <w:rPr>
          <w:rFonts w:ascii="Times New Roman" w:hAnsi="Times New Roman"/>
          <w:sz w:val="24"/>
          <w:szCs w:val="24"/>
        </w:rPr>
        <w:t>5</w:t>
      </w:r>
      <w:r w:rsidRPr="00FC0EBC">
        <w:rPr>
          <w:rFonts w:ascii="Times New Roman" w:hAnsi="Times New Roman"/>
          <w:sz w:val="24"/>
          <w:szCs w:val="24"/>
        </w:rPr>
        <w:t xml:space="preserve">00.000 (guaraníes </w:t>
      </w:r>
      <w:r w:rsidR="00E979F6">
        <w:rPr>
          <w:rFonts w:ascii="Times New Roman" w:hAnsi="Times New Roman"/>
          <w:sz w:val="24"/>
          <w:szCs w:val="24"/>
        </w:rPr>
        <w:t>veintisiete millones quinientos mil</w:t>
      </w:r>
      <w:r w:rsidRPr="00FC0E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contra entrega de productos aprobados.</w:t>
      </w:r>
    </w:p>
    <w:p w14:paraId="2F45B995" w14:textId="77777777" w:rsidR="002F0F4E" w:rsidRPr="008542C0" w:rsidRDefault="002F0F4E" w:rsidP="00085FC0">
      <w:pPr>
        <w:jc w:val="both"/>
        <w:rPr>
          <w:rFonts w:asciiTheme="minorHAnsi" w:hAnsiTheme="minorHAnsi" w:cstheme="minorHAnsi"/>
        </w:rPr>
      </w:pPr>
    </w:p>
    <w:p w14:paraId="63C790F3" w14:textId="257222BD" w:rsidR="00F74535" w:rsidRPr="00F74535" w:rsidRDefault="002F0F4E" w:rsidP="00F74535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 xml:space="preserve">REQUISITOS PARA LA APLICACIÓN </w:t>
      </w:r>
    </w:p>
    <w:p w14:paraId="4C9BE58B" w14:textId="77777777" w:rsidR="002F0F4E" w:rsidRPr="008542C0" w:rsidRDefault="002F0F4E" w:rsidP="002F0F4E">
      <w:pPr>
        <w:adjustRightInd w:val="0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Las personas que deseen postularse para esta consultoría deben presentar la siguiente documentación: </w:t>
      </w:r>
    </w:p>
    <w:p w14:paraId="5EF6FEE6" w14:textId="7B0AEC77" w:rsidR="009F6CEF" w:rsidRDefault="009F6CEF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Carta de manifestación de interés, en formato establecido.</w:t>
      </w:r>
    </w:p>
    <w:p w14:paraId="13C1E2EF" w14:textId="4157C395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proofErr w:type="spellStart"/>
      <w:r w:rsidRPr="008542C0">
        <w:rPr>
          <w:rFonts w:asciiTheme="minorHAnsi" w:eastAsiaTheme="minorHAnsi" w:hAnsiTheme="minorHAnsi" w:cstheme="minorHAnsi"/>
        </w:rPr>
        <w:t>Curriculum</w:t>
      </w:r>
      <w:proofErr w:type="spellEnd"/>
      <w:r w:rsidRPr="008542C0">
        <w:rPr>
          <w:rFonts w:asciiTheme="minorHAnsi" w:eastAsiaTheme="minorHAnsi" w:hAnsiTheme="minorHAnsi" w:cstheme="minorHAnsi"/>
        </w:rPr>
        <w:t xml:space="preserve"> Vitae actualizada incluyendo de manera destacada y con información comprobable aquellos conocimientos, experticia o trabajos realizados que guarden afinidad con los términos solicitados (formato establecido). </w:t>
      </w:r>
    </w:p>
    <w:p w14:paraId="102BB1B6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Listado de servicios prestados relacionados con el tema objeto de esta consultoría con sus documentos respaldatorio que avalen la información del CV. </w:t>
      </w:r>
    </w:p>
    <w:p w14:paraId="774D4025" w14:textId="02D44F59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Copia de </w:t>
      </w:r>
      <w:r w:rsidR="00E03318" w:rsidRPr="008542C0">
        <w:rPr>
          <w:rFonts w:asciiTheme="minorHAnsi" w:eastAsiaTheme="minorHAnsi" w:hAnsiTheme="minorHAnsi" w:cstheme="minorHAnsi"/>
        </w:rPr>
        <w:t>título que avale la formación profesional autenticado</w:t>
      </w:r>
      <w:r w:rsidRPr="008542C0">
        <w:rPr>
          <w:rFonts w:asciiTheme="minorHAnsi" w:eastAsiaTheme="minorHAnsi" w:hAnsiTheme="minorHAnsi" w:cstheme="minorHAnsi"/>
        </w:rPr>
        <w:t xml:space="preserve"> por escribanía. </w:t>
      </w:r>
    </w:p>
    <w:p w14:paraId="69A2D203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Copia simple de certificados que respalden los cursos, especializaciones o postgrados realizados. </w:t>
      </w:r>
    </w:p>
    <w:p w14:paraId="265F9F9F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Copia del documento de identidad autenticado por escribanía. </w:t>
      </w:r>
    </w:p>
    <w:p w14:paraId="3D7B6B22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Antecedentes policiales y judiciales.</w:t>
      </w:r>
    </w:p>
    <w:p w14:paraId="42C9BF0F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Certificado de no ser funcionario público.</w:t>
      </w:r>
    </w:p>
    <w:p w14:paraId="0FB9DFCF" w14:textId="77777777" w:rsidR="002F0F4E" w:rsidRPr="008542C0" w:rsidRDefault="002F0F4E" w:rsidP="002F0F4E">
      <w:pPr>
        <w:pStyle w:val="Prrafodelista"/>
        <w:ind w:left="142"/>
        <w:jc w:val="both"/>
        <w:rPr>
          <w:rFonts w:asciiTheme="minorHAnsi" w:hAnsiTheme="minorHAnsi" w:cstheme="minorHAnsi"/>
        </w:rPr>
      </w:pPr>
    </w:p>
    <w:p w14:paraId="571A5299" w14:textId="77777777" w:rsidR="002F0F4E" w:rsidRPr="008542C0" w:rsidRDefault="002F0F4E" w:rsidP="00B061C4"/>
    <w:sectPr w:rsidR="002F0F4E" w:rsidRPr="008542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42B7" w14:textId="77777777" w:rsidR="00872F72" w:rsidRDefault="00872F72" w:rsidP="004D5D8B">
      <w:r>
        <w:separator/>
      </w:r>
    </w:p>
  </w:endnote>
  <w:endnote w:type="continuationSeparator" w:id="0">
    <w:p w14:paraId="253E9CD0" w14:textId="77777777" w:rsidR="00872F72" w:rsidRDefault="00872F72" w:rsidP="004D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851879"/>
      <w:docPartObj>
        <w:docPartGallery w:val="Page Numbers (Bottom of Page)"/>
        <w:docPartUnique/>
      </w:docPartObj>
    </w:sdtPr>
    <w:sdtContent>
      <w:p w14:paraId="7224F48A" w14:textId="50C4EB62" w:rsidR="003A0B23" w:rsidRDefault="003A0B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D4F84" w14:textId="77777777" w:rsidR="003A0B23" w:rsidRDefault="003A0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2D1" w14:textId="77777777" w:rsidR="00872F72" w:rsidRDefault="00872F72" w:rsidP="004D5D8B">
      <w:r>
        <w:separator/>
      </w:r>
    </w:p>
  </w:footnote>
  <w:footnote w:type="continuationSeparator" w:id="0">
    <w:p w14:paraId="5ECAC3AB" w14:textId="77777777" w:rsidR="00872F72" w:rsidRDefault="00872F72" w:rsidP="004D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9C6" w14:textId="21C75C24" w:rsidR="004D5D8B" w:rsidRDefault="004D5D8B">
    <w:pPr>
      <w:pStyle w:val="Encabezado"/>
    </w:pPr>
    <w:r>
      <w:rPr>
        <w:noProof/>
      </w:rPr>
      <w:drawing>
        <wp:inline distT="0" distB="0" distL="0" distR="0" wp14:anchorId="7826A4E9" wp14:editId="244905D9">
          <wp:extent cx="5612130" cy="708025"/>
          <wp:effectExtent l="0" t="0" r="7620" b="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49"/>
    <w:multiLevelType w:val="hybridMultilevel"/>
    <w:tmpl w:val="DA5CB0C4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B7761"/>
    <w:multiLevelType w:val="hybridMultilevel"/>
    <w:tmpl w:val="5BBA6286"/>
    <w:lvl w:ilvl="0" w:tplc="3B4E6DD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0" w:hanging="360"/>
      </w:pPr>
    </w:lvl>
    <w:lvl w:ilvl="2" w:tplc="3C0A001B" w:tentative="1">
      <w:start w:val="1"/>
      <w:numFmt w:val="lowerRoman"/>
      <w:lvlText w:val="%3."/>
      <w:lvlJc w:val="right"/>
      <w:pPr>
        <w:ind w:left="2060" w:hanging="180"/>
      </w:pPr>
    </w:lvl>
    <w:lvl w:ilvl="3" w:tplc="3C0A000F" w:tentative="1">
      <w:start w:val="1"/>
      <w:numFmt w:val="decimal"/>
      <w:lvlText w:val="%4."/>
      <w:lvlJc w:val="left"/>
      <w:pPr>
        <w:ind w:left="2780" w:hanging="360"/>
      </w:pPr>
    </w:lvl>
    <w:lvl w:ilvl="4" w:tplc="3C0A0019" w:tentative="1">
      <w:start w:val="1"/>
      <w:numFmt w:val="lowerLetter"/>
      <w:lvlText w:val="%5."/>
      <w:lvlJc w:val="left"/>
      <w:pPr>
        <w:ind w:left="3500" w:hanging="360"/>
      </w:pPr>
    </w:lvl>
    <w:lvl w:ilvl="5" w:tplc="3C0A001B" w:tentative="1">
      <w:start w:val="1"/>
      <w:numFmt w:val="lowerRoman"/>
      <w:lvlText w:val="%6."/>
      <w:lvlJc w:val="right"/>
      <w:pPr>
        <w:ind w:left="4220" w:hanging="180"/>
      </w:pPr>
    </w:lvl>
    <w:lvl w:ilvl="6" w:tplc="3C0A000F" w:tentative="1">
      <w:start w:val="1"/>
      <w:numFmt w:val="decimal"/>
      <w:lvlText w:val="%7."/>
      <w:lvlJc w:val="left"/>
      <w:pPr>
        <w:ind w:left="4940" w:hanging="360"/>
      </w:pPr>
    </w:lvl>
    <w:lvl w:ilvl="7" w:tplc="3C0A0019" w:tentative="1">
      <w:start w:val="1"/>
      <w:numFmt w:val="lowerLetter"/>
      <w:lvlText w:val="%8."/>
      <w:lvlJc w:val="left"/>
      <w:pPr>
        <w:ind w:left="5660" w:hanging="360"/>
      </w:pPr>
    </w:lvl>
    <w:lvl w:ilvl="8" w:tplc="3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DD60E75"/>
    <w:multiLevelType w:val="hybridMultilevel"/>
    <w:tmpl w:val="7EBECF52"/>
    <w:lvl w:ilvl="0" w:tplc="F0FCA684">
      <w:numFmt w:val="bullet"/>
      <w:lvlText w:val="•"/>
      <w:lvlJc w:val="left"/>
      <w:pPr>
        <w:ind w:left="543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9CC74FA">
      <w:numFmt w:val="bullet"/>
      <w:lvlText w:val="•"/>
      <w:lvlJc w:val="left"/>
      <w:pPr>
        <w:ind w:left="1508" w:hanging="284"/>
      </w:pPr>
      <w:rPr>
        <w:rFonts w:hint="default"/>
        <w:lang w:val="es-ES" w:eastAsia="es-ES" w:bidi="es-ES"/>
      </w:rPr>
    </w:lvl>
    <w:lvl w:ilvl="2" w:tplc="3970F72E">
      <w:numFmt w:val="bullet"/>
      <w:lvlText w:val="•"/>
      <w:lvlJc w:val="left"/>
      <w:pPr>
        <w:ind w:left="2476" w:hanging="284"/>
      </w:pPr>
      <w:rPr>
        <w:rFonts w:hint="default"/>
        <w:lang w:val="es-ES" w:eastAsia="es-ES" w:bidi="es-ES"/>
      </w:rPr>
    </w:lvl>
    <w:lvl w:ilvl="3" w:tplc="211C80C4">
      <w:numFmt w:val="bullet"/>
      <w:lvlText w:val="•"/>
      <w:lvlJc w:val="left"/>
      <w:pPr>
        <w:ind w:left="3444" w:hanging="284"/>
      </w:pPr>
      <w:rPr>
        <w:rFonts w:hint="default"/>
        <w:lang w:val="es-ES" w:eastAsia="es-ES" w:bidi="es-ES"/>
      </w:rPr>
    </w:lvl>
    <w:lvl w:ilvl="4" w:tplc="56A696CA">
      <w:numFmt w:val="bullet"/>
      <w:lvlText w:val="•"/>
      <w:lvlJc w:val="left"/>
      <w:pPr>
        <w:ind w:left="4412" w:hanging="284"/>
      </w:pPr>
      <w:rPr>
        <w:rFonts w:hint="default"/>
        <w:lang w:val="es-ES" w:eastAsia="es-ES" w:bidi="es-ES"/>
      </w:rPr>
    </w:lvl>
    <w:lvl w:ilvl="5" w:tplc="47B65FD6">
      <w:numFmt w:val="bullet"/>
      <w:lvlText w:val="•"/>
      <w:lvlJc w:val="left"/>
      <w:pPr>
        <w:ind w:left="5380" w:hanging="284"/>
      </w:pPr>
      <w:rPr>
        <w:rFonts w:hint="default"/>
        <w:lang w:val="es-ES" w:eastAsia="es-ES" w:bidi="es-ES"/>
      </w:rPr>
    </w:lvl>
    <w:lvl w:ilvl="6" w:tplc="F47E0D8E">
      <w:numFmt w:val="bullet"/>
      <w:lvlText w:val="•"/>
      <w:lvlJc w:val="left"/>
      <w:pPr>
        <w:ind w:left="6348" w:hanging="284"/>
      </w:pPr>
      <w:rPr>
        <w:rFonts w:hint="default"/>
        <w:lang w:val="es-ES" w:eastAsia="es-ES" w:bidi="es-ES"/>
      </w:rPr>
    </w:lvl>
    <w:lvl w:ilvl="7" w:tplc="3FD8BAC6">
      <w:numFmt w:val="bullet"/>
      <w:lvlText w:val="•"/>
      <w:lvlJc w:val="left"/>
      <w:pPr>
        <w:ind w:left="7316" w:hanging="284"/>
      </w:pPr>
      <w:rPr>
        <w:rFonts w:hint="default"/>
        <w:lang w:val="es-ES" w:eastAsia="es-ES" w:bidi="es-ES"/>
      </w:rPr>
    </w:lvl>
    <w:lvl w:ilvl="8" w:tplc="E5EABE3E">
      <w:numFmt w:val="bullet"/>
      <w:lvlText w:val="•"/>
      <w:lvlJc w:val="left"/>
      <w:pPr>
        <w:ind w:left="8284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1254564D"/>
    <w:multiLevelType w:val="hybridMultilevel"/>
    <w:tmpl w:val="440E5C52"/>
    <w:lvl w:ilvl="0" w:tplc="017E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129"/>
    <w:multiLevelType w:val="hybridMultilevel"/>
    <w:tmpl w:val="6CF8EEE2"/>
    <w:lvl w:ilvl="0" w:tplc="B09CB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49C"/>
    <w:multiLevelType w:val="hybridMultilevel"/>
    <w:tmpl w:val="1C86B9D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104ABF"/>
    <w:multiLevelType w:val="hybridMultilevel"/>
    <w:tmpl w:val="53B01E88"/>
    <w:lvl w:ilvl="0" w:tplc="C82A9B7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16A0"/>
    <w:multiLevelType w:val="hybridMultilevel"/>
    <w:tmpl w:val="4E0A2424"/>
    <w:lvl w:ilvl="0" w:tplc="280A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 w15:restartNumberingAfterBreak="0">
    <w:nsid w:val="1E9456B5"/>
    <w:multiLevelType w:val="hybridMultilevel"/>
    <w:tmpl w:val="A6E077C6"/>
    <w:lvl w:ilvl="0" w:tplc="4B7AEA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4C33"/>
    <w:multiLevelType w:val="hybridMultilevel"/>
    <w:tmpl w:val="E0CECE36"/>
    <w:lvl w:ilvl="0" w:tplc="0B9EE97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0" w:hanging="360"/>
      </w:pPr>
    </w:lvl>
    <w:lvl w:ilvl="2" w:tplc="3C0A001B" w:tentative="1">
      <w:start w:val="1"/>
      <w:numFmt w:val="lowerRoman"/>
      <w:lvlText w:val="%3."/>
      <w:lvlJc w:val="right"/>
      <w:pPr>
        <w:ind w:left="2060" w:hanging="180"/>
      </w:pPr>
    </w:lvl>
    <w:lvl w:ilvl="3" w:tplc="3C0A000F" w:tentative="1">
      <w:start w:val="1"/>
      <w:numFmt w:val="decimal"/>
      <w:lvlText w:val="%4."/>
      <w:lvlJc w:val="left"/>
      <w:pPr>
        <w:ind w:left="2780" w:hanging="360"/>
      </w:pPr>
    </w:lvl>
    <w:lvl w:ilvl="4" w:tplc="3C0A0019" w:tentative="1">
      <w:start w:val="1"/>
      <w:numFmt w:val="lowerLetter"/>
      <w:lvlText w:val="%5."/>
      <w:lvlJc w:val="left"/>
      <w:pPr>
        <w:ind w:left="3500" w:hanging="360"/>
      </w:pPr>
    </w:lvl>
    <w:lvl w:ilvl="5" w:tplc="3C0A001B" w:tentative="1">
      <w:start w:val="1"/>
      <w:numFmt w:val="lowerRoman"/>
      <w:lvlText w:val="%6."/>
      <w:lvlJc w:val="right"/>
      <w:pPr>
        <w:ind w:left="4220" w:hanging="180"/>
      </w:pPr>
    </w:lvl>
    <w:lvl w:ilvl="6" w:tplc="3C0A000F" w:tentative="1">
      <w:start w:val="1"/>
      <w:numFmt w:val="decimal"/>
      <w:lvlText w:val="%7."/>
      <w:lvlJc w:val="left"/>
      <w:pPr>
        <w:ind w:left="4940" w:hanging="360"/>
      </w:pPr>
    </w:lvl>
    <w:lvl w:ilvl="7" w:tplc="3C0A0019" w:tentative="1">
      <w:start w:val="1"/>
      <w:numFmt w:val="lowerLetter"/>
      <w:lvlText w:val="%8."/>
      <w:lvlJc w:val="left"/>
      <w:pPr>
        <w:ind w:left="5660" w:hanging="360"/>
      </w:pPr>
    </w:lvl>
    <w:lvl w:ilvl="8" w:tplc="3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29933170"/>
    <w:multiLevelType w:val="hybridMultilevel"/>
    <w:tmpl w:val="83ACFDA0"/>
    <w:lvl w:ilvl="0" w:tplc="38AE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3AF1"/>
    <w:multiLevelType w:val="hybridMultilevel"/>
    <w:tmpl w:val="D5ACC0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168EF"/>
    <w:multiLevelType w:val="hybridMultilevel"/>
    <w:tmpl w:val="56E877B0"/>
    <w:lvl w:ilvl="0" w:tplc="068C6A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3F72"/>
    <w:multiLevelType w:val="hybridMultilevel"/>
    <w:tmpl w:val="E62221E8"/>
    <w:lvl w:ilvl="0" w:tplc="0178BE52">
      <w:start w:val="3"/>
      <w:numFmt w:val="bullet"/>
      <w:lvlText w:val="-"/>
      <w:lvlJc w:val="left"/>
      <w:pPr>
        <w:ind w:left="98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3B782965"/>
    <w:multiLevelType w:val="hybridMultilevel"/>
    <w:tmpl w:val="C2AE0526"/>
    <w:lvl w:ilvl="0" w:tplc="EAF42550">
      <w:start w:val="4"/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4E98738C"/>
    <w:multiLevelType w:val="hybridMultilevel"/>
    <w:tmpl w:val="2F74E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4791"/>
    <w:multiLevelType w:val="hybridMultilevel"/>
    <w:tmpl w:val="6DDCF8EA"/>
    <w:lvl w:ilvl="0" w:tplc="22D49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8D0"/>
    <w:multiLevelType w:val="hybridMultilevel"/>
    <w:tmpl w:val="0DC6EB22"/>
    <w:lvl w:ilvl="0" w:tplc="E990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B77"/>
    <w:multiLevelType w:val="hybridMultilevel"/>
    <w:tmpl w:val="036A54FC"/>
    <w:lvl w:ilvl="0" w:tplc="E6CA721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00" w:hanging="360"/>
      </w:pPr>
    </w:lvl>
    <w:lvl w:ilvl="2" w:tplc="240A001B" w:tentative="1">
      <w:start w:val="1"/>
      <w:numFmt w:val="lowerRoman"/>
      <w:lvlText w:val="%3."/>
      <w:lvlJc w:val="right"/>
      <w:pPr>
        <w:ind w:left="2420" w:hanging="180"/>
      </w:pPr>
    </w:lvl>
    <w:lvl w:ilvl="3" w:tplc="240A000F" w:tentative="1">
      <w:start w:val="1"/>
      <w:numFmt w:val="decimal"/>
      <w:lvlText w:val="%4."/>
      <w:lvlJc w:val="left"/>
      <w:pPr>
        <w:ind w:left="3140" w:hanging="360"/>
      </w:pPr>
    </w:lvl>
    <w:lvl w:ilvl="4" w:tplc="240A0019" w:tentative="1">
      <w:start w:val="1"/>
      <w:numFmt w:val="lowerLetter"/>
      <w:lvlText w:val="%5."/>
      <w:lvlJc w:val="left"/>
      <w:pPr>
        <w:ind w:left="3860" w:hanging="360"/>
      </w:pPr>
    </w:lvl>
    <w:lvl w:ilvl="5" w:tplc="240A001B" w:tentative="1">
      <w:start w:val="1"/>
      <w:numFmt w:val="lowerRoman"/>
      <w:lvlText w:val="%6."/>
      <w:lvlJc w:val="right"/>
      <w:pPr>
        <w:ind w:left="4580" w:hanging="180"/>
      </w:pPr>
    </w:lvl>
    <w:lvl w:ilvl="6" w:tplc="240A000F" w:tentative="1">
      <w:start w:val="1"/>
      <w:numFmt w:val="decimal"/>
      <w:lvlText w:val="%7."/>
      <w:lvlJc w:val="left"/>
      <w:pPr>
        <w:ind w:left="5300" w:hanging="360"/>
      </w:pPr>
    </w:lvl>
    <w:lvl w:ilvl="7" w:tplc="240A0019" w:tentative="1">
      <w:start w:val="1"/>
      <w:numFmt w:val="lowerLetter"/>
      <w:lvlText w:val="%8."/>
      <w:lvlJc w:val="left"/>
      <w:pPr>
        <w:ind w:left="6020" w:hanging="360"/>
      </w:pPr>
    </w:lvl>
    <w:lvl w:ilvl="8" w:tplc="2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57C30B53"/>
    <w:multiLevelType w:val="hybridMultilevel"/>
    <w:tmpl w:val="2E04BA82"/>
    <w:lvl w:ilvl="0" w:tplc="2B00ED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51BAD"/>
    <w:multiLevelType w:val="multilevel"/>
    <w:tmpl w:val="D1ECE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B130D"/>
    <w:multiLevelType w:val="hybridMultilevel"/>
    <w:tmpl w:val="2530ED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B1D"/>
    <w:multiLevelType w:val="hybridMultilevel"/>
    <w:tmpl w:val="B8D0A4EA"/>
    <w:lvl w:ilvl="0" w:tplc="614E6E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57205"/>
    <w:multiLevelType w:val="hybridMultilevel"/>
    <w:tmpl w:val="91D2A6EC"/>
    <w:lvl w:ilvl="0" w:tplc="F328D9BE">
      <w:start w:val="1"/>
      <w:numFmt w:val="decimal"/>
      <w:lvlText w:val="%1."/>
      <w:lvlJc w:val="left"/>
      <w:pPr>
        <w:ind w:left="543" w:hanging="31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B8CCE3"/>
        <w:lang w:val="es-ES" w:eastAsia="en-US" w:bidi="ar-SA"/>
      </w:rPr>
    </w:lvl>
    <w:lvl w:ilvl="1" w:tplc="0A6AC460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DA2F808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3" w:tplc="17267820">
      <w:numFmt w:val="bullet"/>
      <w:lvlText w:val="•"/>
      <w:lvlJc w:val="left"/>
      <w:pPr>
        <w:ind w:left="2861" w:hanging="348"/>
      </w:pPr>
      <w:rPr>
        <w:rFonts w:hint="default"/>
        <w:lang w:val="es-ES" w:eastAsia="en-US" w:bidi="ar-SA"/>
      </w:rPr>
    </w:lvl>
    <w:lvl w:ilvl="4" w:tplc="EF146566">
      <w:numFmt w:val="bullet"/>
      <w:lvlText w:val="•"/>
      <w:lvlJc w:val="left"/>
      <w:pPr>
        <w:ind w:left="3802" w:hanging="348"/>
      </w:pPr>
      <w:rPr>
        <w:rFonts w:hint="default"/>
        <w:lang w:val="es-ES" w:eastAsia="en-US" w:bidi="ar-SA"/>
      </w:rPr>
    </w:lvl>
    <w:lvl w:ilvl="5" w:tplc="61BAA6BA">
      <w:numFmt w:val="bullet"/>
      <w:lvlText w:val="•"/>
      <w:lvlJc w:val="left"/>
      <w:pPr>
        <w:ind w:left="4742" w:hanging="348"/>
      </w:pPr>
      <w:rPr>
        <w:rFonts w:hint="default"/>
        <w:lang w:val="es-ES" w:eastAsia="en-US" w:bidi="ar-SA"/>
      </w:rPr>
    </w:lvl>
    <w:lvl w:ilvl="6" w:tplc="D92CE522">
      <w:numFmt w:val="bullet"/>
      <w:lvlText w:val="•"/>
      <w:lvlJc w:val="left"/>
      <w:pPr>
        <w:ind w:left="5683" w:hanging="348"/>
      </w:pPr>
      <w:rPr>
        <w:rFonts w:hint="default"/>
        <w:lang w:val="es-ES" w:eastAsia="en-US" w:bidi="ar-SA"/>
      </w:rPr>
    </w:lvl>
    <w:lvl w:ilvl="7" w:tplc="D83E793E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8" w:tplc="D80CE11C">
      <w:numFmt w:val="bullet"/>
      <w:lvlText w:val="•"/>
      <w:lvlJc w:val="left"/>
      <w:pPr>
        <w:ind w:left="7564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6D064A3D"/>
    <w:multiLevelType w:val="hybridMultilevel"/>
    <w:tmpl w:val="9AB45C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7057F"/>
    <w:multiLevelType w:val="hybridMultilevel"/>
    <w:tmpl w:val="8F58990A"/>
    <w:lvl w:ilvl="0" w:tplc="4D6EDE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80347">
    <w:abstractNumId w:val="2"/>
  </w:num>
  <w:num w:numId="2" w16cid:durableId="539900096">
    <w:abstractNumId w:val="7"/>
  </w:num>
  <w:num w:numId="3" w16cid:durableId="1155536740">
    <w:abstractNumId w:val="19"/>
  </w:num>
  <w:num w:numId="4" w16cid:durableId="2064790434">
    <w:abstractNumId w:val="15"/>
  </w:num>
  <w:num w:numId="5" w16cid:durableId="814682069">
    <w:abstractNumId w:val="18"/>
  </w:num>
  <w:num w:numId="6" w16cid:durableId="1674995123">
    <w:abstractNumId w:val="23"/>
  </w:num>
  <w:num w:numId="7" w16cid:durableId="823665630">
    <w:abstractNumId w:val="20"/>
  </w:num>
  <w:num w:numId="8" w16cid:durableId="350228634">
    <w:abstractNumId w:val="5"/>
  </w:num>
  <w:num w:numId="9" w16cid:durableId="249893045">
    <w:abstractNumId w:val="10"/>
  </w:num>
  <w:num w:numId="10" w16cid:durableId="844903026">
    <w:abstractNumId w:val="14"/>
  </w:num>
  <w:num w:numId="11" w16cid:durableId="478499616">
    <w:abstractNumId w:val="8"/>
  </w:num>
  <w:num w:numId="12" w16cid:durableId="1766997679">
    <w:abstractNumId w:val="12"/>
  </w:num>
  <w:num w:numId="13" w16cid:durableId="1667318242">
    <w:abstractNumId w:val="4"/>
  </w:num>
  <w:num w:numId="14" w16cid:durableId="1186947260">
    <w:abstractNumId w:val="6"/>
  </w:num>
  <w:num w:numId="15" w16cid:durableId="1752967304">
    <w:abstractNumId w:val="0"/>
  </w:num>
  <w:num w:numId="16" w16cid:durableId="854617436">
    <w:abstractNumId w:val="21"/>
  </w:num>
  <w:num w:numId="17" w16cid:durableId="784233835">
    <w:abstractNumId w:val="24"/>
  </w:num>
  <w:num w:numId="18" w16cid:durableId="759179787">
    <w:abstractNumId w:val="22"/>
  </w:num>
  <w:num w:numId="19" w16cid:durableId="1506507911">
    <w:abstractNumId w:val="1"/>
  </w:num>
  <w:num w:numId="20" w16cid:durableId="2073192528">
    <w:abstractNumId w:val="13"/>
  </w:num>
  <w:num w:numId="21" w16cid:durableId="218368525">
    <w:abstractNumId w:val="11"/>
  </w:num>
  <w:num w:numId="22" w16cid:durableId="213007360">
    <w:abstractNumId w:val="9"/>
  </w:num>
  <w:num w:numId="23" w16cid:durableId="1640182420">
    <w:abstractNumId w:val="25"/>
  </w:num>
  <w:num w:numId="24" w16cid:durableId="1590431657">
    <w:abstractNumId w:val="17"/>
  </w:num>
  <w:num w:numId="25" w16cid:durableId="2095583810">
    <w:abstractNumId w:val="16"/>
  </w:num>
  <w:num w:numId="26" w16cid:durableId="560291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77"/>
    <w:rsid w:val="0003221F"/>
    <w:rsid w:val="0004697D"/>
    <w:rsid w:val="00053282"/>
    <w:rsid w:val="00077481"/>
    <w:rsid w:val="00085FC0"/>
    <w:rsid w:val="00092586"/>
    <w:rsid w:val="00094977"/>
    <w:rsid w:val="000B578C"/>
    <w:rsid w:val="00111EAE"/>
    <w:rsid w:val="00112014"/>
    <w:rsid w:val="0015270E"/>
    <w:rsid w:val="00170DFA"/>
    <w:rsid w:val="001710B5"/>
    <w:rsid w:val="0017214F"/>
    <w:rsid w:val="00182C04"/>
    <w:rsid w:val="001875E3"/>
    <w:rsid w:val="00190E32"/>
    <w:rsid w:val="001A1F68"/>
    <w:rsid w:val="001A4CB1"/>
    <w:rsid w:val="001C157B"/>
    <w:rsid w:val="001D0397"/>
    <w:rsid w:val="001F729D"/>
    <w:rsid w:val="001F76BC"/>
    <w:rsid w:val="00217FDA"/>
    <w:rsid w:val="0022658E"/>
    <w:rsid w:val="00235337"/>
    <w:rsid w:val="002412BE"/>
    <w:rsid w:val="0025712F"/>
    <w:rsid w:val="002826C5"/>
    <w:rsid w:val="002A7AB7"/>
    <w:rsid w:val="002B3829"/>
    <w:rsid w:val="002E47D5"/>
    <w:rsid w:val="002F0F4E"/>
    <w:rsid w:val="002F795E"/>
    <w:rsid w:val="00306530"/>
    <w:rsid w:val="003441BE"/>
    <w:rsid w:val="00362498"/>
    <w:rsid w:val="003709D0"/>
    <w:rsid w:val="003777FA"/>
    <w:rsid w:val="00385344"/>
    <w:rsid w:val="00386822"/>
    <w:rsid w:val="003A0B23"/>
    <w:rsid w:val="003A73B3"/>
    <w:rsid w:val="003D2396"/>
    <w:rsid w:val="00405619"/>
    <w:rsid w:val="004057A1"/>
    <w:rsid w:val="0040744A"/>
    <w:rsid w:val="004268B3"/>
    <w:rsid w:val="004514FE"/>
    <w:rsid w:val="00453F0B"/>
    <w:rsid w:val="0046279F"/>
    <w:rsid w:val="00465663"/>
    <w:rsid w:val="0049331E"/>
    <w:rsid w:val="00495D91"/>
    <w:rsid w:val="004B1BF9"/>
    <w:rsid w:val="004B482A"/>
    <w:rsid w:val="004D5D8B"/>
    <w:rsid w:val="004F46DC"/>
    <w:rsid w:val="004F5474"/>
    <w:rsid w:val="00533D80"/>
    <w:rsid w:val="00544B45"/>
    <w:rsid w:val="00552C6B"/>
    <w:rsid w:val="005868CA"/>
    <w:rsid w:val="005A6E75"/>
    <w:rsid w:val="00611DCC"/>
    <w:rsid w:val="00617E5F"/>
    <w:rsid w:val="00640C1B"/>
    <w:rsid w:val="00650E2D"/>
    <w:rsid w:val="00655BE4"/>
    <w:rsid w:val="006A7706"/>
    <w:rsid w:val="006B3A9E"/>
    <w:rsid w:val="006B6E44"/>
    <w:rsid w:val="006C3031"/>
    <w:rsid w:val="006D47C5"/>
    <w:rsid w:val="006F061A"/>
    <w:rsid w:val="006F7440"/>
    <w:rsid w:val="0074315A"/>
    <w:rsid w:val="00763EE5"/>
    <w:rsid w:val="00766D92"/>
    <w:rsid w:val="007672ED"/>
    <w:rsid w:val="0079527F"/>
    <w:rsid w:val="007A0D5D"/>
    <w:rsid w:val="007A5B10"/>
    <w:rsid w:val="007B2FEC"/>
    <w:rsid w:val="007D318D"/>
    <w:rsid w:val="007E73C7"/>
    <w:rsid w:val="007F74F4"/>
    <w:rsid w:val="008542C0"/>
    <w:rsid w:val="00872F72"/>
    <w:rsid w:val="008851C8"/>
    <w:rsid w:val="008C5DAF"/>
    <w:rsid w:val="008C74C1"/>
    <w:rsid w:val="008E30A3"/>
    <w:rsid w:val="008F6A6B"/>
    <w:rsid w:val="009568D2"/>
    <w:rsid w:val="0098408A"/>
    <w:rsid w:val="00986760"/>
    <w:rsid w:val="0099640D"/>
    <w:rsid w:val="009A7132"/>
    <w:rsid w:val="009B30E9"/>
    <w:rsid w:val="009D74FA"/>
    <w:rsid w:val="009E025A"/>
    <w:rsid w:val="009E0FD4"/>
    <w:rsid w:val="009E2615"/>
    <w:rsid w:val="009F6CEF"/>
    <w:rsid w:val="00A46B82"/>
    <w:rsid w:val="00A7397C"/>
    <w:rsid w:val="00A86EDB"/>
    <w:rsid w:val="00A8734B"/>
    <w:rsid w:val="00AE0626"/>
    <w:rsid w:val="00B061C4"/>
    <w:rsid w:val="00B132F2"/>
    <w:rsid w:val="00B21A14"/>
    <w:rsid w:val="00B40EA2"/>
    <w:rsid w:val="00B50E50"/>
    <w:rsid w:val="00B56B85"/>
    <w:rsid w:val="00B60871"/>
    <w:rsid w:val="00B62D1A"/>
    <w:rsid w:val="00B677D7"/>
    <w:rsid w:val="00B81D46"/>
    <w:rsid w:val="00B9105F"/>
    <w:rsid w:val="00BA2AF8"/>
    <w:rsid w:val="00C30E89"/>
    <w:rsid w:val="00C3541C"/>
    <w:rsid w:val="00C3624D"/>
    <w:rsid w:val="00CA573F"/>
    <w:rsid w:val="00CB7416"/>
    <w:rsid w:val="00CC5C46"/>
    <w:rsid w:val="00CF723E"/>
    <w:rsid w:val="00D015BD"/>
    <w:rsid w:val="00D319A5"/>
    <w:rsid w:val="00D321C1"/>
    <w:rsid w:val="00D35C4C"/>
    <w:rsid w:val="00D42187"/>
    <w:rsid w:val="00D431FB"/>
    <w:rsid w:val="00D44FF2"/>
    <w:rsid w:val="00D461D8"/>
    <w:rsid w:val="00D7514E"/>
    <w:rsid w:val="00D821B3"/>
    <w:rsid w:val="00D84EDB"/>
    <w:rsid w:val="00DB5A8B"/>
    <w:rsid w:val="00E02034"/>
    <w:rsid w:val="00E02962"/>
    <w:rsid w:val="00E03318"/>
    <w:rsid w:val="00E25953"/>
    <w:rsid w:val="00E72785"/>
    <w:rsid w:val="00E979F6"/>
    <w:rsid w:val="00EE04B2"/>
    <w:rsid w:val="00F4682E"/>
    <w:rsid w:val="00F74535"/>
    <w:rsid w:val="00FA6E3B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F4DA"/>
  <w15:docId w15:val="{5E21A9A5-6CAC-4E18-97F4-B11AA68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4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9497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497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094977"/>
    <w:pPr>
      <w:ind w:left="543" w:hanging="283"/>
    </w:pPr>
  </w:style>
  <w:style w:type="table" w:customStyle="1" w:styleId="TableNormal">
    <w:name w:val="Table Normal"/>
    <w:uiPriority w:val="2"/>
    <w:semiHidden/>
    <w:unhideWhenUsed/>
    <w:qFormat/>
    <w:rsid w:val="00094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977"/>
  </w:style>
  <w:style w:type="paragraph" w:styleId="Textodeglobo">
    <w:name w:val="Balloon Text"/>
    <w:basedOn w:val="Normal"/>
    <w:link w:val="TextodegloboCar"/>
    <w:uiPriority w:val="99"/>
    <w:semiHidden/>
    <w:unhideWhenUsed/>
    <w:rsid w:val="00B06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C4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Revisin">
    <w:name w:val="Revision"/>
    <w:hidden/>
    <w:uiPriority w:val="99"/>
    <w:semiHidden/>
    <w:rsid w:val="008C74C1"/>
    <w:pPr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2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F0F4E"/>
    <w:rPr>
      <w:color w:val="0000FF"/>
      <w:u w:val="single"/>
    </w:rPr>
  </w:style>
  <w:style w:type="paragraph" w:customStyle="1" w:styleId="Default">
    <w:name w:val="Default"/>
    <w:rsid w:val="002F0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2F0F4E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74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4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4FA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4FA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D5D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D8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5D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D8B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D25D-1970-4F6D-B752-CB88A398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1449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ENRIQUE SANCHEZ SEGURA</dc:creator>
  <cp:lastModifiedBy>Gloria Rivas</cp:lastModifiedBy>
  <cp:revision>12</cp:revision>
  <cp:lastPrinted>2022-08-29T14:12:00Z</cp:lastPrinted>
  <dcterms:created xsi:type="dcterms:W3CDTF">2022-08-25T17:18:00Z</dcterms:created>
  <dcterms:modified xsi:type="dcterms:W3CDTF">2022-09-08T18:09:00Z</dcterms:modified>
</cp:coreProperties>
</file>