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88A0B" w14:textId="77777777" w:rsidR="00883FF1" w:rsidRPr="00466BC7" w:rsidRDefault="00FC2CB8" w:rsidP="00883FF1">
      <w:pPr>
        <w:tabs>
          <w:tab w:val="left" w:pos="284"/>
        </w:tabs>
        <w:spacing w:after="0" w:line="240" w:lineRule="auto"/>
        <w:jc w:val="center"/>
        <w:rPr>
          <w:rFonts w:cstheme="minorHAnsi"/>
          <w:b/>
          <w:i/>
          <w:sz w:val="24"/>
          <w:szCs w:val="24"/>
        </w:rPr>
      </w:pPr>
      <w:r w:rsidRPr="00B440C8">
        <w:rPr>
          <w:rFonts w:ascii="Times New Roman" w:hAnsi="Times New Roman" w:cs="Times New Roman"/>
          <w:sz w:val="24"/>
          <w:szCs w:val="24"/>
        </w:rPr>
        <w:t xml:space="preserve">  </w:t>
      </w:r>
      <w:r w:rsidR="00883FF1" w:rsidRPr="00466BC7">
        <w:rPr>
          <w:rStyle w:val="Marc1"/>
          <w:rFonts w:cstheme="minorHAnsi"/>
          <w:sz w:val="24"/>
          <w:szCs w:val="24"/>
          <w:lang w:val="es-DO"/>
        </w:rPr>
        <w:t xml:space="preserve">PROYECTO N° </w:t>
      </w:r>
      <w:r w:rsidR="00883FF1" w:rsidRPr="00466BC7">
        <w:rPr>
          <w:rFonts w:cstheme="minorHAnsi"/>
          <w:b/>
          <w:sz w:val="24"/>
          <w:szCs w:val="24"/>
        </w:rPr>
        <w:t>00111505</w:t>
      </w:r>
      <w:r w:rsidR="00883FF1" w:rsidRPr="00466BC7">
        <w:rPr>
          <w:rStyle w:val="Marc1"/>
          <w:rFonts w:cstheme="minorHAnsi"/>
          <w:sz w:val="24"/>
          <w:szCs w:val="24"/>
          <w:lang w:val="es-DO"/>
        </w:rPr>
        <w:t xml:space="preserve"> Fortalecimiento de la Acción Climática en Paraguay FAC-Py</w:t>
      </w:r>
    </w:p>
    <w:p w14:paraId="4F748643" w14:textId="77777777" w:rsidR="00883FF1" w:rsidRPr="00466BC7" w:rsidRDefault="00883FF1" w:rsidP="00883FF1">
      <w:pPr>
        <w:tabs>
          <w:tab w:val="left" w:pos="284"/>
        </w:tabs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444F9002" w14:textId="77777777" w:rsidR="00883FF1" w:rsidRPr="00466BC7" w:rsidRDefault="00883FF1" w:rsidP="00883FF1">
      <w:pPr>
        <w:tabs>
          <w:tab w:val="left" w:pos="284"/>
        </w:tabs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466BC7">
        <w:rPr>
          <w:rStyle w:val="Marc1"/>
          <w:rFonts w:cstheme="minorHAnsi"/>
          <w:sz w:val="24"/>
          <w:szCs w:val="24"/>
          <w:u w:val="single"/>
          <w:lang w:val="es-DO"/>
        </w:rPr>
        <w:t>TÉRMINOS DE REFERENCIA</w:t>
      </w:r>
    </w:p>
    <w:p w14:paraId="3B546422" w14:textId="77777777" w:rsidR="00883FF1" w:rsidRPr="00466BC7" w:rsidRDefault="00883FF1" w:rsidP="00883FF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F924A2A" w14:textId="7BDCEDA6" w:rsidR="00883FF1" w:rsidRPr="00466BC7" w:rsidRDefault="00883FF1" w:rsidP="00883FF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66BC7">
        <w:rPr>
          <w:rFonts w:cstheme="minorHAnsi"/>
          <w:b/>
          <w:sz w:val="24"/>
          <w:szCs w:val="24"/>
        </w:rPr>
        <w:t>Un</w:t>
      </w:r>
      <w:r w:rsidR="00DA68EE">
        <w:rPr>
          <w:rFonts w:cstheme="minorHAnsi"/>
          <w:b/>
          <w:sz w:val="24"/>
          <w:szCs w:val="24"/>
        </w:rPr>
        <w:t>/a</w:t>
      </w:r>
      <w:r w:rsidRPr="00466BC7">
        <w:rPr>
          <w:rFonts w:cstheme="minorHAnsi"/>
          <w:b/>
          <w:sz w:val="24"/>
          <w:szCs w:val="24"/>
        </w:rPr>
        <w:t xml:space="preserve"> A</w:t>
      </w:r>
      <w:r w:rsidR="001F210C">
        <w:rPr>
          <w:rFonts w:cstheme="minorHAnsi"/>
          <w:b/>
          <w:sz w:val="24"/>
          <w:szCs w:val="24"/>
        </w:rPr>
        <w:t>sistente Técnico</w:t>
      </w:r>
      <w:r w:rsidR="00AD4467">
        <w:rPr>
          <w:rFonts w:cstheme="minorHAnsi"/>
          <w:b/>
          <w:sz w:val="24"/>
          <w:szCs w:val="24"/>
        </w:rPr>
        <w:t xml:space="preserve"> de </w:t>
      </w:r>
      <w:r w:rsidR="00D8103C">
        <w:rPr>
          <w:rFonts w:cstheme="minorHAnsi"/>
          <w:b/>
          <w:sz w:val="24"/>
          <w:szCs w:val="24"/>
        </w:rPr>
        <w:t>Relaciones Institucional e Interinstitucional</w:t>
      </w:r>
      <w:r w:rsidR="00AD4467">
        <w:rPr>
          <w:rFonts w:eastAsia="MS Mincho" w:cstheme="minorHAnsi"/>
          <w:b/>
          <w:sz w:val="24"/>
          <w:szCs w:val="24"/>
          <w:lang w:val="es-ES_tradnl" w:eastAsia="ja-JP"/>
        </w:rPr>
        <w:t xml:space="preserve"> para la Dirección de Gabinete</w:t>
      </w:r>
      <w:r w:rsidR="00AD4467" w:rsidRPr="00AD4467">
        <w:rPr>
          <w:rFonts w:eastAsia="MS Mincho" w:cstheme="minorHAnsi"/>
          <w:b/>
          <w:sz w:val="24"/>
          <w:szCs w:val="24"/>
          <w:lang w:val="es-ES_tradnl" w:eastAsia="ja-JP"/>
        </w:rPr>
        <w:t xml:space="preserve"> </w:t>
      </w:r>
    </w:p>
    <w:p w14:paraId="1A33F09F" w14:textId="77777777" w:rsidR="00883FF1" w:rsidRPr="00466BC7" w:rsidRDefault="00883FF1" w:rsidP="00883FF1">
      <w:pPr>
        <w:tabs>
          <w:tab w:val="left" w:pos="28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5A2C28D" w14:textId="77777777" w:rsidR="00883FF1" w:rsidRPr="00466BC7" w:rsidRDefault="00883FF1" w:rsidP="00883FF1">
      <w:pPr>
        <w:pStyle w:val="Prrafodelista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  <w:b/>
          <w:sz w:val="24"/>
          <w:szCs w:val="24"/>
        </w:rPr>
      </w:pPr>
      <w:r w:rsidRPr="00466BC7">
        <w:rPr>
          <w:rFonts w:cstheme="minorHAnsi"/>
          <w:b/>
          <w:sz w:val="24"/>
          <w:szCs w:val="24"/>
        </w:rPr>
        <w:t xml:space="preserve">Antecedentes </w:t>
      </w:r>
    </w:p>
    <w:p w14:paraId="600E7D4D" w14:textId="77777777" w:rsidR="00883FF1" w:rsidRPr="00466BC7" w:rsidRDefault="00883FF1" w:rsidP="00883FF1">
      <w:pPr>
        <w:tabs>
          <w:tab w:val="left" w:pos="28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6E9EA43" w14:textId="77777777" w:rsidR="00883FF1" w:rsidRDefault="00883FF1" w:rsidP="00883FF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66BC7">
        <w:rPr>
          <w:rFonts w:cstheme="minorHAnsi"/>
          <w:sz w:val="24"/>
          <w:szCs w:val="24"/>
        </w:rPr>
        <w:t>En la Conferencia de Cambio Climático de Naciones Unidas en París en diciembre de 2015, 196 países firmaron el Acuerdo de París, el primer pacto universal y legalmente vinculante, que establece una meta con un plan de acción para disminuir el calentamiento global “muy por debajo de los 2°C” comenzando en 2020. El Acuerdo, que oficialmente entró en vigor el 4 de noviembre de 2016, se construyó en base a los compromisos climáticos de 187 países, conocidos también como las Contribuciones Determinadas a Nivel Nacional (</w:t>
      </w:r>
      <w:proofErr w:type="spellStart"/>
      <w:r w:rsidRPr="00466BC7">
        <w:rPr>
          <w:rFonts w:cstheme="minorHAnsi"/>
          <w:sz w:val="24"/>
          <w:szCs w:val="24"/>
        </w:rPr>
        <w:t>NDCs</w:t>
      </w:r>
      <w:proofErr w:type="spellEnd"/>
      <w:r w:rsidRPr="00466BC7">
        <w:rPr>
          <w:rFonts w:cstheme="minorHAnsi"/>
          <w:sz w:val="24"/>
          <w:szCs w:val="24"/>
        </w:rPr>
        <w:t>, por sus siglas en inglés). Se espera que los países presenten sus contribuciones nacionales actualizadas y más ambiciosas cada cinco años, lo que significa que este se convertirá en el vehículo para ilustrar la visión estratégica nacional en cuanto a cambio climático en el contexto de desarrollo sostenible.</w:t>
      </w:r>
    </w:p>
    <w:p w14:paraId="76CCC668" w14:textId="77777777" w:rsidR="00883FF1" w:rsidRPr="00466BC7" w:rsidRDefault="00883FF1" w:rsidP="00883FF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8E47B38" w14:textId="77777777" w:rsidR="00883FF1" w:rsidRDefault="00883FF1" w:rsidP="00883FF1">
      <w:pPr>
        <w:spacing w:after="0" w:line="240" w:lineRule="auto"/>
        <w:jc w:val="both"/>
        <w:rPr>
          <w:rFonts w:cstheme="minorHAnsi"/>
          <w:sz w:val="24"/>
          <w:szCs w:val="24"/>
        </w:rPr>
      </w:pPr>
      <w:bookmarkStart w:id="1" w:name="_Hlk528833294"/>
      <w:r w:rsidRPr="00466BC7">
        <w:rPr>
          <w:rFonts w:cstheme="minorHAnsi"/>
          <w:sz w:val="24"/>
          <w:szCs w:val="24"/>
        </w:rPr>
        <w:t xml:space="preserve">El objetivo del proyecto es apoyar a la República del Paraguay en transformar estas contribuciones nacionales en acciones tangibles que lideren a largo plazo el desarrollo cero en carbono y climático-resiliente. </w:t>
      </w:r>
      <w:bookmarkEnd w:id="1"/>
      <w:r w:rsidRPr="00466BC7">
        <w:rPr>
          <w:rFonts w:cstheme="minorHAnsi"/>
          <w:sz w:val="24"/>
          <w:szCs w:val="24"/>
        </w:rPr>
        <w:t xml:space="preserve"> La mayoría de los países en desarrollo necesitarán financiamiento, desarrollo de capacidades y apoyo técnico para preparar, implementar y reportar regularmente las acciones nacionales amparadas en el Acuerdo de París y más específicamente con respecto a los objetivos fijados en las contribuciones nacionales para reducir los gases de efecto invernadero (GEI).</w:t>
      </w:r>
    </w:p>
    <w:p w14:paraId="6057DB80" w14:textId="77777777" w:rsidR="00883FF1" w:rsidRPr="00466BC7" w:rsidRDefault="00883FF1" w:rsidP="00883FF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7B2F846" w14:textId="77777777" w:rsidR="00DA68EE" w:rsidRDefault="00883FF1" w:rsidP="00883FF1">
      <w:pPr>
        <w:tabs>
          <w:tab w:val="left" w:pos="28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466BC7">
        <w:rPr>
          <w:rFonts w:cstheme="minorHAnsi"/>
          <w:sz w:val="24"/>
          <w:szCs w:val="24"/>
        </w:rPr>
        <w:t xml:space="preserve">El Programa de Apoyo NDC (NDC </w:t>
      </w:r>
      <w:proofErr w:type="spellStart"/>
      <w:r w:rsidRPr="00466BC7">
        <w:rPr>
          <w:rFonts w:cstheme="minorHAnsi"/>
          <w:sz w:val="24"/>
          <w:szCs w:val="24"/>
        </w:rPr>
        <w:t>Support</w:t>
      </w:r>
      <w:proofErr w:type="spellEnd"/>
      <w:r w:rsidRPr="00466BC7">
        <w:rPr>
          <w:rFonts w:cstheme="minorHAnsi"/>
          <w:sz w:val="24"/>
          <w:szCs w:val="24"/>
        </w:rPr>
        <w:t xml:space="preserve"> </w:t>
      </w:r>
      <w:proofErr w:type="spellStart"/>
      <w:r w:rsidRPr="00466BC7">
        <w:rPr>
          <w:rFonts w:cstheme="minorHAnsi"/>
          <w:sz w:val="24"/>
          <w:szCs w:val="24"/>
        </w:rPr>
        <w:t>Programme</w:t>
      </w:r>
      <w:proofErr w:type="spellEnd"/>
      <w:r w:rsidRPr="00466BC7">
        <w:rPr>
          <w:rFonts w:cstheme="minorHAnsi"/>
          <w:sz w:val="24"/>
          <w:szCs w:val="24"/>
        </w:rPr>
        <w:t xml:space="preserve">) del PNUD apoyará al gobierno de Paraguay a través del Ministerio del Ambiente y Desarrollo Sostenible (MADES).  La Dirección Nacional de Cambio Climático del MADES tendrá bajo su responsabilidad la coordinación y ejecución de las actividades propuestas en el proyecto, en estrecha colaboración y apoyo de las instituciones miembros de la Comisión Nacional de Cambio Climático y otros actores relevantes a ser involucrados. Los componentes del proyecto incluyen: 1) </w:t>
      </w:r>
      <w:bookmarkStart w:id="2" w:name="_Hlk18916027"/>
      <w:r w:rsidRPr="00466BC7">
        <w:rPr>
          <w:rFonts w:cstheme="minorHAnsi"/>
          <w:sz w:val="24"/>
          <w:szCs w:val="24"/>
        </w:rPr>
        <w:t>Liderazgo fortalecido y promovida una visión ambiciosa del cambio climático</w:t>
      </w:r>
      <w:bookmarkEnd w:id="2"/>
      <w:r w:rsidRPr="00466BC7">
        <w:rPr>
          <w:rFonts w:cstheme="minorHAnsi"/>
          <w:sz w:val="24"/>
          <w:szCs w:val="24"/>
        </w:rPr>
        <w:t xml:space="preserve">; 2) Diseño y Planificación Acciones de mitigación basadas en evidencias. y 3) Mejoramiento de un ambiente apto para las alianzas con el sector privado. </w:t>
      </w:r>
    </w:p>
    <w:p w14:paraId="16AF5119" w14:textId="77777777" w:rsidR="00DA68EE" w:rsidRDefault="00DA68EE" w:rsidP="00883FF1">
      <w:pPr>
        <w:tabs>
          <w:tab w:val="left" w:pos="28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58C9445" w14:textId="007BE3F2" w:rsidR="00883FF1" w:rsidRDefault="00883FF1" w:rsidP="00883FF1">
      <w:pPr>
        <w:tabs>
          <w:tab w:val="left" w:pos="28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466BC7">
        <w:rPr>
          <w:rFonts w:cstheme="minorHAnsi"/>
          <w:sz w:val="24"/>
          <w:szCs w:val="24"/>
        </w:rPr>
        <w:t xml:space="preserve">Este proyecto buscará realizar un cambio transformacional usando la implementación de las </w:t>
      </w:r>
      <w:proofErr w:type="spellStart"/>
      <w:r w:rsidRPr="00466BC7">
        <w:rPr>
          <w:rFonts w:cstheme="minorHAnsi"/>
          <w:sz w:val="24"/>
          <w:szCs w:val="24"/>
        </w:rPr>
        <w:t>NDCs</w:t>
      </w:r>
      <w:proofErr w:type="spellEnd"/>
      <w:r w:rsidRPr="00466BC7">
        <w:rPr>
          <w:rFonts w:cstheme="minorHAnsi"/>
          <w:sz w:val="24"/>
          <w:szCs w:val="24"/>
        </w:rPr>
        <w:t xml:space="preserve"> como un mecanismo para aumentar las inversiones en cambio climático y proporcionar un desarrollo sostenible.  Este programa se basará en el extenso trabajo que ha llevado a cabo el PNUD en la construcción de capacidades para las bajas emisiones y el apoyo a lograr los compromisos destacados en las contribuciones nacionales y así cumplir con lo definido en el Acuerdo de París y por consiguiente con </w:t>
      </w:r>
      <w:r w:rsidRPr="00466BC7">
        <w:rPr>
          <w:rFonts w:cstheme="minorHAnsi"/>
          <w:sz w:val="24"/>
          <w:szCs w:val="24"/>
        </w:rPr>
        <w:lastRenderedPageBreak/>
        <w:t>los Objetivos de Desarrollo Sostenible (ODS). El proyecto tendrá una duración de 36 meses y ejecutará una donación de la Unión Europea por un monto de US$ 802.500 y US$ 648.000 con una donación del Gobierno de Alemania.</w:t>
      </w:r>
    </w:p>
    <w:p w14:paraId="2BE471C3" w14:textId="77777777" w:rsidR="0052090F" w:rsidRDefault="0052090F" w:rsidP="00883FF1">
      <w:pPr>
        <w:tabs>
          <w:tab w:val="left" w:pos="28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6489B71" w14:textId="05DDE7B9" w:rsidR="0052090F" w:rsidRPr="0052090F" w:rsidRDefault="0052090F" w:rsidP="00883FF1">
      <w:pPr>
        <w:tabs>
          <w:tab w:val="left" w:pos="28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52090F">
        <w:rPr>
          <w:rFonts w:cstheme="minorHAnsi"/>
          <w:sz w:val="24"/>
          <w:szCs w:val="24"/>
          <w:lang w:val="es-ES"/>
        </w:rPr>
        <w:t xml:space="preserve">Para facilitar los procesos de relacionamiento </w:t>
      </w:r>
      <w:r w:rsidR="006A7F5C">
        <w:rPr>
          <w:rFonts w:cstheme="minorHAnsi"/>
          <w:sz w:val="24"/>
          <w:szCs w:val="24"/>
          <w:lang w:val="es-ES"/>
        </w:rPr>
        <w:t xml:space="preserve">institucional e </w:t>
      </w:r>
      <w:r w:rsidRPr="0052090F">
        <w:rPr>
          <w:rFonts w:cstheme="minorHAnsi"/>
          <w:sz w:val="24"/>
          <w:szCs w:val="24"/>
          <w:lang w:val="es-ES"/>
        </w:rPr>
        <w:t xml:space="preserve">interinstitucional y enlaces entre actores claves, es necesario la contratación de un/a Consultor/a </w:t>
      </w:r>
      <w:r>
        <w:rPr>
          <w:rFonts w:cstheme="minorHAnsi"/>
          <w:sz w:val="24"/>
          <w:szCs w:val="24"/>
          <w:lang w:val="es-ES"/>
        </w:rPr>
        <w:t xml:space="preserve">que se </w:t>
      </w:r>
      <w:r w:rsidRPr="0052090F">
        <w:rPr>
          <w:rFonts w:cstheme="minorHAnsi"/>
          <w:sz w:val="24"/>
          <w:szCs w:val="24"/>
          <w:lang w:val="es-ES"/>
        </w:rPr>
        <w:t xml:space="preserve">encargado/a de </w:t>
      </w:r>
      <w:r w:rsidR="006A7F5C">
        <w:rPr>
          <w:rFonts w:cstheme="minorHAnsi"/>
          <w:sz w:val="24"/>
          <w:szCs w:val="24"/>
          <w:lang w:val="es-ES"/>
        </w:rPr>
        <w:t>estas actividades</w:t>
      </w:r>
      <w:r w:rsidRPr="0052090F">
        <w:rPr>
          <w:rFonts w:cstheme="minorHAnsi"/>
          <w:sz w:val="24"/>
          <w:szCs w:val="24"/>
          <w:lang w:val="es-ES"/>
        </w:rPr>
        <w:t>,</w:t>
      </w:r>
      <w:r w:rsidRPr="0052090F">
        <w:rPr>
          <w:rFonts w:cstheme="minorHAnsi"/>
          <w:b/>
          <w:bCs/>
          <w:sz w:val="24"/>
          <w:szCs w:val="24"/>
          <w:lang w:val="es-ES"/>
        </w:rPr>
        <w:t xml:space="preserve"> </w:t>
      </w:r>
      <w:r w:rsidRPr="0052090F">
        <w:rPr>
          <w:rFonts w:cstheme="minorHAnsi"/>
          <w:bCs/>
          <w:sz w:val="24"/>
          <w:szCs w:val="24"/>
          <w:lang w:val="es-ES"/>
        </w:rPr>
        <w:t>que</w:t>
      </w:r>
      <w:r w:rsidRPr="0052090F">
        <w:rPr>
          <w:rFonts w:cstheme="minorHAnsi"/>
          <w:sz w:val="24"/>
          <w:szCs w:val="24"/>
          <w:lang w:val="es-ES"/>
        </w:rPr>
        <w:t xml:space="preserve"> trabajará desde la oficina de la Dirección de Gabinete y en coordinación con la DNCC y el equipo del proyecto</w:t>
      </w:r>
      <w:r>
        <w:rPr>
          <w:rFonts w:cstheme="minorHAnsi"/>
          <w:sz w:val="24"/>
          <w:szCs w:val="24"/>
          <w:lang w:val="es-ES"/>
        </w:rPr>
        <w:t>.</w:t>
      </w:r>
    </w:p>
    <w:p w14:paraId="1D20DB95" w14:textId="77777777" w:rsidR="00883FF1" w:rsidRPr="00466BC7" w:rsidRDefault="00883FF1" w:rsidP="00883FF1">
      <w:pPr>
        <w:tabs>
          <w:tab w:val="left" w:pos="28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79D5F9A" w14:textId="77777777" w:rsidR="00883FF1" w:rsidRPr="00CF123C" w:rsidRDefault="00883FF1" w:rsidP="00883FF1">
      <w:pPr>
        <w:pStyle w:val="Prrafodelista"/>
        <w:numPr>
          <w:ilvl w:val="0"/>
          <w:numId w:val="3"/>
        </w:numPr>
        <w:tabs>
          <w:tab w:val="left" w:pos="284"/>
        </w:tabs>
        <w:spacing w:after="0" w:line="240" w:lineRule="auto"/>
        <w:ind w:left="284"/>
        <w:jc w:val="both"/>
        <w:rPr>
          <w:rFonts w:cstheme="minorHAnsi"/>
          <w:b/>
          <w:sz w:val="24"/>
          <w:szCs w:val="24"/>
        </w:rPr>
      </w:pPr>
      <w:r w:rsidRPr="00CF123C">
        <w:rPr>
          <w:rFonts w:cstheme="minorHAnsi"/>
          <w:b/>
          <w:sz w:val="24"/>
          <w:szCs w:val="24"/>
        </w:rPr>
        <w:t>Objetivos de la Consultoría</w:t>
      </w:r>
    </w:p>
    <w:p w14:paraId="3B693D62" w14:textId="77777777" w:rsidR="00883FF1" w:rsidRPr="00466BC7" w:rsidRDefault="00883FF1" w:rsidP="00883FF1">
      <w:pPr>
        <w:tabs>
          <w:tab w:val="left" w:pos="28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F64B969" w14:textId="418EA43E" w:rsidR="00883FF1" w:rsidRPr="00466BC7" w:rsidRDefault="00883FF1" w:rsidP="00883FF1">
      <w:pPr>
        <w:tabs>
          <w:tab w:val="left" w:pos="28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466BC7">
        <w:rPr>
          <w:rFonts w:cstheme="minorHAnsi"/>
          <w:sz w:val="24"/>
          <w:szCs w:val="24"/>
        </w:rPr>
        <w:t xml:space="preserve">Contar con </w:t>
      </w:r>
      <w:r w:rsidR="006B7B70">
        <w:rPr>
          <w:rFonts w:cstheme="minorHAnsi"/>
          <w:sz w:val="24"/>
          <w:szCs w:val="24"/>
        </w:rPr>
        <w:t xml:space="preserve">el </w:t>
      </w:r>
      <w:r w:rsidR="00802F0F">
        <w:rPr>
          <w:rFonts w:cstheme="minorHAnsi"/>
          <w:sz w:val="24"/>
          <w:szCs w:val="24"/>
        </w:rPr>
        <w:t xml:space="preserve">servicio de </w:t>
      </w:r>
      <w:r w:rsidR="00802F0F" w:rsidRPr="00466BC7">
        <w:rPr>
          <w:rFonts w:cstheme="minorHAnsi"/>
          <w:b/>
          <w:sz w:val="24"/>
          <w:szCs w:val="24"/>
        </w:rPr>
        <w:t>Un</w:t>
      </w:r>
      <w:r w:rsidR="00802F0F">
        <w:rPr>
          <w:rFonts w:cstheme="minorHAnsi"/>
          <w:b/>
          <w:sz w:val="24"/>
          <w:szCs w:val="24"/>
        </w:rPr>
        <w:t>/a</w:t>
      </w:r>
      <w:r w:rsidR="00802F0F" w:rsidRPr="00466BC7">
        <w:rPr>
          <w:rFonts w:cstheme="minorHAnsi"/>
          <w:b/>
          <w:sz w:val="24"/>
          <w:szCs w:val="24"/>
        </w:rPr>
        <w:t xml:space="preserve"> A</w:t>
      </w:r>
      <w:r w:rsidR="00802F0F">
        <w:rPr>
          <w:rFonts w:cstheme="minorHAnsi"/>
          <w:b/>
          <w:sz w:val="24"/>
          <w:szCs w:val="24"/>
        </w:rPr>
        <w:t xml:space="preserve">sistente Técnico de </w:t>
      </w:r>
      <w:r w:rsidR="006A7F5C">
        <w:rPr>
          <w:rFonts w:cstheme="minorHAnsi"/>
          <w:b/>
          <w:sz w:val="24"/>
          <w:szCs w:val="24"/>
        </w:rPr>
        <w:t xml:space="preserve">Relaciones Institucional e Interinstitucional </w:t>
      </w:r>
      <w:r w:rsidR="006A7F5C" w:rsidRPr="006A7F5C">
        <w:rPr>
          <w:rFonts w:cstheme="minorHAnsi"/>
          <w:bCs/>
          <w:sz w:val="24"/>
          <w:szCs w:val="24"/>
        </w:rPr>
        <w:t xml:space="preserve">para </w:t>
      </w:r>
      <w:r w:rsidR="006A7F5C">
        <w:rPr>
          <w:rFonts w:eastAsia="MS Mincho" w:cstheme="minorHAnsi"/>
          <w:bCs/>
          <w:sz w:val="24"/>
          <w:szCs w:val="24"/>
          <w:lang w:val="es-ES_tradnl" w:eastAsia="ja-JP"/>
        </w:rPr>
        <w:t xml:space="preserve">facilitar las actividades del proyecto y de </w:t>
      </w:r>
      <w:r w:rsidR="00F61617" w:rsidRPr="00F61617">
        <w:rPr>
          <w:rFonts w:eastAsia="MS Mincho" w:cstheme="minorHAnsi"/>
          <w:bCs/>
          <w:sz w:val="24"/>
          <w:szCs w:val="24"/>
          <w:lang w:val="es-ES_tradnl" w:eastAsia="ja-JP"/>
        </w:rPr>
        <w:t xml:space="preserve">apoyo </w:t>
      </w:r>
      <w:r w:rsidR="00802F0F" w:rsidRPr="006B7B70">
        <w:rPr>
          <w:rFonts w:eastAsia="MS Mincho" w:cstheme="minorHAnsi"/>
          <w:bCs/>
          <w:sz w:val="24"/>
          <w:szCs w:val="24"/>
          <w:lang w:val="es-ES_tradnl" w:eastAsia="ja-JP"/>
        </w:rPr>
        <w:t>para la Dirección de Gabinete</w:t>
      </w:r>
      <w:r w:rsidRPr="00466BC7">
        <w:rPr>
          <w:rFonts w:cstheme="minorHAnsi"/>
          <w:sz w:val="24"/>
          <w:szCs w:val="24"/>
        </w:rPr>
        <w:t>.</w:t>
      </w:r>
    </w:p>
    <w:p w14:paraId="6629BEB1" w14:textId="77777777" w:rsidR="00883FF1" w:rsidRPr="00466BC7" w:rsidRDefault="00883FF1" w:rsidP="00883FF1">
      <w:pPr>
        <w:pStyle w:val="Prrafodelista"/>
        <w:tabs>
          <w:tab w:val="left" w:pos="284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6A858C6D" w14:textId="77777777" w:rsidR="00883FF1" w:rsidRPr="00466BC7" w:rsidRDefault="00883FF1" w:rsidP="00883FF1">
      <w:pPr>
        <w:pStyle w:val="Prrafodelista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466BC7">
        <w:rPr>
          <w:rFonts w:cstheme="minorHAnsi"/>
          <w:b/>
          <w:sz w:val="24"/>
          <w:szCs w:val="24"/>
        </w:rPr>
        <w:t>Actividades</w:t>
      </w:r>
    </w:p>
    <w:p w14:paraId="206922AB" w14:textId="77777777" w:rsidR="00883FF1" w:rsidRPr="00466BC7" w:rsidRDefault="00883FF1" w:rsidP="00883FF1">
      <w:pPr>
        <w:pStyle w:val="Prrafodelista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p w14:paraId="41645E45" w14:textId="0EAFF588" w:rsidR="00EF08D3" w:rsidRDefault="00883FF1" w:rsidP="000945A9">
      <w:pPr>
        <w:pStyle w:val="Prrafodelista"/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F08D3">
        <w:rPr>
          <w:rFonts w:cstheme="minorHAnsi"/>
          <w:sz w:val="24"/>
          <w:szCs w:val="24"/>
        </w:rPr>
        <w:t xml:space="preserve">Facilitar la comunicación de los temas del proyecto FAC-Py, en la Dirección </w:t>
      </w:r>
      <w:proofErr w:type="gramStart"/>
      <w:r w:rsidRPr="00EF08D3">
        <w:rPr>
          <w:rFonts w:cstheme="minorHAnsi"/>
          <w:sz w:val="24"/>
          <w:szCs w:val="24"/>
        </w:rPr>
        <w:t xml:space="preserve">de </w:t>
      </w:r>
      <w:r w:rsidR="00EF08D3" w:rsidRPr="00EF08D3">
        <w:rPr>
          <w:rFonts w:cstheme="minorHAnsi"/>
          <w:sz w:val="24"/>
          <w:szCs w:val="24"/>
        </w:rPr>
        <w:t xml:space="preserve"> Gabinete</w:t>
      </w:r>
      <w:proofErr w:type="gramEnd"/>
      <w:r w:rsidRPr="00EF08D3">
        <w:rPr>
          <w:rFonts w:cstheme="minorHAnsi"/>
          <w:sz w:val="24"/>
          <w:szCs w:val="24"/>
        </w:rPr>
        <w:t xml:space="preserve">, con las demás direcciones del </w:t>
      </w:r>
      <w:proofErr w:type="spellStart"/>
      <w:r w:rsidRPr="00EF08D3">
        <w:rPr>
          <w:rFonts w:cstheme="minorHAnsi"/>
          <w:sz w:val="24"/>
          <w:szCs w:val="24"/>
        </w:rPr>
        <w:t>MADEs</w:t>
      </w:r>
      <w:proofErr w:type="spellEnd"/>
      <w:r w:rsidRPr="00EF08D3">
        <w:rPr>
          <w:rFonts w:cstheme="minorHAnsi"/>
          <w:sz w:val="24"/>
          <w:szCs w:val="24"/>
        </w:rPr>
        <w:t>, cuando fueren necesarios</w:t>
      </w:r>
      <w:r w:rsidR="00EF08D3" w:rsidRPr="00EF08D3">
        <w:rPr>
          <w:rFonts w:cstheme="minorHAnsi"/>
          <w:sz w:val="24"/>
          <w:szCs w:val="24"/>
        </w:rPr>
        <w:t>.</w:t>
      </w:r>
    </w:p>
    <w:p w14:paraId="49546F54" w14:textId="36D557BB" w:rsidR="00EF08D3" w:rsidRDefault="00EF08D3" w:rsidP="00BA2D4F">
      <w:pPr>
        <w:pStyle w:val="Prrafodelista"/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F08D3">
        <w:rPr>
          <w:rFonts w:cstheme="minorHAnsi"/>
          <w:sz w:val="24"/>
          <w:szCs w:val="24"/>
        </w:rPr>
        <w:t xml:space="preserve">Facilitar las relaciones </w:t>
      </w:r>
      <w:proofErr w:type="spellStart"/>
      <w:r w:rsidRPr="00EF08D3">
        <w:rPr>
          <w:rFonts w:cstheme="minorHAnsi"/>
          <w:sz w:val="24"/>
          <w:szCs w:val="24"/>
        </w:rPr>
        <w:t>inter-institucionales</w:t>
      </w:r>
      <w:proofErr w:type="spellEnd"/>
      <w:r w:rsidRPr="00EF08D3">
        <w:rPr>
          <w:rFonts w:cstheme="minorHAnsi"/>
          <w:sz w:val="24"/>
          <w:szCs w:val="24"/>
        </w:rPr>
        <w:t xml:space="preserve"> que el Proyecto </w:t>
      </w:r>
      <w:proofErr w:type="spellStart"/>
      <w:r>
        <w:rPr>
          <w:rFonts w:cstheme="minorHAnsi"/>
          <w:sz w:val="24"/>
          <w:szCs w:val="24"/>
        </w:rPr>
        <w:t>FACPy</w:t>
      </w:r>
      <w:proofErr w:type="spellEnd"/>
      <w:r w:rsidRPr="00EF08D3">
        <w:rPr>
          <w:rFonts w:cstheme="minorHAnsi"/>
          <w:sz w:val="24"/>
          <w:szCs w:val="24"/>
        </w:rPr>
        <w:t xml:space="preserve"> requiera para asegurar las participaciones de actores claves de las instituciones que participan de los espacios del Proyecto.</w:t>
      </w:r>
    </w:p>
    <w:p w14:paraId="16AE69A6" w14:textId="77777777" w:rsidR="00EF08D3" w:rsidRDefault="00EF08D3" w:rsidP="00540B48">
      <w:pPr>
        <w:pStyle w:val="Prrafodelista"/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F08D3">
        <w:rPr>
          <w:rFonts w:cstheme="minorHAnsi"/>
          <w:sz w:val="24"/>
          <w:szCs w:val="24"/>
        </w:rPr>
        <w:t>Asesorar los esquemas de protocolo y ceremonial en los eventos públicos generados por el Proyecto y el MADES.</w:t>
      </w:r>
    </w:p>
    <w:p w14:paraId="0AED11B3" w14:textId="77777777" w:rsidR="00EF08D3" w:rsidRDefault="00EF08D3" w:rsidP="00040630">
      <w:pPr>
        <w:pStyle w:val="Prrafodelista"/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F08D3">
        <w:rPr>
          <w:rFonts w:cstheme="minorHAnsi"/>
          <w:sz w:val="24"/>
          <w:szCs w:val="24"/>
        </w:rPr>
        <w:t>Facilitar la comunicación con el Gabinete del Ministro en asuntos del Proyecto y otros necesarios por la DNCC.</w:t>
      </w:r>
    </w:p>
    <w:p w14:paraId="1747FB8A" w14:textId="6D83B721" w:rsidR="00EF08D3" w:rsidRPr="00EF08D3" w:rsidRDefault="00EF08D3" w:rsidP="00A47F2D">
      <w:pPr>
        <w:pStyle w:val="Prrafodelista"/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F08D3">
        <w:rPr>
          <w:sz w:val="24"/>
          <w:szCs w:val="24"/>
        </w:rPr>
        <w:t xml:space="preserve">Asegurar la inclusión y promoción del enfoque género y su representación política de las instituciones que participan de las actividades del Proyecto </w:t>
      </w:r>
      <w:proofErr w:type="spellStart"/>
      <w:r>
        <w:rPr>
          <w:sz w:val="24"/>
          <w:szCs w:val="24"/>
        </w:rPr>
        <w:t>FACPy</w:t>
      </w:r>
      <w:proofErr w:type="spellEnd"/>
      <w:r w:rsidRPr="00EF08D3">
        <w:rPr>
          <w:sz w:val="24"/>
          <w:szCs w:val="24"/>
        </w:rPr>
        <w:t>.</w:t>
      </w:r>
    </w:p>
    <w:p w14:paraId="737F1F53" w14:textId="77777777" w:rsidR="00EF08D3" w:rsidRPr="00EF08D3" w:rsidRDefault="00EF08D3" w:rsidP="00221F3F">
      <w:pPr>
        <w:pStyle w:val="Prrafodelista"/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F08D3">
        <w:rPr>
          <w:sz w:val="24"/>
          <w:szCs w:val="24"/>
        </w:rPr>
        <w:t>Concebir, diseñar y actualizar regularmente una base de datos de todos los aliados estratégicos que intervienen en el proceso de implementación del Proyecto.</w:t>
      </w:r>
    </w:p>
    <w:p w14:paraId="073877EE" w14:textId="28EBA755" w:rsidR="00EF08D3" w:rsidRPr="00EF08D3" w:rsidRDefault="00EF08D3" w:rsidP="00221F3F">
      <w:pPr>
        <w:pStyle w:val="Prrafodelista"/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F08D3">
        <w:rPr>
          <w:rFonts w:cstheme="minorHAnsi"/>
          <w:sz w:val="24"/>
          <w:szCs w:val="24"/>
        </w:rPr>
        <w:t>Cualquier otra actividad dentro del marco de su posición que sea requerida por la DNCC, en coordinación general con el Especialista responsable.</w:t>
      </w:r>
    </w:p>
    <w:p w14:paraId="0F5AC51C" w14:textId="20B0AB64" w:rsidR="00883FF1" w:rsidRPr="00466BC7" w:rsidRDefault="00883FF1" w:rsidP="00EF08D3">
      <w:pPr>
        <w:pStyle w:val="Prrafodelista"/>
        <w:tabs>
          <w:tab w:val="left" w:pos="284"/>
          <w:tab w:val="left" w:pos="426"/>
        </w:tabs>
        <w:spacing w:after="0" w:line="240" w:lineRule="auto"/>
        <w:ind w:left="645"/>
        <w:jc w:val="both"/>
        <w:rPr>
          <w:rFonts w:cstheme="minorHAnsi"/>
          <w:b/>
          <w:sz w:val="24"/>
          <w:szCs w:val="24"/>
        </w:rPr>
      </w:pPr>
      <w:r w:rsidRPr="00EF08D3">
        <w:rPr>
          <w:rFonts w:cstheme="minorHAnsi"/>
          <w:sz w:val="24"/>
          <w:szCs w:val="24"/>
        </w:rPr>
        <w:t xml:space="preserve"> </w:t>
      </w:r>
    </w:p>
    <w:p w14:paraId="28487321" w14:textId="77777777" w:rsidR="00883FF1" w:rsidRDefault="00883FF1" w:rsidP="00883FF1">
      <w:pPr>
        <w:pStyle w:val="Prrafodelista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  <w:b/>
          <w:sz w:val="24"/>
          <w:szCs w:val="24"/>
        </w:rPr>
      </w:pPr>
      <w:r w:rsidRPr="00466BC7">
        <w:rPr>
          <w:rFonts w:cstheme="minorHAnsi"/>
          <w:b/>
          <w:sz w:val="24"/>
          <w:szCs w:val="24"/>
        </w:rPr>
        <w:t xml:space="preserve">Supervisión </w:t>
      </w:r>
    </w:p>
    <w:p w14:paraId="7E75760D" w14:textId="77777777" w:rsidR="00883FF1" w:rsidRPr="00466BC7" w:rsidRDefault="00883FF1" w:rsidP="00883FF1">
      <w:pPr>
        <w:pStyle w:val="Prrafodelista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cstheme="minorHAnsi"/>
          <w:b/>
          <w:sz w:val="24"/>
          <w:szCs w:val="24"/>
        </w:rPr>
      </w:pPr>
    </w:p>
    <w:p w14:paraId="7B3ED258" w14:textId="323F39E0" w:rsidR="00883FF1" w:rsidRPr="00466BC7" w:rsidRDefault="00883FF1" w:rsidP="00883F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66BC7">
        <w:rPr>
          <w:rFonts w:cstheme="minorHAnsi"/>
          <w:sz w:val="24"/>
          <w:szCs w:val="24"/>
        </w:rPr>
        <w:t xml:space="preserve">El/la Consultor/a trabajará bajo supervisión directa del Director de </w:t>
      </w:r>
      <w:r w:rsidR="00C96895">
        <w:rPr>
          <w:rFonts w:cstheme="minorHAnsi"/>
          <w:sz w:val="24"/>
          <w:szCs w:val="24"/>
        </w:rPr>
        <w:t xml:space="preserve">la Dirección de </w:t>
      </w:r>
      <w:r w:rsidRPr="00466BC7">
        <w:rPr>
          <w:rFonts w:cstheme="minorHAnsi"/>
          <w:sz w:val="24"/>
          <w:szCs w:val="24"/>
        </w:rPr>
        <w:t>G</w:t>
      </w:r>
      <w:r w:rsidR="00C96895">
        <w:rPr>
          <w:rFonts w:cstheme="minorHAnsi"/>
          <w:sz w:val="24"/>
          <w:szCs w:val="24"/>
        </w:rPr>
        <w:t>abinete,</w:t>
      </w:r>
      <w:r w:rsidRPr="00466BC7">
        <w:rPr>
          <w:rFonts w:cstheme="minorHAnsi"/>
          <w:sz w:val="24"/>
          <w:szCs w:val="24"/>
        </w:rPr>
        <w:t xml:space="preserve"> en Coordinación con la Dirección Nacional de Cambio Climático y el Especialista Responsable del Proyecto  </w:t>
      </w:r>
    </w:p>
    <w:p w14:paraId="34188377" w14:textId="77777777" w:rsidR="00883FF1" w:rsidRPr="00466BC7" w:rsidRDefault="00883FF1" w:rsidP="00883F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B782BB2" w14:textId="5D68D690" w:rsidR="00883FF1" w:rsidRPr="004674CB" w:rsidRDefault="00883FF1" w:rsidP="00883FF1">
      <w:pPr>
        <w:pStyle w:val="Prrafodelista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466BC7">
        <w:rPr>
          <w:rFonts w:cstheme="minorHAnsi"/>
          <w:b/>
          <w:sz w:val="24"/>
          <w:szCs w:val="24"/>
        </w:rPr>
        <w:t>Perfil requerido</w:t>
      </w:r>
    </w:p>
    <w:p w14:paraId="19FC4BEC" w14:textId="77777777" w:rsidR="004674CB" w:rsidRPr="00466BC7" w:rsidRDefault="004674CB" w:rsidP="004674CB">
      <w:pPr>
        <w:pStyle w:val="Prrafodelista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p w14:paraId="0E27778E" w14:textId="2E903682" w:rsidR="00C96895" w:rsidRPr="003B3C66" w:rsidRDefault="00C96895" w:rsidP="00C96895">
      <w:pPr>
        <w:numPr>
          <w:ilvl w:val="0"/>
          <w:numId w:val="8"/>
        </w:numPr>
        <w:suppressAutoHyphens w:val="0"/>
        <w:spacing w:after="0" w:line="240" w:lineRule="auto"/>
        <w:jc w:val="both"/>
        <w:rPr>
          <w:rFonts w:eastAsia="MS Mincho" w:cstheme="minorHAnsi"/>
          <w:bCs/>
          <w:sz w:val="24"/>
          <w:szCs w:val="24"/>
          <w:lang w:val="es-ES_tradnl" w:eastAsia="ja-JP"/>
        </w:rPr>
      </w:pPr>
      <w:r w:rsidRPr="003B3C66">
        <w:rPr>
          <w:rFonts w:eastAsia="MS Mincho" w:cstheme="minorHAnsi"/>
          <w:bCs/>
          <w:sz w:val="24"/>
          <w:szCs w:val="24"/>
          <w:lang w:val="es-ES_tradnl" w:eastAsia="ja-JP"/>
        </w:rPr>
        <w:t xml:space="preserve">Profesional universitario/a de las carreras de Ciencias Sociales, </w:t>
      </w:r>
      <w:r w:rsidR="00FA2CFE" w:rsidRPr="003B3C66">
        <w:rPr>
          <w:rFonts w:eastAsia="MS Mincho" w:cstheme="minorHAnsi"/>
          <w:bCs/>
          <w:sz w:val="24"/>
          <w:szCs w:val="24"/>
          <w:lang w:val="es-ES_tradnl" w:eastAsia="ja-JP"/>
        </w:rPr>
        <w:t>e</w:t>
      </w:r>
      <w:r w:rsidRPr="003B3C66">
        <w:rPr>
          <w:rFonts w:eastAsia="MS Mincho" w:cstheme="minorHAnsi"/>
          <w:bCs/>
          <w:sz w:val="24"/>
          <w:szCs w:val="24"/>
          <w:lang w:val="es-ES_tradnl" w:eastAsia="ja-JP"/>
        </w:rPr>
        <w:t>conómicas, contables o carreras afines</w:t>
      </w:r>
      <w:r w:rsidR="00FA2CFE" w:rsidRPr="003B3C66">
        <w:rPr>
          <w:rFonts w:eastAsia="MS Mincho" w:cstheme="minorHAnsi"/>
          <w:bCs/>
          <w:sz w:val="24"/>
          <w:szCs w:val="24"/>
          <w:lang w:val="es-ES_tradnl" w:eastAsia="ja-JP"/>
        </w:rPr>
        <w:t xml:space="preserve"> a los objetivos de la presente consultoría</w:t>
      </w:r>
      <w:r w:rsidRPr="003B3C66">
        <w:rPr>
          <w:rFonts w:eastAsia="MS Mincho" w:cstheme="minorHAnsi"/>
          <w:bCs/>
          <w:sz w:val="24"/>
          <w:szCs w:val="24"/>
          <w:lang w:val="es-ES_tradnl" w:eastAsia="ja-JP"/>
        </w:rPr>
        <w:t xml:space="preserve">. </w:t>
      </w:r>
    </w:p>
    <w:p w14:paraId="10B04571" w14:textId="77777777" w:rsidR="009A28BC" w:rsidRPr="003B3C66" w:rsidRDefault="009A28BC" w:rsidP="009A28BC">
      <w:pPr>
        <w:numPr>
          <w:ilvl w:val="0"/>
          <w:numId w:val="8"/>
        </w:numPr>
        <w:suppressAutoHyphens w:val="0"/>
        <w:spacing w:after="0" w:line="240" w:lineRule="auto"/>
        <w:jc w:val="both"/>
        <w:rPr>
          <w:rFonts w:eastAsia="MS Mincho" w:cstheme="minorHAnsi"/>
          <w:bCs/>
          <w:color w:val="000000" w:themeColor="text1"/>
          <w:sz w:val="24"/>
          <w:szCs w:val="24"/>
          <w:lang w:val="es-ES_tradnl" w:eastAsia="ja-JP"/>
        </w:rPr>
      </w:pPr>
      <w:r w:rsidRPr="003B3C66">
        <w:rPr>
          <w:rFonts w:eastAsia="MS Mincho" w:cstheme="minorHAnsi"/>
          <w:bCs/>
          <w:color w:val="000000" w:themeColor="text1"/>
          <w:sz w:val="24"/>
          <w:szCs w:val="24"/>
          <w:lang w:val="es-ES_tradnl" w:eastAsia="ja-JP"/>
        </w:rPr>
        <w:lastRenderedPageBreak/>
        <w:t xml:space="preserve">Serán mejor calificados los profesionales con estudios en temas de maestrías en auditoría, control interno y otras vinculadas. </w:t>
      </w:r>
    </w:p>
    <w:p w14:paraId="1B22432D" w14:textId="06BA3FDF" w:rsidR="00C96895" w:rsidRPr="003B3C66" w:rsidRDefault="00C96895" w:rsidP="00C96895">
      <w:pPr>
        <w:numPr>
          <w:ilvl w:val="0"/>
          <w:numId w:val="8"/>
        </w:numPr>
        <w:suppressAutoHyphens w:val="0"/>
        <w:spacing w:after="0" w:line="240" w:lineRule="auto"/>
        <w:jc w:val="both"/>
        <w:rPr>
          <w:rFonts w:eastAsia="MS Mincho" w:cstheme="minorHAnsi"/>
          <w:bCs/>
          <w:color w:val="000000" w:themeColor="text1"/>
          <w:sz w:val="24"/>
          <w:szCs w:val="24"/>
          <w:lang w:val="es-ES_tradnl" w:eastAsia="ja-JP"/>
        </w:rPr>
      </w:pPr>
      <w:r w:rsidRPr="003B3C66">
        <w:rPr>
          <w:rFonts w:eastAsia="MS Mincho" w:cstheme="minorHAnsi"/>
          <w:bCs/>
          <w:color w:val="000000" w:themeColor="text1"/>
          <w:sz w:val="24"/>
          <w:szCs w:val="24"/>
          <w:lang w:val="es-ES_tradnl" w:eastAsia="ja-JP"/>
        </w:rPr>
        <w:t xml:space="preserve">Al menos </w:t>
      </w:r>
      <w:r w:rsidR="002056C3" w:rsidRPr="003B3C66">
        <w:rPr>
          <w:rFonts w:eastAsia="MS Mincho" w:cstheme="minorHAnsi"/>
          <w:bCs/>
          <w:color w:val="000000" w:themeColor="text1"/>
          <w:sz w:val="24"/>
          <w:szCs w:val="24"/>
          <w:lang w:val="es-ES_tradnl" w:eastAsia="ja-JP"/>
        </w:rPr>
        <w:t>5</w:t>
      </w:r>
      <w:r w:rsidRPr="003B3C66">
        <w:rPr>
          <w:rFonts w:eastAsia="MS Mincho" w:cstheme="minorHAnsi"/>
          <w:bCs/>
          <w:color w:val="000000" w:themeColor="text1"/>
          <w:sz w:val="24"/>
          <w:szCs w:val="24"/>
          <w:lang w:val="es-ES_tradnl" w:eastAsia="ja-JP"/>
        </w:rPr>
        <w:t xml:space="preserve"> años de experiencia general de trabajo desde la graduación</w:t>
      </w:r>
      <w:r w:rsidR="002056C3" w:rsidRPr="003B3C66">
        <w:rPr>
          <w:rFonts w:eastAsia="MS Mincho" w:cstheme="minorHAnsi"/>
          <w:bCs/>
          <w:color w:val="000000" w:themeColor="text1"/>
          <w:sz w:val="24"/>
          <w:szCs w:val="24"/>
          <w:lang w:val="es-ES_tradnl" w:eastAsia="ja-JP"/>
        </w:rPr>
        <w:t xml:space="preserve"> en actividades con el sector público o privado</w:t>
      </w:r>
      <w:r w:rsidRPr="003B3C66">
        <w:rPr>
          <w:rFonts w:eastAsia="MS Mincho" w:cstheme="minorHAnsi"/>
          <w:bCs/>
          <w:color w:val="000000" w:themeColor="text1"/>
          <w:sz w:val="24"/>
          <w:szCs w:val="24"/>
          <w:lang w:val="es-ES_tradnl" w:eastAsia="ja-JP"/>
        </w:rPr>
        <w:t xml:space="preserve">. </w:t>
      </w:r>
    </w:p>
    <w:p w14:paraId="3015DC5E" w14:textId="77F7F087" w:rsidR="00BE2DB5" w:rsidRPr="003B3C66" w:rsidRDefault="00C96895" w:rsidP="00C96895">
      <w:pPr>
        <w:numPr>
          <w:ilvl w:val="0"/>
          <w:numId w:val="8"/>
        </w:numPr>
        <w:suppressAutoHyphens w:val="0"/>
        <w:spacing w:after="0" w:line="240" w:lineRule="auto"/>
        <w:jc w:val="both"/>
        <w:rPr>
          <w:rFonts w:eastAsia="MS Mincho" w:cstheme="minorHAnsi"/>
          <w:bCs/>
          <w:color w:val="000000" w:themeColor="text1"/>
          <w:sz w:val="24"/>
          <w:szCs w:val="24"/>
          <w:lang w:val="es-ES_tradnl" w:eastAsia="ja-JP"/>
        </w:rPr>
      </w:pPr>
      <w:r w:rsidRPr="003B3C66">
        <w:rPr>
          <w:rFonts w:eastAsia="MS Mincho" w:cstheme="minorHAnsi"/>
          <w:bCs/>
          <w:color w:val="000000" w:themeColor="text1"/>
          <w:sz w:val="24"/>
          <w:szCs w:val="24"/>
          <w:lang w:val="es-ES_tradnl" w:eastAsia="ja-JP"/>
        </w:rPr>
        <w:t xml:space="preserve">Al menos </w:t>
      </w:r>
      <w:r w:rsidR="004674CB" w:rsidRPr="003B3C66">
        <w:rPr>
          <w:rFonts w:eastAsia="MS Mincho" w:cstheme="minorHAnsi"/>
          <w:bCs/>
          <w:color w:val="000000" w:themeColor="text1"/>
          <w:sz w:val="24"/>
          <w:szCs w:val="24"/>
          <w:lang w:val="es-ES_tradnl" w:eastAsia="ja-JP"/>
        </w:rPr>
        <w:t>2</w:t>
      </w:r>
      <w:r w:rsidRPr="003B3C66">
        <w:rPr>
          <w:rFonts w:eastAsia="MS Mincho" w:cstheme="minorHAnsi"/>
          <w:bCs/>
          <w:color w:val="000000" w:themeColor="text1"/>
          <w:sz w:val="24"/>
          <w:szCs w:val="24"/>
          <w:lang w:val="es-ES_tradnl" w:eastAsia="ja-JP"/>
        </w:rPr>
        <w:t xml:space="preserve"> experiencia en la </w:t>
      </w:r>
      <w:r w:rsidR="004674CB" w:rsidRPr="003B3C66">
        <w:rPr>
          <w:rFonts w:eastAsia="MS Mincho" w:cstheme="minorHAnsi"/>
          <w:bCs/>
          <w:color w:val="000000" w:themeColor="text1"/>
          <w:sz w:val="24"/>
          <w:szCs w:val="24"/>
          <w:lang w:val="es-ES_tradnl" w:eastAsia="ja-JP"/>
        </w:rPr>
        <w:t>función objeto de esta consultoría</w:t>
      </w:r>
      <w:r w:rsidR="00BE2DB5" w:rsidRPr="003B3C66">
        <w:rPr>
          <w:rFonts w:eastAsia="MS Mincho" w:cstheme="minorHAnsi"/>
          <w:bCs/>
          <w:color w:val="000000" w:themeColor="text1"/>
          <w:sz w:val="24"/>
          <w:szCs w:val="24"/>
          <w:lang w:val="es-ES_tradnl" w:eastAsia="ja-JP"/>
        </w:rPr>
        <w:t>.</w:t>
      </w:r>
    </w:p>
    <w:p w14:paraId="5CF61B68" w14:textId="6CC79491" w:rsidR="00C96895" w:rsidRPr="003B3C66" w:rsidRDefault="00C96895" w:rsidP="00C96895">
      <w:pPr>
        <w:numPr>
          <w:ilvl w:val="0"/>
          <w:numId w:val="8"/>
        </w:numPr>
        <w:suppressAutoHyphens w:val="0"/>
        <w:spacing w:after="0" w:line="240" w:lineRule="auto"/>
        <w:jc w:val="both"/>
        <w:rPr>
          <w:rFonts w:eastAsia="MS Mincho" w:cstheme="minorHAnsi"/>
          <w:bCs/>
          <w:color w:val="000000" w:themeColor="text1"/>
          <w:sz w:val="24"/>
          <w:szCs w:val="24"/>
          <w:lang w:val="es-ES_tradnl" w:eastAsia="ja-JP"/>
        </w:rPr>
      </w:pPr>
      <w:r w:rsidRPr="003B3C66">
        <w:rPr>
          <w:rFonts w:eastAsia="MS Mincho" w:cstheme="minorHAnsi"/>
          <w:bCs/>
          <w:color w:val="000000" w:themeColor="text1"/>
          <w:sz w:val="24"/>
          <w:szCs w:val="24"/>
          <w:lang w:val="es-ES_tradnl" w:eastAsia="ja-JP"/>
        </w:rPr>
        <w:t xml:space="preserve">Al menos </w:t>
      </w:r>
      <w:r w:rsidR="004674CB" w:rsidRPr="003B3C66">
        <w:rPr>
          <w:rFonts w:eastAsia="MS Mincho" w:cstheme="minorHAnsi"/>
          <w:bCs/>
          <w:color w:val="000000" w:themeColor="text1"/>
          <w:sz w:val="24"/>
          <w:szCs w:val="24"/>
          <w:lang w:val="es-ES_tradnl" w:eastAsia="ja-JP"/>
        </w:rPr>
        <w:t>2</w:t>
      </w:r>
      <w:r w:rsidRPr="003B3C66">
        <w:rPr>
          <w:rFonts w:eastAsia="MS Mincho" w:cstheme="minorHAnsi"/>
          <w:bCs/>
          <w:color w:val="000000" w:themeColor="text1"/>
          <w:sz w:val="24"/>
          <w:szCs w:val="24"/>
          <w:lang w:val="es-ES_tradnl" w:eastAsia="ja-JP"/>
        </w:rPr>
        <w:t xml:space="preserve"> experiencia </w:t>
      </w:r>
      <w:r w:rsidR="00FA2CFE" w:rsidRPr="003B3C66">
        <w:rPr>
          <w:rFonts w:eastAsia="MS Mincho" w:cstheme="minorHAnsi"/>
          <w:bCs/>
          <w:color w:val="000000" w:themeColor="text1"/>
          <w:sz w:val="24"/>
          <w:szCs w:val="24"/>
          <w:lang w:val="es-ES_tradnl" w:eastAsia="ja-JP"/>
        </w:rPr>
        <w:t xml:space="preserve">de trabajo </w:t>
      </w:r>
      <w:r w:rsidRPr="003B3C66">
        <w:rPr>
          <w:rFonts w:eastAsia="MS Mincho" w:cstheme="minorHAnsi"/>
          <w:bCs/>
          <w:color w:val="000000" w:themeColor="text1"/>
          <w:sz w:val="24"/>
          <w:szCs w:val="24"/>
          <w:lang w:val="es-ES_tradnl" w:eastAsia="ja-JP"/>
        </w:rPr>
        <w:t>en el área de c</w:t>
      </w:r>
      <w:r w:rsidR="00FA2CFE" w:rsidRPr="003B3C66">
        <w:rPr>
          <w:rFonts w:eastAsia="MS Mincho" w:cstheme="minorHAnsi"/>
          <w:bCs/>
          <w:color w:val="000000" w:themeColor="text1"/>
          <w:sz w:val="24"/>
          <w:szCs w:val="24"/>
          <w:lang w:val="es-ES_tradnl" w:eastAsia="ja-JP"/>
        </w:rPr>
        <w:t>ooperación internacional</w:t>
      </w:r>
      <w:r w:rsidRPr="003B3C66">
        <w:rPr>
          <w:rFonts w:eastAsia="MS Mincho" w:cstheme="minorHAnsi"/>
          <w:bCs/>
          <w:color w:val="000000" w:themeColor="text1"/>
          <w:sz w:val="24"/>
          <w:szCs w:val="24"/>
          <w:lang w:val="es-ES_tradnl" w:eastAsia="ja-JP"/>
        </w:rPr>
        <w:t>.</w:t>
      </w:r>
    </w:p>
    <w:p w14:paraId="05DD14BC" w14:textId="7AC8CB56" w:rsidR="00C96895" w:rsidRPr="003B3C66" w:rsidRDefault="00C96895" w:rsidP="00C96895">
      <w:pPr>
        <w:numPr>
          <w:ilvl w:val="0"/>
          <w:numId w:val="8"/>
        </w:numPr>
        <w:suppressAutoHyphens w:val="0"/>
        <w:spacing w:after="0" w:line="240" w:lineRule="auto"/>
        <w:jc w:val="both"/>
        <w:rPr>
          <w:rFonts w:eastAsia="MS Mincho" w:cstheme="minorHAnsi"/>
          <w:bCs/>
          <w:color w:val="000000" w:themeColor="text1"/>
          <w:sz w:val="24"/>
          <w:szCs w:val="24"/>
          <w:lang w:val="es-ES_tradnl" w:eastAsia="ja-JP"/>
        </w:rPr>
      </w:pPr>
      <w:r w:rsidRPr="003B3C66">
        <w:rPr>
          <w:rFonts w:eastAsia="MS Mincho" w:cstheme="minorHAnsi"/>
          <w:bCs/>
          <w:color w:val="000000" w:themeColor="text1"/>
          <w:sz w:val="24"/>
          <w:szCs w:val="24"/>
          <w:lang w:val="es-ES_tradnl" w:eastAsia="ja-JP"/>
        </w:rPr>
        <w:t>Al menos 2 experiencias de trabajo en equipos multidisciplinarios.</w:t>
      </w:r>
    </w:p>
    <w:p w14:paraId="78099F89" w14:textId="77777777" w:rsidR="008F6719" w:rsidRPr="003B3C66" w:rsidRDefault="0013201E" w:rsidP="00CC3EE9">
      <w:pPr>
        <w:numPr>
          <w:ilvl w:val="0"/>
          <w:numId w:val="8"/>
        </w:numPr>
        <w:suppressAutoHyphens w:val="0"/>
        <w:spacing w:after="0" w:line="240" w:lineRule="auto"/>
        <w:jc w:val="both"/>
        <w:rPr>
          <w:rFonts w:eastAsia="MS Mincho" w:cstheme="minorHAnsi"/>
          <w:bCs/>
          <w:color w:val="000000" w:themeColor="text1"/>
          <w:sz w:val="24"/>
          <w:szCs w:val="24"/>
          <w:lang w:val="es-ES_tradnl" w:eastAsia="ja-JP"/>
        </w:rPr>
      </w:pPr>
      <w:r w:rsidRPr="003B3C66">
        <w:rPr>
          <w:rFonts w:eastAsia="MS Mincho" w:cstheme="minorHAnsi"/>
          <w:bCs/>
          <w:color w:val="000000" w:themeColor="text1"/>
          <w:sz w:val="24"/>
          <w:szCs w:val="24"/>
          <w:lang w:val="es-ES_tradnl" w:eastAsia="ja-JP"/>
        </w:rPr>
        <w:t>Excelente manejo de idiomas español y guaraní</w:t>
      </w:r>
      <w:r w:rsidR="008F6719" w:rsidRPr="003B3C66">
        <w:rPr>
          <w:rFonts w:eastAsia="MS Mincho" w:cstheme="minorHAnsi"/>
          <w:bCs/>
          <w:color w:val="000000" w:themeColor="text1"/>
          <w:sz w:val="24"/>
          <w:szCs w:val="24"/>
          <w:lang w:val="es-ES_tradnl" w:eastAsia="ja-JP"/>
        </w:rPr>
        <w:t>.</w:t>
      </w:r>
    </w:p>
    <w:p w14:paraId="06A3AE9F" w14:textId="5B6EE940" w:rsidR="00C96895" w:rsidRPr="003B3C66" w:rsidRDefault="00C96895" w:rsidP="00CC3EE9">
      <w:pPr>
        <w:numPr>
          <w:ilvl w:val="0"/>
          <w:numId w:val="8"/>
        </w:numPr>
        <w:suppressAutoHyphens w:val="0"/>
        <w:spacing w:after="0" w:line="240" w:lineRule="auto"/>
        <w:jc w:val="both"/>
        <w:rPr>
          <w:rFonts w:eastAsia="MS Mincho" w:cstheme="minorHAnsi"/>
          <w:bCs/>
          <w:color w:val="000000" w:themeColor="text1"/>
          <w:sz w:val="24"/>
          <w:szCs w:val="24"/>
          <w:lang w:val="es-ES_tradnl" w:eastAsia="ja-JP"/>
        </w:rPr>
      </w:pPr>
      <w:r w:rsidRPr="003B3C66">
        <w:rPr>
          <w:rFonts w:eastAsia="MS Mincho" w:cstheme="minorHAnsi"/>
          <w:bCs/>
          <w:color w:val="000000" w:themeColor="text1"/>
          <w:sz w:val="24"/>
          <w:szCs w:val="24"/>
          <w:lang w:val="es-ES_tradnl" w:eastAsia="ja-JP"/>
        </w:rPr>
        <w:t>E</w:t>
      </w:r>
      <w:r w:rsidR="008F6719" w:rsidRPr="003B3C66">
        <w:rPr>
          <w:rFonts w:eastAsia="MS Mincho" w:cstheme="minorHAnsi"/>
          <w:bCs/>
          <w:color w:val="000000" w:themeColor="text1"/>
          <w:sz w:val="24"/>
          <w:szCs w:val="24"/>
          <w:lang w:val="es-ES_tradnl" w:eastAsia="ja-JP"/>
        </w:rPr>
        <w:t xml:space="preserve">xcelente </w:t>
      </w:r>
      <w:r w:rsidRPr="003B3C66">
        <w:rPr>
          <w:rFonts w:eastAsia="MS Mincho" w:cstheme="minorHAnsi"/>
          <w:bCs/>
          <w:color w:val="000000" w:themeColor="text1"/>
          <w:sz w:val="24"/>
          <w:szCs w:val="24"/>
          <w:lang w:val="es-ES_tradnl" w:eastAsia="ja-JP"/>
        </w:rPr>
        <w:t>manejo de herramientas informáticas, procesadores de texto, planillas electrónicas, y herramientas de presentación.</w:t>
      </w:r>
    </w:p>
    <w:p w14:paraId="722AD2D9" w14:textId="77777777" w:rsidR="006A56C7" w:rsidRPr="00466BC7" w:rsidRDefault="006A56C7" w:rsidP="00C96895">
      <w:pPr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</w:p>
    <w:p w14:paraId="15801420" w14:textId="77777777" w:rsidR="00883FF1" w:rsidRPr="00466BC7" w:rsidRDefault="00883FF1" w:rsidP="00883FF1">
      <w:pPr>
        <w:pStyle w:val="Prrafodelista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466BC7">
        <w:rPr>
          <w:rFonts w:cstheme="minorHAnsi"/>
          <w:b/>
          <w:sz w:val="24"/>
          <w:szCs w:val="24"/>
        </w:rPr>
        <w:t xml:space="preserve">Requisitos de Evaluación Documental </w:t>
      </w:r>
    </w:p>
    <w:p w14:paraId="6D90BC0E" w14:textId="77777777" w:rsidR="00883FF1" w:rsidRPr="00466BC7" w:rsidRDefault="00883FF1" w:rsidP="00883FF1">
      <w:pPr>
        <w:tabs>
          <w:tab w:val="left" w:pos="284"/>
          <w:tab w:val="left" w:pos="426"/>
        </w:tabs>
        <w:spacing w:after="0" w:line="24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</w:p>
    <w:p w14:paraId="648B5A46" w14:textId="77777777" w:rsidR="00883FF1" w:rsidRPr="00466BC7" w:rsidRDefault="00883FF1" w:rsidP="00883FF1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66BC7">
        <w:rPr>
          <w:rFonts w:cstheme="minorHAnsi"/>
          <w:sz w:val="24"/>
          <w:szCs w:val="24"/>
        </w:rPr>
        <w:t>Modelo de carta de Manifestación de Interés (excluyente)</w:t>
      </w:r>
    </w:p>
    <w:p w14:paraId="51130C91" w14:textId="77777777" w:rsidR="00883FF1" w:rsidRPr="00466BC7" w:rsidRDefault="00883FF1" w:rsidP="00883FF1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66BC7">
        <w:rPr>
          <w:rFonts w:cstheme="minorHAnsi"/>
          <w:sz w:val="24"/>
          <w:szCs w:val="24"/>
        </w:rPr>
        <w:t xml:space="preserve">Formato </w:t>
      </w:r>
      <w:proofErr w:type="gramStart"/>
      <w:r w:rsidRPr="00466BC7">
        <w:rPr>
          <w:rFonts w:cstheme="minorHAnsi"/>
          <w:sz w:val="24"/>
          <w:szCs w:val="24"/>
        </w:rPr>
        <w:t>de  Presentación</w:t>
      </w:r>
      <w:proofErr w:type="gramEnd"/>
      <w:r w:rsidRPr="00466BC7">
        <w:rPr>
          <w:rFonts w:cstheme="minorHAnsi"/>
          <w:sz w:val="24"/>
          <w:szCs w:val="24"/>
        </w:rPr>
        <w:t xml:space="preserve"> de </w:t>
      </w:r>
      <w:proofErr w:type="spellStart"/>
      <w:r w:rsidRPr="00466BC7">
        <w:rPr>
          <w:rFonts w:cstheme="minorHAnsi"/>
          <w:sz w:val="24"/>
          <w:szCs w:val="24"/>
        </w:rPr>
        <w:t>Curriculum</w:t>
      </w:r>
      <w:proofErr w:type="spellEnd"/>
      <w:r w:rsidRPr="00466BC7">
        <w:rPr>
          <w:rFonts w:cstheme="minorHAnsi"/>
          <w:sz w:val="24"/>
          <w:szCs w:val="24"/>
        </w:rPr>
        <w:t xml:space="preserve"> Vitae CV (excluyente)</w:t>
      </w:r>
    </w:p>
    <w:p w14:paraId="62D5E80C" w14:textId="77777777" w:rsidR="00883FF1" w:rsidRPr="00466BC7" w:rsidRDefault="00883FF1" w:rsidP="00883FF1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66BC7">
        <w:rPr>
          <w:rFonts w:cstheme="minorHAnsi"/>
          <w:sz w:val="24"/>
          <w:szCs w:val="24"/>
        </w:rPr>
        <w:t xml:space="preserve">Fotocopia de Cedula de Identidad Autenticada por Escribanía </w:t>
      </w:r>
    </w:p>
    <w:p w14:paraId="4333F83D" w14:textId="77777777" w:rsidR="00883FF1" w:rsidRPr="00466BC7" w:rsidRDefault="00883FF1" w:rsidP="00883FF1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66BC7">
        <w:rPr>
          <w:rFonts w:cstheme="minorHAnsi"/>
          <w:sz w:val="24"/>
          <w:szCs w:val="24"/>
        </w:rPr>
        <w:t xml:space="preserve">Fotocopias Autenticadas de Títulos de Grado Académico </w:t>
      </w:r>
    </w:p>
    <w:p w14:paraId="3BC71ADF" w14:textId="77777777" w:rsidR="00883FF1" w:rsidRPr="00466BC7" w:rsidRDefault="00883FF1" w:rsidP="00883FF1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66BC7">
        <w:rPr>
          <w:rFonts w:cstheme="minorHAnsi"/>
          <w:sz w:val="24"/>
          <w:szCs w:val="24"/>
        </w:rPr>
        <w:t xml:space="preserve">Copia simple de Certificados Laborales u Otros Documentos que avalen la experiencia </w:t>
      </w:r>
    </w:p>
    <w:p w14:paraId="605EA744" w14:textId="77777777" w:rsidR="00883FF1" w:rsidRPr="00466BC7" w:rsidRDefault="00883FF1" w:rsidP="00883FF1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66BC7">
        <w:rPr>
          <w:rFonts w:cstheme="minorHAnsi"/>
          <w:sz w:val="24"/>
          <w:szCs w:val="24"/>
        </w:rPr>
        <w:t>Copia simple de constancias de eventos de capacitación</w:t>
      </w:r>
    </w:p>
    <w:p w14:paraId="2A43B5C5" w14:textId="77777777" w:rsidR="00883FF1" w:rsidRPr="00466BC7" w:rsidRDefault="00883FF1" w:rsidP="00883FF1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66BC7">
        <w:rPr>
          <w:rFonts w:cstheme="minorHAnsi"/>
          <w:sz w:val="24"/>
          <w:szCs w:val="24"/>
        </w:rPr>
        <w:t>Constancia de ser o no funcionario público</w:t>
      </w:r>
    </w:p>
    <w:p w14:paraId="02A106C9" w14:textId="77777777" w:rsidR="00883FF1" w:rsidRPr="00466BC7" w:rsidRDefault="00883FF1" w:rsidP="00883FF1">
      <w:pPr>
        <w:pStyle w:val="Prrafodelista"/>
        <w:spacing w:after="0" w:line="240" w:lineRule="auto"/>
        <w:ind w:left="1188"/>
        <w:jc w:val="both"/>
        <w:rPr>
          <w:rFonts w:cstheme="minorHAnsi"/>
          <w:sz w:val="24"/>
          <w:szCs w:val="24"/>
        </w:rPr>
      </w:pPr>
    </w:p>
    <w:p w14:paraId="768DF3AE" w14:textId="77777777" w:rsidR="00883FF1" w:rsidRPr="00466BC7" w:rsidRDefault="00883FF1" w:rsidP="00883FF1">
      <w:pPr>
        <w:pStyle w:val="Prrafodelista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hanging="786"/>
        <w:jc w:val="both"/>
        <w:rPr>
          <w:rFonts w:cstheme="minorHAnsi"/>
          <w:sz w:val="24"/>
          <w:szCs w:val="24"/>
        </w:rPr>
      </w:pPr>
      <w:r w:rsidRPr="00466BC7">
        <w:rPr>
          <w:rFonts w:cstheme="minorHAnsi"/>
          <w:b/>
          <w:bCs/>
          <w:sz w:val="24"/>
          <w:szCs w:val="24"/>
        </w:rPr>
        <w:t xml:space="preserve">Plazos y modalidad </w:t>
      </w:r>
    </w:p>
    <w:p w14:paraId="3ECA4FED" w14:textId="77777777" w:rsidR="00883FF1" w:rsidRPr="00466BC7" w:rsidRDefault="00883FF1" w:rsidP="00883FF1">
      <w:pPr>
        <w:pStyle w:val="Prrafodelista"/>
        <w:tabs>
          <w:tab w:val="left" w:pos="284"/>
          <w:tab w:val="left" w:pos="426"/>
        </w:tabs>
        <w:spacing w:after="0" w:line="240" w:lineRule="auto"/>
        <w:ind w:left="786"/>
        <w:jc w:val="both"/>
        <w:rPr>
          <w:rFonts w:cstheme="minorHAnsi"/>
          <w:sz w:val="24"/>
          <w:szCs w:val="24"/>
        </w:rPr>
      </w:pPr>
    </w:p>
    <w:p w14:paraId="72690F49" w14:textId="40D16954" w:rsidR="00883FF1" w:rsidRPr="00466BC7" w:rsidRDefault="00883FF1" w:rsidP="00883FF1">
      <w:pPr>
        <w:tabs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466BC7">
        <w:rPr>
          <w:rFonts w:cstheme="minorHAnsi"/>
          <w:bCs/>
          <w:sz w:val="24"/>
          <w:szCs w:val="24"/>
        </w:rPr>
        <w:t>El presente contrato es a tiempo completo</w:t>
      </w:r>
      <w:r w:rsidR="00BA3FDF">
        <w:rPr>
          <w:rFonts w:cstheme="minorHAnsi"/>
          <w:bCs/>
          <w:sz w:val="24"/>
          <w:szCs w:val="24"/>
        </w:rPr>
        <w:t xml:space="preserve">, en horario </w:t>
      </w:r>
      <w:r w:rsidRPr="00466BC7">
        <w:rPr>
          <w:rFonts w:cstheme="minorHAnsi"/>
          <w:bCs/>
          <w:sz w:val="24"/>
          <w:szCs w:val="24"/>
        </w:rPr>
        <w:t xml:space="preserve">estipulado por el MADES, </w:t>
      </w:r>
      <w:r w:rsidR="00BA3FDF" w:rsidRPr="00466BC7">
        <w:rPr>
          <w:rFonts w:cstheme="minorHAnsi"/>
          <w:bCs/>
          <w:sz w:val="24"/>
          <w:szCs w:val="24"/>
        </w:rPr>
        <w:t xml:space="preserve">de 7:30 a 15:30 Hs. </w:t>
      </w:r>
      <w:r w:rsidR="00BA3FDF">
        <w:rPr>
          <w:rFonts w:cstheme="minorHAnsi"/>
          <w:bCs/>
          <w:sz w:val="24"/>
          <w:szCs w:val="24"/>
        </w:rPr>
        <w:t xml:space="preserve">, </w:t>
      </w:r>
      <w:r w:rsidRPr="00466BC7">
        <w:rPr>
          <w:rFonts w:cstheme="minorHAnsi"/>
          <w:bCs/>
          <w:sz w:val="24"/>
          <w:szCs w:val="24"/>
        </w:rPr>
        <w:t xml:space="preserve">por un periodo de </w:t>
      </w:r>
      <w:r>
        <w:rPr>
          <w:rFonts w:cstheme="minorHAnsi"/>
          <w:bCs/>
          <w:sz w:val="24"/>
          <w:szCs w:val="24"/>
        </w:rPr>
        <w:t>6</w:t>
      </w:r>
      <w:r w:rsidRPr="00466BC7">
        <w:rPr>
          <w:rFonts w:cstheme="minorHAnsi"/>
          <w:bCs/>
          <w:sz w:val="24"/>
          <w:szCs w:val="24"/>
        </w:rPr>
        <w:t xml:space="preserve"> meses a partir de la firma del contrato.</w:t>
      </w:r>
    </w:p>
    <w:p w14:paraId="437C5BB4" w14:textId="77777777" w:rsidR="00883FF1" w:rsidRPr="00466BC7" w:rsidRDefault="00883FF1" w:rsidP="00883FF1">
      <w:pPr>
        <w:pStyle w:val="Default"/>
        <w:jc w:val="both"/>
        <w:rPr>
          <w:rFonts w:asciiTheme="minorHAnsi" w:hAnsiTheme="minorHAnsi" w:cstheme="minorHAnsi"/>
          <w:color w:val="FF0000"/>
          <w:lang w:val="es-ES"/>
        </w:rPr>
      </w:pPr>
    </w:p>
    <w:p w14:paraId="14D6EFB8" w14:textId="77777777" w:rsidR="00883FF1" w:rsidRPr="00466BC7" w:rsidRDefault="00883FF1" w:rsidP="00883FF1">
      <w:pPr>
        <w:pStyle w:val="Prrafodelista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hanging="786"/>
        <w:jc w:val="both"/>
        <w:rPr>
          <w:rFonts w:cstheme="minorHAnsi"/>
          <w:b/>
          <w:sz w:val="24"/>
          <w:szCs w:val="24"/>
        </w:rPr>
      </w:pPr>
      <w:r w:rsidRPr="00466BC7">
        <w:rPr>
          <w:rFonts w:cstheme="minorHAnsi"/>
          <w:b/>
          <w:sz w:val="24"/>
          <w:szCs w:val="24"/>
        </w:rPr>
        <w:t>Condiciones</w:t>
      </w:r>
    </w:p>
    <w:p w14:paraId="14B72BD4" w14:textId="77777777" w:rsidR="00883FF1" w:rsidRPr="00466BC7" w:rsidRDefault="00883FF1" w:rsidP="00883FF1">
      <w:pPr>
        <w:tabs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2193084" w14:textId="2C0A0986" w:rsidR="00883FF1" w:rsidRPr="00466BC7" w:rsidRDefault="00883FF1" w:rsidP="00883FF1">
      <w:pPr>
        <w:tabs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466BC7">
        <w:rPr>
          <w:rFonts w:cstheme="minorHAnsi"/>
          <w:sz w:val="24"/>
          <w:szCs w:val="24"/>
        </w:rPr>
        <w:t>Disponibilidad de tiempo completo para desarrollar las funciones detalladas más arriba, en la oficina de la Dirección de G</w:t>
      </w:r>
      <w:r w:rsidR="00B2090F">
        <w:rPr>
          <w:rFonts w:cstheme="minorHAnsi"/>
          <w:sz w:val="24"/>
          <w:szCs w:val="24"/>
        </w:rPr>
        <w:t>abinete</w:t>
      </w:r>
      <w:r w:rsidRPr="00466BC7">
        <w:rPr>
          <w:rFonts w:cstheme="minorHAnsi"/>
          <w:sz w:val="24"/>
          <w:szCs w:val="24"/>
        </w:rPr>
        <w:t xml:space="preserve">. </w:t>
      </w:r>
    </w:p>
    <w:p w14:paraId="2B672341" w14:textId="77777777" w:rsidR="00883FF1" w:rsidRPr="00466BC7" w:rsidRDefault="00883FF1" w:rsidP="00883FF1">
      <w:pPr>
        <w:tabs>
          <w:tab w:val="left" w:pos="284"/>
          <w:tab w:val="left" w:pos="426"/>
        </w:tabs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</w:p>
    <w:p w14:paraId="2EC02C49" w14:textId="77777777" w:rsidR="00883FF1" w:rsidRPr="00135E13" w:rsidRDefault="00883FF1" w:rsidP="00883FF1">
      <w:pPr>
        <w:pStyle w:val="Prrafodelista"/>
        <w:numPr>
          <w:ilvl w:val="0"/>
          <w:numId w:val="3"/>
        </w:numPr>
        <w:spacing w:after="0" w:line="240" w:lineRule="auto"/>
        <w:ind w:left="426"/>
        <w:jc w:val="both"/>
        <w:rPr>
          <w:rFonts w:cstheme="minorHAnsi"/>
          <w:b/>
          <w:sz w:val="24"/>
          <w:szCs w:val="24"/>
        </w:rPr>
      </w:pPr>
      <w:r w:rsidRPr="00135E13">
        <w:rPr>
          <w:rFonts w:cstheme="minorHAnsi"/>
          <w:b/>
          <w:sz w:val="24"/>
          <w:szCs w:val="24"/>
        </w:rPr>
        <w:t>Forma de pago</w:t>
      </w:r>
    </w:p>
    <w:p w14:paraId="1D6FC4CA" w14:textId="77777777" w:rsidR="00883FF1" w:rsidRPr="00466BC7" w:rsidRDefault="00883FF1" w:rsidP="00883FF1">
      <w:pPr>
        <w:tabs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3DD2BCF" w14:textId="1A34B488" w:rsidR="00883FF1" w:rsidRPr="00466BC7" w:rsidRDefault="00883FF1" w:rsidP="00883FF1">
      <w:pPr>
        <w:tabs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466BC7">
        <w:rPr>
          <w:rFonts w:cstheme="minorHAnsi"/>
          <w:sz w:val="24"/>
          <w:szCs w:val="24"/>
        </w:rPr>
        <w:t>Los honorarios serán desembolsados de forma mensual contra presentación de un informe detalle las actividades desarrolladas en el marco de la presente consultoría</w:t>
      </w:r>
      <w:r w:rsidR="00BA3FDF">
        <w:rPr>
          <w:rFonts w:cstheme="minorHAnsi"/>
          <w:sz w:val="24"/>
          <w:szCs w:val="24"/>
        </w:rPr>
        <w:t>, con aprobación del jefe de área</w:t>
      </w:r>
      <w:r w:rsidRPr="00466BC7">
        <w:rPr>
          <w:rFonts w:cstheme="minorHAnsi"/>
          <w:sz w:val="24"/>
          <w:szCs w:val="24"/>
        </w:rPr>
        <w:t>. El monto será definido por el MADES, acorde a las actividades propuestas.</w:t>
      </w:r>
    </w:p>
    <w:p w14:paraId="36E68768" w14:textId="77777777" w:rsidR="00883FF1" w:rsidRPr="00466BC7" w:rsidRDefault="00883FF1" w:rsidP="00883FF1">
      <w:pPr>
        <w:tabs>
          <w:tab w:val="left" w:pos="284"/>
          <w:tab w:val="left" w:pos="426"/>
        </w:tabs>
        <w:spacing w:after="0" w:line="240" w:lineRule="auto"/>
        <w:rPr>
          <w:rFonts w:cstheme="minorHAnsi"/>
          <w:color w:val="FF0000"/>
          <w:sz w:val="24"/>
          <w:szCs w:val="24"/>
        </w:rPr>
      </w:pPr>
    </w:p>
    <w:p w14:paraId="3E74DBD4" w14:textId="44E56724" w:rsidR="00FC2CB8" w:rsidRPr="008E68B8" w:rsidRDefault="00FC2CB8" w:rsidP="00883FF1">
      <w:pPr>
        <w:spacing w:after="0" w:line="240" w:lineRule="auto"/>
        <w:ind w:left="4956"/>
        <w:rPr>
          <w:rFonts w:ascii="Times New Roman" w:hAnsi="Times New Roman" w:cs="Times New Roman"/>
          <w:sz w:val="14"/>
        </w:rPr>
      </w:pPr>
    </w:p>
    <w:p w14:paraId="548ADEDC" w14:textId="77777777" w:rsidR="00C45514" w:rsidRPr="00FC2CB8" w:rsidRDefault="00C45514" w:rsidP="00FC2CB8"/>
    <w:sectPr w:rsidR="00C45514" w:rsidRPr="00FC2CB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199BD" w14:textId="77777777" w:rsidR="00D90333" w:rsidRDefault="00D90333" w:rsidP="00131BEB">
      <w:pPr>
        <w:spacing w:after="0" w:line="240" w:lineRule="auto"/>
      </w:pPr>
      <w:r>
        <w:separator/>
      </w:r>
    </w:p>
  </w:endnote>
  <w:endnote w:type="continuationSeparator" w:id="0">
    <w:p w14:paraId="0C015B6C" w14:textId="77777777" w:rsidR="00D90333" w:rsidRDefault="00D90333" w:rsidP="00131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lbany WT J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2BFDC" w14:textId="77777777" w:rsidR="00131BEB" w:rsidRDefault="00131BEB">
    <w:pPr>
      <w:pStyle w:val="Piedepgina"/>
    </w:pPr>
    <w:r>
      <w:rPr>
        <w:noProof/>
        <w:lang w:eastAsia="es-PY"/>
      </w:rPr>
      <w:drawing>
        <wp:inline distT="0" distB="0" distL="0" distR="0" wp14:anchorId="0180BAFA" wp14:editId="4291C417">
          <wp:extent cx="5400040" cy="63373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IRA DE LOGOD E COOPERANTES EN AL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33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38B1D" w14:textId="77777777" w:rsidR="00D90333" w:rsidRDefault="00D90333" w:rsidP="00131BEB">
      <w:pPr>
        <w:spacing w:after="0" w:line="240" w:lineRule="auto"/>
      </w:pPr>
      <w:bookmarkStart w:id="0" w:name="_Hlk98146724"/>
      <w:bookmarkEnd w:id="0"/>
      <w:r>
        <w:separator/>
      </w:r>
    </w:p>
  </w:footnote>
  <w:footnote w:type="continuationSeparator" w:id="0">
    <w:p w14:paraId="0B9EB098" w14:textId="77777777" w:rsidR="00D90333" w:rsidRDefault="00D90333" w:rsidP="00131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6ACBD" w14:textId="29800404" w:rsidR="00131BEB" w:rsidRDefault="00131BEB" w:rsidP="00842DBB">
    <w:pPr>
      <w:pStyle w:val="Encabezado"/>
      <w:ind w:left="-1276"/>
      <w:jc w:val="center"/>
    </w:pPr>
  </w:p>
  <w:p w14:paraId="110D8E21" w14:textId="29F75669" w:rsidR="00131BEB" w:rsidRDefault="00842DBB">
    <w:pPr>
      <w:pStyle w:val="Encabezado"/>
    </w:pPr>
    <w:r>
      <w:rPr>
        <w:noProof/>
        <w:lang w:eastAsia="es-PY"/>
      </w:rPr>
      <w:drawing>
        <wp:inline distT="0" distB="0" distL="0" distR="0" wp14:anchorId="10BAB42E" wp14:editId="659F031E">
          <wp:extent cx="5283241" cy="69469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 encabezado PARA EL PROYECTOAFACP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3511" cy="7959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C39BB"/>
    <w:multiLevelType w:val="hybridMultilevel"/>
    <w:tmpl w:val="D3F27B9E"/>
    <w:lvl w:ilvl="0" w:tplc="C14630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67B22"/>
    <w:multiLevelType w:val="hybridMultilevel"/>
    <w:tmpl w:val="DAEAC916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E7876"/>
    <w:multiLevelType w:val="hybridMultilevel"/>
    <w:tmpl w:val="C73CF058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40784"/>
    <w:multiLevelType w:val="hybridMultilevel"/>
    <w:tmpl w:val="593E0C68"/>
    <w:lvl w:ilvl="0" w:tplc="2AA090C4">
      <w:numFmt w:val="bullet"/>
      <w:lvlText w:val="-"/>
      <w:lvlJc w:val="left"/>
      <w:pPr>
        <w:ind w:left="645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4" w15:restartNumberingAfterBreak="0">
    <w:nsid w:val="40180E76"/>
    <w:multiLevelType w:val="hybridMultilevel"/>
    <w:tmpl w:val="D986AA8C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5E1320"/>
    <w:multiLevelType w:val="hybridMultilevel"/>
    <w:tmpl w:val="70469868"/>
    <w:lvl w:ilvl="0" w:tplc="3C0A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b w:val="0"/>
      </w:rPr>
    </w:lvl>
    <w:lvl w:ilvl="1" w:tplc="3C0A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6" w15:restartNumberingAfterBreak="0">
    <w:nsid w:val="662E2D19"/>
    <w:multiLevelType w:val="hybridMultilevel"/>
    <w:tmpl w:val="AAB218EA"/>
    <w:lvl w:ilvl="0" w:tplc="B882D69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BE3A5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8" w15:restartNumberingAfterBreak="0">
    <w:nsid w:val="774F72FA"/>
    <w:multiLevelType w:val="hybridMultilevel"/>
    <w:tmpl w:val="97A047CC"/>
    <w:lvl w:ilvl="0" w:tplc="3B488D3E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356CD4B4">
      <w:start w:val="1"/>
      <w:numFmt w:val="lowerLetter"/>
      <w:lvlText w:val="%2)"/>
      <w:lvlJc w:val="left"/>
      <w:pPr>
        <w:ind w:left="1836" w:hanging="690"/>
      </w:pPr>
      <w:rPr>
        <w:rFonts w:hint="default"/>
      </w:rPr>
    </w:lvl>
    <w:lvl w:ilvl="2" w:tplc="B882D696">
      <w:numFmt w:val="bullet"/>
      <w:lvlText w:val="•"/>
      <w:lvlJc w:val="left"/>
      <w:pPr>
        <w:ind w:left="2406" w:hanging="360"/>
      </w:pPr>
      <w:rPr>
        <w:rFonts w:ascii="Calibri" w:eastAsiaTheme="minorHAnsi" w:hAnsi="Calibri" w:cs="Calibri" w:hint="default"/>
      </w:r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PY" w:vendorID="64" w:dllVersion="4096" w:nlCheck="1" w:checkStyle="0"/>
  <w:activeWritingStyle w:appName="MSWord" w:lang="es-PA" w:vendorID="64" w:dllVersion="4096" w:nlCheck="1" w:checkStyle="0"/>
  <w:activeWritingStyle w:appName="MSWord" w:lang="es-DO" w:vendorID="64" w:dllVersion="4096" w:nlCheck="1" w:checkStyle="0"/>
  <w:activeWritingStyle w:appName="MSWord" w:lang="es-ES_tradnl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BEB"/>
    <w:rsid w:val="00013B98"/>
    <w:rsid w:val="000365A8"/>
    <w:rsid w:val="000C0A72"/>
    <w:rsid w:val="000C448E"/>
    <w:rsid w:val="000D2DCB"/>
    <w:rsid w:val="000E4C93"/>
    <w:rsid w:val="000E5EDE"/>
    <w:rsid w:val="00131BEB"/>
    <w:rsid w:val="0013201E"/>
    <w:rsid w:val="001902B5"/>
    <w:rsid w:val="001F210C"/>
    <w:rsid w:val="002056C3"/>
    <w:rsid w:val="00224F46"/>
    <w:rsid w:val="002A43B6"/>
    <w:rsid w:val="00327436"/>
    <w:rsid w:val="00340F35"/>
    <w:rsid w:val="00392922"/>
    <w:rsid w:val="003B3C66"/>
    <w:rsid w:val="003C3E5D"/>
    <w:rsid w:val="003E66C5"/>
    <w:rsid w:val="0041368E"/>
    <w:rsid w:val="00444C64"/>
    <w:rsid w:val="004674CB"/>
    <w:rsid w:val="00494524"/>
    <w:rsid w:val="00497F9F"/>
    <w:rsid w:val="0052090F"/>
    <w:rsid w:val="00597E2E"/>
    <w:rsid w:val="005C41E0"/>
    <w:rsid w:val="006651F7"/>
    <w:rsid w:val="006A56C7"/>
    <w:rsid w:val="006A7F5C"/>
    <w:rsid w:val="006B7B70"/>
    <w:rsid w:val="006C55CE"/>
    <w:rsid w:val="006E6113"/>
    <w:rsid w:val="00765E32"/>
    <w:rsid w:val="007A5DB2"/>
    <w:rsid w:val="007D1A7A"/>
    <w:rsid w:val="007E1F8E"/>
    <w:rsid w:val="007F6274"/>
    <w:rsid w:val="00802F0F"/>
    <w:rsid w:val="008332BA"/>
    <w:rsid w:val="00836B19"/>
    <w:rsid w:val="00842DBB"/>
    <w:rsid w:val="00883FF1"/>
    <w:rsid w:val="008A6402"/>
    <w:rsid w:val="008F6719"/>
    <w:rsid w:val="009A28BC"/>
    <w:rsid w:val="00A90F5A"/>
    <w:rsid w:val="00AD4467"/>
    <w:rsid w:val="00B2090F"/>
    <w:rsid w:val="00B40550"/>
    <w:rsid w:val="00B440C8"/>
    <w:rsid w:val="00B64D5D"/>
    <w:rsid w:val="00BA3FDF"/>
    <w:rsid w:val="00BB6C65"/>
    <w:rsid w:val="00BE2DB5"/>
    <w:rsid w:val="00BF0E83"/>
    <w:rsid w:val="00C1552C"/>
    <w:rsid w:val="00C17470"/>
    <w:rsid w:val="00C27158"/>
    <w:rsid w:val="00C45514"/>
    <w:rsid w:val="00C46A09"/>
    <w:rsid w:val="00C96895"/>
    <w:rsid w:val="00D008F9"/>
    <w:rsid w:val="00D02A05"/>
    <w:rsid w:val="00D3059C"/>
    <w:rsid w:val="00D7501B"/>
    <w:rsid w:val="00D8103C"/>
    <w:rsid w:val="00D90333"/>
    <w:rsid w:val="00DA68EE"/>
    <w:rsid w:val="00DE7EB7"/>
    <w:rsid w:val="00E00B67"/>
    <w:rsid w:val="00E11F8E"/>
    <w:rsid w:val="00EB0C30"/>
    <w:rsid w:val="00EF08D3"/>
    <w:rsid w:val="00F61617"/>
    <w:rsid w:val="00F970F3"/>
    <w:rsid w:val="00FA2CFE"/>
    <w:rsid w:val="00FA5696"/>
    <w:rsid w:val="00FA74C6"/>
    <w:rsid w:val="00FC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9490A3"/>
  <w15:chartTrackingRefBased/>
  <w15:docId w15:val="{F9B33F01-761A-4D67-8AB3-6F8415307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514"/>
    <w:pPr>
      <w:suppressAutoHyphens/>
    </w:pPr>
    <w:rPr>
      <w:rFonts w:ascii="Calibri" w:eastAsia="Calibri" w:hAnsi="Calibri" w:cs="Calibri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1BEB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131BEB"/>
  </w:style>
  <w:style w:type="paragraph" w:styleId="Piedepgina">
    <w:name w:val="footer"/>
    <w:basedOn w:val="Normal"/>
    <w:link w:val="PiedepginaCar"/>
    <w:uiPriority w:val="99"/>
    <w:unhideWhenUsed/>
    <w:rsid w:val="00131BEB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31BEB"/>
  </w:style>
  <w:style w:type="paragraph" w:styleId="Prrafodelista">
    <w:name w:val="List Paragraph"/>
    <w:basedOn w:val="Normal"/>
    <w:link w:val="PrrafodelistaCar"/>
    <w:uiPriority w:val="34"/>
    <w:qFormat/>
    <w:rsid w:val="00FC2CB8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PA" w:eastAsia="en-US"/>
    </w:rPr>
  </w:style>
  <w:style w:type="character" w:customStyle="1" w:styleId="fontstyle01">
    <w:name w:val="fontstyle01"/>
    <w:basedOn w:val="Fuentedeprrafopredeter"/>
    <w:rsid w:val="00FC2CB8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Fuentedeprrafopredeter"/>
    <w:rsid w:val="00FC2CB8"/>
    <w:rPr>
      <w:rFonts w:ascii="Albany WT J" w:hAnsi="Albany WT J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Marc1">
    <w:name w:val="Marc 1"/>
    <w:rsid w:val="00883FF1"/>
    <w:rPr>
      <w:b/>
      <w:noProof/>
      <w:sz w:val="22"/>
    </w:rPr>
  </w:style>
  <w:style w:type="character" w:customStyle="1" w:styleId="PrrafodelistaCar">
    <w:name w:val="Párrafo de lista Car"/>
    <w:link w:val="Prrafodelista"/>
    <w:uiPriority w:val="34"/>
    <w:locked/>
    <w:rsid w:val="00883FF1"/>
    <w:rPr>
      <w:lang w:val="es-PA"/>
    </w:rPr>
  </w:style>
  <w:style w:type="paragraph" w:customStyle="1" w:styleId="Default">
    <w:name w:val="Default"/>
    <w:rsid w:val="00883F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3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1040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ORVA DE PY</cp:lastModifiedBy>
  <cp:revision>26</cp:revision>
  <cp:lastPrinted>2022-03-24T16:43:00Z</cp:lastPrinted>
  <dcterms:created xsi:type="dcterms:W3CDTF">2022-03-14T13:36:00Z</dcterms:created>
  <dcterms:modified xsi:type="dcterms:W3CDTF">2022-04-06T12:18:00Z</dcterms:modified>
</cp:coreProperties>
</file>