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4C4FA" w14:textId="77777777" w:rsidR="00B95D62" w:rsidRPr="0090738B" w:rsidRDefault="00B95D62" w:rsidP="006477F7">
      <w:pPr>
        <w:tabs>
          <w:tab w:val="left" w:pos="284"/>
        </w:tabs>
        <w:spacing w:after="0" w:line="240" w:lineRule="auto"/>
        <w:jc w:val="center"/>
        <w:rPr>
          <w:rStyle w:val="Marc1"/>
          <w:rFonts w:cstheme="minorHAnsi"/>
          <w:lang w:val="es-DO"/>
        </w:rPr>
      </w:pPr>
      <w:bookmarkStart w:id="0" w:name="_Hlk521571570"/>
    </w:p>
    <w:p w14:paraId="133D3900" w14:textId="449D2662" w:rsidR="000C7647" w:rsidRPr="0090738B" w:rsidRDefault="004A74E7" w:rsidP="004A74E7">
      <w:pPr>
        <w:spacing w:after="0" w:line="240" w:lineRule="auto"/>
        <w:ind w:hanging="567"/>
        <w:jc w:val="center"/>
        <w:rPr>
          <w:rFonts w:cstheme="minorHAnsi"/>
          <w:b/>
          <w:i/>
        </w:rPr>
      </w:pPr>
      <w:r w:rsidRPr="0090738B">
        <w:rPr>
          <w:rStyle w:val="Marc1"/>
          <w:rFonts w:cstheme="minorHAnsi"/>
          <w:lang w:val="es-DO"/>
        </w:rPr>
        <w:t>PROYECTO N° 00</w:t>
      </w:r>
      <w:r w:rsidRPr="0090738B">
        <w:rPr>
          <w:rFonts w:cstheme="minorHAnsi"/>
          <w:b/>
          <w:lang w:val="es-ES"/>
        </w:rPr>
        <w:t>113237 - 00111505</w:t>
      </w:r>
      <w:r w:rsidRPr="0090738B">
        <w:rPr>
          <w:rStyle w:val="Marc1"/>
          <w:rFonts w:cstheme="minorHAnsi"/>
          <w:lang w:val="es-DO"/>
        </w:rPr>
        <w:t xml:space="preserve"> “FORTALECIMIENTO DE LA ACCIÓN CLIMÁTICA EN PARAGUAY”</w:t>
      </w:r>
    </w:p>
    <w:bookmarkEnd w:id="0"/>
    <w:p w14:paraId="07530D8D" w14:textId="77777777" w:rsidR="006477F7" w:rsidRPr="0090738B" w:rsidRDefault="006477F7" w:rsidP="006477F7">
      <w:pPr>
        <w:tabs>
          <w:tab w:val="left" w:pos="284"/>
        </w:tabs>
        <w:spacing w:after="0" w:line="240" w:lineRule="auto"/>
        <w:jc w:val="center"/>
        <w:rPr>
          <w:rFonts w:cstheme="minorHAnsi"/>
          <w:b/>
          <w:u w:val="single"/>
        </w:rPr>
      </w:pPr>
    </w:p>
    <w:p w14:paraId="183B8742" w14:textId="77777777" w:rsidR="006477F7" w:rsidRPr="0090738B" w:rsidRDefault="006477F7" w:rsidP="006477F7">
      <w:pPr>
        <w:tabs>
          <w:tab w:val="left" w:pos="284"/>
        </w:tabs>
        <w:spacing w:after="0" w:line="240" w:lineRule="auto"/>
        <w:jc w:val="center"/>
        <w:rPr>
          <w:rFonts w:cstheme="minorHAnsi"/>
          <w:b/>
          <w:u w:val="single"/>
        </w:rPr>
      </w:pPr>
      <w:r w:rsidRPr="0090738B">
        <w:rPr>
          <w:rStyle w:val="Marc1"/>
          <w:rFonts w:cstheme="minorHAnsi"/>
          <w:u w:val="single"/>
          <w:lang w:val="es-DO"/>
        </w:rPr>
        <w:t>TÉRMINOS DE REFERENCIA</w:t>
      </w:r>
    </w:p>
    <w:p w14:paraId="3EC0A8D2" w14:textId="77777777" w:rsidR="006477F7" w:rsidRPr="0090738B" w:rsidRDefault="006477F7" w:rsidP="006477F7">
      <w:pPr>
        <w:tabs>
          <w:tab w:val="left" w:pos="284"/>
        </w:tabs>
        <w:spacing w:after="0" w:line="240" w:lineRule="auto"/>
        <w:jc w:val="center"/>
        <w:rPr>
          <w:rFonts w:cstheme="minorHAnsi"/>
          <w:b/>
          <w:u w:val="single"/>
        </w:rPr>
      </w:pPr>
    </w:p>
    <w:p w14:paraId="6CC20237" w14:textId="79C8530E" w:rsidR="007A11FD" w:rsidRPr="0090738B" w:rsidRDefault="008D1FCA" w:rsidP="007A11FD">
      <w:pPr>
        <w:spacing w:line="240" w:lineRule="auto"/>
        <w:jc w:val="center"/>
        <w:rPr>
          <w:rFonts w:cstheme="minorHAnsi"/>
          <w:b/>
        </w:rPr>
      </w:pPr>
      <w:r>
        <w:rPr>
          <w:rFonts w:cstheme="minorHAnsi"/>
          <w:b/>
        </w:rPr>
        <w:t>Consultoría para el</w:t>
      </w:r>
      <w:r w:rsidR="002912A9" w:rsidRPr="002912A9">
        <w:rPr>
          <w:rFonts w:cstheme="minorHAnsi"/>
          <w:b/>
        </w:rPr>
        <w:t xml:space="preserve"> desarrollo de</w:t>
      </w:r>
      <w:r w:rsidR="00BC7A71">
        <w:rPr>
          <w:rFonts w:cstheme="minorHAnsi"/>
          <w:b/>
        </w:rPr>
        <w:t xml:space="preserve"> un P</w:t>
      </w:r>
      <w:r w:rsidR="002912A9" w:rsidRPr="002912A9">
        <w:rPr>
          <w:rFonts w:cstheme="minorHAnsi"/>
          <w:b/>
        </w:rPr>
        <w:t xml:space="preserve">lan de </w:t>
      </w:r>
      <w:r w:rsidR="00BC7A71">
        <w:rPr>
          <w:rFonts w:cstheme="minorHAnsi"/>
          <w:b/>
        </w:rPr>
        <w:t>M</w:t>
      </w:r>
      <w:r w:rsidR="002912A9" w:rsidRPr="002912A9">
        <w:rPr>
          <w:rFonts w:cstheme="minorHAnsi"/>
          <w:b/>
        </w:rPr>
        <w:t xml:space="preserve">itigación </w:t>
      </w:r>
      <w:r w:rsidR="00BC7A71">
        <w:rPr>
          <w:rFonts w:cstheme="minorHAnsi"/>
          <w:b/>
        </w:rPr>
        <w:t>d</w:t>
      </w:r>
      <w:r w:rsidR="0047771B">
        <w:rPr>
          <w:rFonts w:cstheme="minorHAnsi"/>
          <w:b/>
        </w:rPr>
        <w:t xml:space="preserve">el Sector </w:t>
      </w:r>
      <w:r w:rsidR="003E720C">
        <w:rPr>
          <w:rFonts w:cstheme="minorHAnsi"/>
          <w:b/>
        </w:rPr>
        <w:t>Procesos Industriales y Uso de productos  - IPPU.</w:t>
      </w:r>
      <w:r w:rsidR="00245641" w:rsidRPr="0090738B">
        <w:rPr>
          <w:rFonts w:cstheme="minorHAnsi"/>
          <w:b/>
        </w:rPr>
        <w:t xml:space="preserve">  </w:t>
      </w:r>
    </w:p>
    <w:p w14:paraId="78DD2B66" w14:textId="77777777" w:rsidR="006477F7" w:rsidRPr="0090738B" w:rsidRDefault="006477F7" w:rsidP="006477F7">
      <w:pPr>
        <w:pStyle w:val="Prrafodelista"/>
        <w:numPr>
          <w:ilvl w:val="0"/>
          <w:numId w:val="1"/>
        </w:numPr>
        <w:tabs>
          <w:tab w:val="left" w:pos="284"/>
          <w:tab w:val="left" w:pos="426"/>
        </w:tabs>
        <w:spacing w:after="0"/>
        <w:ind w:left="0" w:firstLine="0"/>
        <w:jc w:val="both"/>
        <w:rPr>
          <w:rFonts w:cstheme="minorHAnsi"/>
          <w:b/>
        </w:rPr>
      </w:pPr>
      <w:r w:rsidRPr="0090738B">
        <w:rPr>
          <w:rFonts w:cstheme="minorHAnsi"/>
          <w:b/>
        </w:rPr>
        <w:t xml:space="preserve">Antecedentes </w:t>
      </w:r>
    </w:p>
    <w:p w14:paraId="57D6EA0E" w14:textId="1A62AE4F" w:rsidR="006477F7" w:rsidRPr="0090738B" w:rsidRDefault="006477F7" w:rsidP="006477F7">
      <w:pPr>
        <w:tabs>
          <w:tab w:val="left" w:pos="284"/>
        </w:tabs>
        <w:spacing w:after="0"/>
        <w:jc w:val="both"/>
        <w:rPr>
          <w:rFonts w:cstheme="minorHAnsi"/>
        </w:rPr>
      </w:pPr>
    </w:p>
    <w:p w14:paraId="015D146B" w14:textId="04B2B182" w:rsidR="004067E2" w:rsidRPr="0090738B" w:rsidRDefault="004067E2" w:rsidP="00117BA4">
      <w:pPr>
        <w:spacing w:after="120"/>
        <w:jc w:val="both"/>
        <w:rPr>
          <w:rFonts w:cstheme="minorHAnsi"/>
          <w:lang w:val="es-ES"/>
        </w:rPr>
      </w:pPr>
      <w:r w:rsidRPr="0090738B">
        <w:rPr>
          <w:rFonts w:cstheme="minorHAnsi"/>
          <w:lang w:val="es-ES"/>
        </w:rPr>
        <w:t xml:space="preserve">En la Conferencia de Cambio Climático de Naciones Unidas en París en diciembre de 2015, 196 países firmaron el Acuerdo de París, el primer pacto universal y legalmente vinculante, que establece una meta con un plan de acción para disminuir el calentamiento global “muy por debajo de los 2°C” comenzando en 2020. El Acuerdo, que oficialmente entró en vigor el 4 de noviembre de 2016, se construyó en base a los compromisos climáticos de 187 países, conocidos también como las Contribuciones Determinadas a Nivel Nacional (NDCs, por sus siglas en inglés). Se espera que los países presenten </w:t>
      </w:r>
      <w:r w:rsidR="00875478" w:rsidRPr="0090738B">
        <w:rPr>
          <w:rFonts w:cstheme="minorHAnsi"/>
          <w:lang w:val="es-ES"/>
        </w:rPr>
        <w:t>sus contribuciones nacionales actualizadas y más ambiciosas</w:t>
      </w:r>
      <w:r w:rsidRPr="0090738B">
        <w:rPr>
          <w:rFonts w:cstheme="minorHAnsi"/>
          <w:lang w:val="es-ES"/>
        </w:rPr>
        <w:t xml:space="preserve"> cada cinco años, lo que significa que este se convertirá en el vehículo para ilustrar la visión estratégica nacional en cuanto a cambio climático en el contexto de desarrollo sostenible.</w:t>
      </w:r>
    </w:p>
    <w:p w14:paraId="6AE4FD92" w14:textId="77777777" w:rsidR="004067E2" w:rsidRPr="0090738B" w:rsidRDefault="004067E2" w:rsidP="00117BA4">
      <w:pPr>
        <w:spacing w:after="120"/>
        <w:jc w:val="both"/>
        <w:rPr>
          <w:rFonts w:cstheme="minorHAnsi"/>
          <w:lang w:val="es-ES"/>
        </w:rPr>
      </w:pPr>
      <w:bookmarkStart w:id="1" w:name="_Hlk528833294"/>
      <w:r w:rsidRPr="0090738B">
        <w:rPr>
          <w:rFonts w:cstheme="minorHAnsi"/>
          <w:lang w:val="es-ES"/>
        </w:rPr>
        <w:t xml:space="preserve">El objetivo del proyecto es apoyar a la República del Paraguay en transformar estas contribuciones nacionales en acciones tangibles que lideren a largo plazo el desarrollo cero en carbono y climático-resiliente. </w:t>
      </w:r>
      <w:bookmarkEnd w:id="1"/>
      <w:r w:rsidRPr="0090738B">
        <w:rPr>
          <w:rFonts w:cstheme="minorHAnsi"/>
          <w:lang w:val="es-ES"/>
        </w:rPr>
        <w:t xml:space="preserve"> La mayoría de los países en desarrollo necesitarán financiamiento, desarrollo de capacidades y apoyo técnico para preparar, implementar y reportar regularmente las acciones nacionales amparadas en el Acuerdo de París y más específicamente con respecto a los objetivos fijados en las contribuciones nacionales para reducir los gases de efecto invernadero (GEI).</w:t>
      </w:r>
    </w:p>
    <w:p w14:paraId="56C5C86A" w14:textId="381ADE82" w:rsidR="004067E2" w:rsidRDefault="004067E2" w:rsidP="004067E2">
      <w:pPr>
        <w:tabs>
          <w:tab w:val="left" w:pos="284"/>
        </w:tabs>
        <w:spacing w:after="0"/>
        <w:jc w:val="both"/>
        <w:rPr>
          <w:rFonts w:cstheme="minorHAnsi"/>
          <w:lang w:val="es-ES"/>
        </w:rPr>
      </w:pPr>
      <w:r w:rsidRPr="0090738B">
        <w:rPr>
          <w:rFonts w:cstheme="minorHAnsi"/>
          <w:lang w:val="es-ES"/>
        </w:rPr>
        <w:t xml:space="preserve">El Programa de Apoyo NDC (NDC </w:t>
      </w:r>
      <w:proofErr w:type="spellStart"/>
      <w:r w:rsidRPr="0090738B">
        <w:rPr>
          <w:rFonts w:cstheme="minorHAnsi"/>
          <w:lang w:val="es-ES"/>
        </w:rPr>
        <w:t>Support</w:t>
      </w:r>
      <w:proofErr w:type="spellEnd"/>
      <w:r w:rsidRPr="0090738B">
        <w:rPr>
          <w:rFonts w:cstheme="minorHAnsi"/>
          <w:lang w:val="es-ES"/>
        </w:rPr>
        <w:t xml:space="preserve"> </w:t>
      </w:r>
      <w:proofErr w:type="spellStart"/>
      <w:r w:rsidRPr="0090738B">
        <w:rPr>
          <w:rFonts w:cstheme="minorHAnsi"/>
          <w:lang w:val="es-ES"/>
        </w:rPr>
        <w:t>Programme</w:t>
      </w:r>
      <w:proofErr w:type="spellEnd"/>
      <w:r w:rsidRPr="0090738B">
        <w:rPr>
          <w:rFonts w:cstheme="minorHAnsi"/>
          <w:lang w:val="es-ES"/>
        </w:rPr>
        <w:t xml:space="preserve">) del PNUD apoyará al gobierno de Paraguay a través del Ministerio del Ambiente y Desarrollo Sostenible (MADES).  La Dirección Nacional de Cambio Climático del MADES tendrá bajo su responsabilidad la coordinación y ejecución de las actividades propuestas en el proyecto, en estrecha colaboración y apoyo de las instituciones miembros de la Comisión Nacional de Cambio Climático y otros actores relevantes a ser involucrados. Los componentes del proyecto incluyen: 1) </w:t>
      </w:r>
      <w:bookmarkStart w:id="2" w:name="_Hlk18916027"/>
      <w:r w:rsidRPr="0090738B">
        <w:rPr>
          <w:rFonts w:cstheme="minorHAnsi"/>
          <w:lang w:val="es-ES"/>
        </w:rPr>
        <w:t>Liderazgo fortalecido y promovida una visión ambiciosa del cambio climático</w:t>
      </w:r>
      <w:bookmarkEnd w:id="2"/>
      <w:r w:rsidRPr="0090738B">
        <w:rPr>
          <w:rFonts w:cstheme="minorHAnsi"/>
          <w:lang w:val="es-ES"/>
        </w:rPr>
        <w:t>; 2) Diseño y Planificación Acciones de mitigación basadas en evidencias. y 3) Mejoramiento de un ambiente apto para las alianzas con el sector privado. Este proyecto buscará realizar un cambio transformacional usando la implementación de las NDCs como un mecanismo para aumentar las inversiones en cambio climático y proporcionar un desarrollo sostenible.  Este programa se basará en el extenso trabajo que ha llevado a cabo el PNUD en la construcción de capacidades para las bajas emisiones y el apoyo a lograr los compromisos destacados en las contribuciones nacionales y así cumplir con lo definido en el Acuerdo de París y por consiguiente con los Objetivos de Desarrollo Sostenible (ODS). El proyecto tendrá una duración de 36 meses y ejecutará una donación de la Unión Europea por un monto de US$ 802.500 y US$ 648.000 con una donación del Gobierno de Alemania.</w:t>
      </w:r>
    </w:p>
    <w:p w14:paraId="50D8389A" w14:textId="77777777" w:rsidR="0007078B" w:rsidRDefault="0007078B" w:rsidP="004067E2">
      <w:pPr>
        <w:tabs>
          <w:tab w:val="left" w:pos="284"/>
        </w:tabs>
        <w:spacing w:after="0"/>
        <w:jc w:val="both"/>
        <w:rPr>
          <w:rFonts w:cstheme="minorHAnsi"/>
          <w:lang w:val="es-ES"/>
        </w:rPr>
      </w:pPr>
    </w:p>
    <w:p w14:paraId="12004F27" w14:textId="1D221687" w:rsidR="0007078B" w:rsidRDefault="0007078B" w:rsidP="004067E2">
      <w:pPr>
        <w:tabs>
          <w:tab w:val="left" w:pos="284"/>
        </w:tabs>
        <w:spacing w:after="0"/>
        <w:jc w:val="both"/>
        <w:rPr>
          <w:rFonts w:cstheme="minorHAnsi"/>
          <w:lang w:val="es-ES"/>
        </w:rPr>
      </w:pPr>
      <w:r>
        <w:rPr>
          <w:rFonts w:cstheme="minorHAnsi"/>
          <w:lang w:val="es-ES"/>
        </w:rPr>
        <w:t xml:space="preserve">En el  </w:t>
      </w:r>
      <w:r w:rsidRPr="00DE3731">
        <w:rPr>
          <w:rFonts w:cstheme="minorHAnsi"/>
          <w:b/>
          <w:lang w:val="es-ES"/>
        </w:rPr>
        <w:t>Documento del Proyecto</w:t>
      </w:r>
      <w:r>
        <w:rPr>
          <w:rFonts w:cstheme="minorHAnsi"/>
          <w:lang w:val="es-ES"/>
        </w:rPr>
        <w:t xml:space="preserve"> , se describe que el Resultado 2, denominado Diseño y Planificación de Acciones de Mitigación basadas en evidencias, se busca </w:t>
      </w:r>
      <w:r w:rsidR="00C71BE9">
        <w:rPr>
          <w:rFonts w:cstheme="minorHAnsi"/>
          <w:lang w:val="es-ES"/>
        </w:rPr>
        <w:t>que el Gobierno d</w:t>
      </w:r>
      <w:r>
        <w:rPr>
          <w:rFonts w:cstheme="minorHAnsi"/>
          <w:lang w:val="es-ES"/>
        </w:rPr>
        <w:t xml:space="preserve">e Paraguay pueda definir los objetivos alcanzables y ambiciosos en mitigación, y una visión </w:t>
      </w:r>
      <w:r w:rsidR="00C71BE9">
        <w:rPr>
          <w:rFonts w:cstheme="minorHAnsi"/>
          <w:lang w:val="es-ES"/>
        </w:rPr>
        <w:t>a largo plazo de la reducción de emisiones de gases de efecto invernadero, dentro del contexto de desarrollo sostenible. El Producto 2 del mencionado Resultado consiste en el Desarrollo de Planes de Mitigación sectoriales para lograr la NDC.</w:t>
      </w:r>
    </w:p>
    <w:p w14:paraId="75FACA9A" w14:textId="77777777" w:rsidR="00C71BE9" w:rsidRDefault="00C71BE9" w:rsidP="004067E2">
      <w:pPr>
        <w:tabs>
          <w:tab w:val="left" w:pos="284"/>
        </w:tabs>
        <w:spacing w:after="0"/>
        <w:jc w:val="both"/>
        <w:rPr>
          <w:rFonts w:cstheme="minorHAnsi"/>
          <w:lang w:val="es-ES"/>
        </w:rPr>
      </w:pPr>
    </w:p>
    <w:p w14:paraId="4E592258" w14:textId="794738F0" w:rsidR="00C71BE9" w:rsidRDefault="00C71BE9" w:rsidP="004067E2">
      <w:pPr>
        <w:tabs>
          <w:tab w:val="left" w:pos="284"/>
        </w:tabs>
        <w:spacing w:after="0"/>
        <w:jc w:val="both"/>
        <w:rPr>
          <w:rFonts w:cstheme="minorHAnsi"/>
          <w:lang w:val="es-ES"/>
        </w:rPr>
      </w:pPr>
      <w:r>
        <w:rPr>
          <w:rFonts w:cstheme="minorHAnsi"/>
          <w:lang w:val="es-ES"/>
        </w:rPr>
        <w:t>El Paraguay ha definido 5 sectores prioritar</w:t>
      </w:r>
      <w:r w:rsidR="000F2DEE">
        <w:rPr>
          <w:rFonts w:cstheme="minorHAnsi"/>
          <w:lang w:val="es-ES"/>
        </w:rPr>
        <w:t xml:space="preserve">ios a saber: </w:t>
      </w:r>
      <w:r w:rsidR="00DE3731">
        <w:rPr>
          <w:rFonts w:cstheme="minorHAnsi"/>
          <w:lang w:val="es-ES"/>
        </w:rPr>
        <w:t>Agricultura y Ganadería</w:t>
      </w:r>
      <w:r>
        <w:rPr>
          <w:rFonts w:cstheme="minorHAnsi"/>
          <w:lang w:val="es-ES"/>
        </w:rPr>
        <w:t>;</w:t>
      </w:r>
      <w:r w:rsidR="000F2DEE">
        <w:rPr>
          <w:rFonts w:cstheme="minorHAnsi"/>
          <w:lang w:val="es-ES"/>
        </w:rPr>
        <w:t xml:space="preserve"> Uso de la Tierra,</w:t>
      </w:r>
      <w:r>
        <w:rPr>
          <w:rFonts w:cstheme="minorHAnsi"/>
          <w:lang w:val="es-ES"/>
        </w:rPr>
        <w:t xml:space="preserve"> Cambio de Uso de la Tierra y Si</w:t>
      </w:r>
      <w:r w:rsidR="000F2DEE">
        <w:rPr>
          <w:rFonts w:cstheme="minorHAnsi"/>
          <w:lang w:val="es-ES"/>
        </w:rPr>
        <w:t>lvicultura  - UTCUTS; Energía</w:t>
      </w:r>
      <w:r w:rsidR="00BE0B17">
        <w:rPr>
          <w:rFonts w:cstheme="minorHAnsi"/>
          <w:lang w:val="es-ES"/>
        </w:rPr>
        <w:t xml:space="preserve"> y Transporte</w:t>
      </w:r>
      <w:r w:rsidR="000F2DEE">
        <w:rPr>
          <w:rFonts w:cstheme="minorHAnsi"/>
          <w:lang w:val="es-ES"/>
        </w:rPr>
        <w:t>; Procesos Industriales y Uso de Productos – IPPU y; Residuos por lo que este Proyecto se propone apoyar al Gobierno a contar con 5 Planes de Mitigación de los respectivos sectores priorizados.</w:t>
      </w:r>
    </w:p>
    <w:p w14:paraId="34AACEF6" w14:textId="77777777" w:rsidR="000F2DEE" w:rsidRDefault="000F2DEE" w:rsidP="004067E2">
      <w:pPr>
        <w:tabs>
          <w:tab w:val="left" w:pos="284"/>
        </w:tabs>
        <w:spacing w:after="0"/>
        <w:jc w:val="both"/>
        <w:rPr>
          <w:rFonts w:cstheme="minorHAnsi"/>
          <w:lang w:val="es-ES"/>
        </w:rPr>
      </w:pPr>
    </w:p>
    <w:p w14:paraId="3FF14D40" w14:textId="2B9E9784" w:rsidR="00315CBA" w:rsidRDefault="000F2DEE" w:rsidP="00315CBA">
      <w:pPr>
        <w:tabs>
          <w:tab w:val="left" w:pos="284"/>
        </w:tabs>
        <w:spacing w:after="0"/>
        <w:jc w:val="both"/>
        <w:rPr>
          <w:rFonts w:cstheme="minorHAnsi"/>
          <w:lang w:val="es-ES"/>
        </w:rPr>
      </w:pPr>
      <w:r w:rsidRPr="00315CBA">
        <w:rPr>
          <w:rFonts w:cstheme="minorHAnsi"/>
          <w:lang w:val="es-ES"/>
        </w:rPr>
        <w:t>En tal sentido, es necesario</w:t>
      </w:r>
      <w:r w:rsidR="00431EF6" w:rsidRPr="00315CBA">
        <w:rPr>
          <w:rFonts w:cstheme="minorHAnsi"/>
          <w:lang w:val="es-ES"/>
        </w:rPr>
        <w:t xml:space="preserve"> la contratación de un/a</w:t>
      </w:r>
      <w:r w:rsidR="00701B58">
        <w:rPr>
          <w:rFonts w:cstheme="minorHAnsi"/>
          <w:lang w:val="es-ES"/>
        </w:rPr>
        <w:t xml:space="preserve"> Consultor/a</w:t>
      </w:r>
      <w:r w:rsidR="004C125B">
        <w:rPr>
          <w:rFonts w:cstheme="minorHAnsi"/>
          <w:lang w:val="es-ES"/>
        </w:rPr>
        <w:t xml:space="preserve"> </w:t>
      </w:r>
      <w:r w:rsidR="00431EF6" w:rsidRPr="00315CBA">
        <w:rPr>
          <w:rFonts w:cstheme="minorHAnsi"/>
          <w:b/>
          <w:bCs/>
          <w:lang w:val="es-ES"/>
        </w:rPr>
        <w:t xml:space="preserve"> </w:t>
      </w:r>
      <w:r w:rsidR="00B2531A">
        <w:rPr>
          <w:rFonts w:cstheme="minorHAnsi"/>
          <w:b/>
          <w:bCs/>
          <w:lang w:val="es-ES"/>
        </w:rPr>
        <w:t>para el desarrollo del P</w:t>
      </w:r>
      <w:r w:rsidR="00756F03" w:rsidRPr="00315CBA">
        <w:rPr>
          <w:rFonts w:cstheme="minorHAnsi"/>
          <w:b/>
          <w:bCs/>
          <w:lang w:val="es-ES"/>
        </w:rPr>
        <w:t>lan</w:t>
      </w:r>
      <w:r w:rsidR="00B2531A">
        <w:rPr>
          <w:rFonts w:cstheme="minorHAnsi"/>
          <w:b/>
          <w:bCs/>
          <w:lang w:val="es-ES"/>
        </w:rPr>
        <w:t xml:space="preserve"> de M</w:t>
      </w:r>
      <w:r w:rsidR="00756F03" w:rsidRPr="00315CBA">
        <w:rPr>
          <w:rFonts w:cstheme="minorHAnsi"/>
          <w:b/>
          <w:bCs/>
          <w:lang w:val="es-ES"/>
        </w:rPr>
        <w:t xml:space="preserve">itigación </w:t>
      </w:r>
      <w:r w:rsidR="00B2531A">
        <w:rPr>
          <w:rFonts w:cstheme="minorHAnsi"/>
          <w:b/>
          <w:bCs/>
          <w:lang w:val="es-ES"/>
        </w:rPr>
        <w:t>d</w:t>
      </w:r>
      <w:r w:rsidR="0047771B">
        <w:rPr>
          <w:rFonts w:cstheme="minorHAnsi"/>
          <w:b/>
          <w:bCs/>
          <w:lang w:val="es-ES"/>
        </w:rPr>
        <w:t xml:space="preserve">el </w:t>
      </w:r>
      <w:r w:rsidR="00C43F90">
        <w:rPr>
          <w:rFonts w:cstheme="minorHAnsi"/>
          <w:b/>
          <w:bCs/>
          <w:lang w:val="es-ES"/>
        </w:rPr>
        <w:t>Sector</w:t>
      </w:r>
      <w:r w:rsidR="00DE3731">
        <w:rPr>
          <w:rFonts w:cstheme="minorHAnsi"/>
          <w:b/>
          <w:bCs/>
          <w:lang w:val="es-ES"/>
        </w:rPr>
        <w:t xml:space="preserve"> </w:t>
      </w:r>
      <w:r w:rsidR="003E720C">
        <w:rPr>
          <w:rFonts w:cstheme="minorHAnsi"/>
          <w:b/>
          <w:bCs/>
          <w:lang w:val="es-ES"/>
        </w:rPr>
        <w:t>IPPU</w:t>
      </w:r>
      <w:r w:rsidRPr="00315CBA">
        <w:rPr>
          <w:rFonts w:cstheme="minorHAnsi"/>
          <w:b/>
          <w:bCs/>
          <w:lang w:val="es-ES"/>
        </w:rPr>
        <w:t xml:space="preserve">, </w:t>
      </w:r>
      <w:r w:rsidRPr="00315CBA">
        <w:rPr>
          <w:rFonts w:cstheme="minorHAnsi"/>
          <w:bCs/>
          <w:lang w:val="es-ES"/>
        </w:rPr>
        <w:t>que</w:t>
      </w:r>
      <w:r w:rsidR="006300F5" w:rsidRPr="00315CBA">
        <w:rPr>
          <w:rFonts w:cstheme="minorHAnsi"/>
          <w:lang w:val="es-ES"/>
        </w:rPr>
        <w:t xml:space="preserve"> </w:t>
      </w:r>
      <w:r w:rsidR="00431EF6" w:rsidRPr="00315CBA">
        <w:rPr>
          <w:rFonts w:cstheme="minorHAnsi"/>
          <w:lang w:val="es-ES"/>
        </w:rPr>
        <w:t xml:space="preserve">trabajará bajo </w:t>
      </w:r>
      <w:r w:rsidRPr="00315CBA">
        <w:rPr>
          <w:rFonts w:cstheme="minorHAnsi"/>
          <w:lang w:val="es-ES"/>
        </w:rPr>
        <w:t xml:space="preserve">directa </w:t>
      </w:r>
      <w:r w:rsidR="00431EF6" w:rsidRPr="00315CBA">
        <w:rPr>
          <w:rFonts w:cstheme="minorHAnsi"/>
          <w:lang w:val="es-ES"/>
        </w:rPr>
        <w:t>supervisión del</w:t>
      </w:r>
      <w:r w:rsidR="00756F03" w:rsidRPr="00315CBA">
        <w:rPr>
          <w:rFonts w:cstheme="minorHAnsi"/>
          <w:lang w:val="es-ES"/>
        </w:rPr>
        <w:t xml:space="preserve"> Responsable del Resultado 2</w:t>
      </w:r>
      <w:r w:rsidRPr="00315CBA">
        <w:rPr>
          <w:rFonts w:cstheme="minorHAnsi"/>
          <w:lang w:val="es-ES"/>
        </w:rPr>
        <w:t xml:space="preserve"> del Equipo Operativo del Proyecto</w:t>
      </w:r>
      <w:r w:rsidR="00315CBA" w:rsidRPr="00315CBA">
        <w:rPr>
          <w:rFonts w:cstheme="minorHAnsi"/>
          <w:lang w:val="es-ES"/>
        </w:rPr>
        <w:t xml:space="preserve"> -  EOP</w:t>
      </w:r>
      <w:r w:rsidR="00756F03" w:rsidRPr="00315CBA">
        <w:rPr>
          <w:rFonts w:cstheme="minorHAnsi"/>
          <w:lang w:val="es-ES"/>
        </w:rPr>
        <w:t xml:space="preserve">, </w:t>
      </w:r>
      <w:r w:rsidR="00315CBA" w:rsidRPr="00315CBA">
        <w:rPr>
          <w:rFonts w:cstheme="minorHAnsi"/>
          <w:lang w:val="es-ES"/>
        </w:rPr>
        <w:t xml:space="preserve">coordinado por </w:t>
      </w:r>
      <w:r w:rsidR="00756F03" w:rsidRPr="00315CBA">
        <w:rPr>
          <w:rFonts w:cstheme="minorHAnsi"/>
          <w:lang w:val="es-ES"/>
        </w:rPr>
        <w:t>el</w:t>
      </w:r>
      <w:r w:rsidR="00431EF6" w:rsidRPr="00315CBA">
        <w:rPr>
          <w:rFonts w:cstheme="minorHAnsi"/>
          <w:lang w:val="es-ES"/>
        </w:rPr>
        <w:t xml:space="preserve"> Especialista </w:t>
      </w:r>
      <w:r w:rsidR="006300F5" w:rsidRPr="00315CBA">
        <w:rPr>
          <w:rFonts w:cstheme="minorHAnsi"/>
          <w:lang w:val="es-ES"/>
        </w:rPr>
        <w:t>R</w:t>
      </w:r>
      <w:r w:rsidR="00431EF6" w:rsidRPr="00315CBA">
        <w:rPr>
          <w:rFonts w:cstheme="minorHAnsi"/>
          <w:lang w:val="es-ES"/>
        </w:rPr>
        <w:t>esponsable del Proyecto</w:t>
      </w:r>
      <w:r w:rsidR="00887F74">
        <w:rPr>
          <w:rFonts w:cstheme="minorHAnsi"/>
          <w:lang w:val="es-ES"/>
        </w:rPr>
        <w:t>,</w:t>
      </w:r>
      <w:r w:rsidR="007C64DB">
        <w:rPr>
          <w:rFonts w:cstheme="minorHAnsi"/>
          <w:lang w:val="es-ES"/>
        </w:rPr>
        <w:t xml:space="preserve"> </w:t>
      </w:r>
      <w:r w:rsidR="00431EF6" w:rsidRPr="00315CBA">
        <w:rPr>
          <w:rFonts w:cstheme="minorHAnsi"/>
          <w:lang w:val="es-ES"/>
        </w:rPr>
        <w:t xml:space="preserve"> a fin de asegurar la </w:t>
      </w:r>
      <w:r w:rsidR="00315CBA" w:rsidRPr="00315CBA">
        <w:rPr>
          <w:rFonts w:cstheme="minorHAnsi"/>
          <w:lang w:val="es-ES"/>
        </w:rPr>
        <w:t>calidad y los entregables solicitados en tiempo, forma y contenido.</w:t>
      </w:r>
    </w:p>
    <w:p w14:paraId="6BABF748" w14:textId="77777777" w:rsidR="00CC6E54" w:rsidRDefault="00CC6E54" w:rsidP="00315CBA">
      <w:pPr>
        <w:tabs>
          <w:tab w:val="left" w:pos="284"/>
        </w:tabs>
        <w:spacing w:after="0"/>
        <w:jc w:val="both"/>
        <w:rPr>
          <w:rFonts w:cstheme="minorHAnsi"/>
          <w:lang w:val="es-ES"/>
        </w:rPr>
      </w:pPr>
    </w:p>
    <w:p w14:paraId="3F3A7194" w14:textId="666A01B1" w:rsidR="00CC6E54" w:rsidRDefault="00CC6E54" w:rsidP="00315CBA">
      <w:pPr>
        <w:tabs>
          <w:tab w:val="left" w:pos="284"/>
        </w:tabs>
        <w:spacing w:after="0"/>
        <w:jc w:val="both"/>
        <w:rPr>
          <w:rFonts w:cstheme="minorHAnsi"/>
          <w:lang w:val="es-ES"/>
        </w:rPr>
      </w:pPr>
      <w:r>
        <w:rPr>
          <w:rFonts w:cstheme="minorHAnsi"/>
          <w:lang w:val="es-ES"/>
        </w:rPr>
        <w:t xml:space="preserve">El Equipo Operativo del Proyecto EOP </w:t>
      </w:r>
      <w:r w:rsidR="00887F74">
        <w:rPr>
          <w:rFonts w:cstheme="minorHAnsi"/>
          <w:lang w:val="es-ES"/>
        </w:rPr>
        <w:t xml:space="preserve">ejecuta </w:t>
      </w:r>
      <w:r>
        <w:rPr>
          <w:rFonts w:cstheme="minorHAnsi"/>
          <w:lang w:val="es-ES"/>
        </w:rPr>
        <w:t xml:space="preserve"> el Proyecto  siguiendo las directrices indicadas por la </w:t>
      </w:r>
      <w:r w:rsidRPr="00887F74">
        <w:rPr>
          <w:rFonts w:cstheme="minorHAnsi"/>
          <w:b/>
          <w:lang w:val="es-ES"/>
        </w:rPr>
        <w:t>Dirección Nacional de Cambio Climático DNCC</w:t>
      </w:r>
      <w:r>
        <w:rPr>
          <w:rFonts w:cstheme="minorHAnsi"/>
          <w:lang w:val="es-ES"/>
        </w:rPr>
        <w:t xml:space="preserve">, punto focal del </w:t>
      </w:r>
      <w:r w:rsidRPr="00887F74">
        <w:rPr>
          <w:rFonts w:cstheme="minorHAnsi"/>
          <w:b/>
          <w:lang w:val="es-ES"/>
        </w:rPr>
        <w:t xml:space="preserve">Ministerio del Ambiente y el Desarrollo Sostenible </w:t>
      </w:r>
      <w:r w:rsidR="00887F74" w:rsidRPr="00887F74">
        <w:rPr>
          <w:rFonts w:cstheme="minorHAnsi"/>
          <w:b/>
          <w:lang w:val="es-ES"/>
        </w:rPr>
        <w:t xml:space="preserve">- </w:t>
      </w:r>
      <w:r w:rsidRPr="00887F74">
        <w:rPr>
          <w:rFonts w:cstheme="minorHAnsi"/>
          <w:b/>
          <w:lang w:val="es-ES"/>
        </w:rPr>
        <w:t>MADES</w:t>
      </w:r>
      <w:r w:rsidR="00887F74">
        <w:rPr>
          <w:rFonts w:cstheme="minorHAnsi"/>
          <w:lang w:val="es-ES"/>
        </w:rPr>
        <w:t>.</w:t>
      </w:r>
    </w:p>
    <w:p w14:paraId="1490C2ED" w14:textId="77777777" w:rsidR="00315CBA" w:rsidRDefault="00315CBA" w:rsidP="00315CBA">
      <w:pPr>
        <w:tabs>
          <w:tab w:val="left" w:pos="284"/>
        </w:tabs>
        <w:spacing w:after="0"/>
        <w:jc w:val="both"/>
        <w:rPr>
          <w:rFonts w:cstheme="minorHAnsi"/>
          <w:lang w:val="es-ES"/>
        </w:rPr>
      </w:pPr>
    </w:p>
    <w:p w14:paraId="1092C150" w14:textId="74C280B9" w:rsidR="00315CBA" w:rsidRDefault="005F44DF" w:rsidP="00315CBA">
      <w:pPr>
        <w:tabs>
          <w:tab w:val="left" w:pos="284"/>
        </w:tabs>
        <w:spacing w:after="0"/>
        <w:jc w:val="both"/>
        <w:rPr>
          <w:rFonts w:cstheme="minorHAnsi"/>
          <w:lang w:val="es-ES"/>
        </w:rPr>
      </w:pPr>
      <w:r>
        <w:rPr>
          <w:rFonts w:cstheme="minorHAnsi"/>
          <w:lang w:val="es-ES"/>
        </w:rPr>
        <w:t>El/ la Consultor/a</w:t>
      </w:r>
      <w:r w:rsidR="00315CBA">
        <w:rPr>
          <w:rFonts w:cstheme="minorHAnsi"/>
          <w:lang w:val="es-ES"/>
        </w:rPr>
        <w:t xml:space="preserve"> deberá </w:t>
      </w:r>
      <w:r w:rsidR="00887F74">
        <w:rPr>
          <w:rFonts w:cstheme="minorHAnsi"/>
          <w:lang w:val="es-ES"/>
        </w:rPr>
        <w:t xml:space="preserve">trabajar en coordinación  con el </w:t>
      </w:r>
      <w:r w:rsidR="00315CBA">
        <w:rPr>
          <w:rFonts w:cstheme="minorHAnsi"/>
          <w:lang w:val="es-ES"/>
        </w:rPr>
        <w:t xml:space="preserve"> Consultor Internacional encargado de </w:t>
      </w:r>
      <w:r w:rsidR="00887F74">
        <w:rPr>
          <w:rFonts w:cstheme="minorHAnsi"/>
          <w:lang w:val="es-ES"/>
        </w:rPr>
        <w:t xml:space="preserve">asesorar el proceso de </w:t>
      </w:r>
      <w:r w:rsidR="00315CBA">
        <w:rPr>
          <w:rFonts w:cstheme="minorHAnsi"/>
          <w:lang w:val="es-ES"/>
        </w:rPr>
        <w:t xml:space="preserve"> Actualización de los </w:t>
      </w:r>
      <w:proofErr w:type="spellStart"/>
      <w:r w:rsidR="00315CBA">
        <w:rPr>
          <w:rFonts w:cstheme="minorHAnsi"/>
          <w:lang w:val="es-ES"/>
        </w:rPr>
        <w:t>NDCs</w:t>
      </w:r>
      <w:proofErr w:type="spellEnd"/>
      <w:r w:rsidR="00315CBA">
        <w:rPr>
          <w:rFonts w:cstheme="minorHAnsi"/>
          <w:lang w:val="es-ES"/>
        </w:rPr>
        <w:t xml:space="preserve"> que el Gobierno de Paraguay debe remitir a las instancias correspondientes de la CMNUCC </w:t>
      </w:r>
      <w:r w:rsidR="005B76C5">
        <w:rPr>
          <w:rFonts w:cstheme="minorHAnsi"/>
          <w:lang w:val="es-ES"/>
        </w:rPr>
        <w:t>en el año</w:t>
      </w:r>
      <w:r w:rsidR="00315CBA">
        <w:rPr>
          <w:rFonts w:cstheme="minorHAnsi"/>
          <w:lang w:val="es-ES"/>
        </w:rPr>
        <w:t xml:space="preserve"> 2020</w:t>
      </w:r>
      <w:r w:rsidR="00887F74">
        <w:rPr>
          <w:rFonts w:cstheme="minorHAnsi"/>
          <w:lang w:val="es-ES"/>
        </w:rPr>
        <w:t>, así como con los demás profesionales vinculados a los Producto</w:t>
      </w:r>
      <w:r w:rsidR="00333D26">
        <w:rPr>
          <w:rFonts w:cstheme="minorHAnsi"/>
          <w:lang w:val="es-ES"/>
        </w:rPr>
        <w:t xml:space="preserve">s </w:t>
      </w:r>
      <w:r w:rsidR="00887F74">
        <w:rPr>
          <w:rFonts w:cstheme="minorHAnsi"/>
          <w:lang w:val="es-ES"/>
        </w:rPr>
        <w:t>2 y 3  del Resultado 2</w:t>
      </w:r>
      <w:r w:rsidR="00333D26">
        <w:rPr>
          <w:rFonts w:cstheme="minorHAnsi"/>
          <w:lang w:val="es-ES"/>
        </w:rPr>
        <w:t>.</w:t>
      </w:r>
    </w:p>
    <w:p w14:paraId="4837E973" w14:textId="77777777" w:rsidR="00315CBA" w:rsidRDefault="00315CBA" w:rsidP="00315CBA">
      <w:pPr>
        <w:tabs>
          <w:tab w:val="left" w:pos="284"/>
        </w:tabs>
        <w:spacing w:after="0"/>
        <w:jc w:val="both"/>
        <w:rPr>
          <w:rFonts w:cstheme="minorHAnsi"/>
          <w:lang w:val="es-ES"/>
        </w:rPr>
      </w:pPr>
    </w:p>
    <w:p w14:paraId="528A7D62" w14:textId="272D6BE4" w:rsidR="006477F7" w:rsidRPr="0090738B" w:rsidRDefault="00315CBA" w:rsidP="004A74E7">
      <w:pPr>
        <w:pStyle w:val="Prrafodelista"/>
        <w:numPr>
          <w:ilvl w:val="0"/>
          <w:numId w:val="1"/>
        </w:numPr>
        <w:tabs>
          <w:tab w:val="left" w:pos="284"/>
          <w:tab w:val="left" w:pos="426"/>
        </w:tabs>
        <w:spacing w:after="0"/>
        <w:ind w:left="0" w:firstLine="0"/>
        <w:jc w:val="both"/>
        <w:rPr>
          <w:rFonts w:cstheme="minorHAnsi"/>
          <w:b/>
        </w:rPr>
      </w:pPr>
      <w:r w:rsidRPr="0090738B">
        <w:rPr>
          <w:rFonts w:cstheme="minorHAnsi"/>
          <w:b/>
        </w:rPr>
        <w:t xml:space="preserve"> </w:t>
      </w:r>
      <w:r w:rsidR="006477F7" w:rsidRPr="0090738B">
        <w:rPr>
          <w:rFonts w:cstheme="minorHAnsi"/>
          <w:b/>
        </w:rPr>
        <w:t xml:space="preserve">Objetivos de la Consultoría </w:t>
      </w:r>
    </w:p>
    <w:p w14:paraId="25F8ED6C" w14:textId="77777777" w:rsidR="00B35373" w:rsidRPr="0090738B" w:rsidRDefault="00B35373" w:rsidP="00B35373">
      <w:pPr>
        <w:pStyle w:val="Prrafodelista"/>
        <w:tabs>
          <w:tab w:val="left" w:pos="284"/>
          <w:tab w:val="left" w:pos="426"/>
        </w:tabs>
        <w:spacing w:after="0"/>
        <w:ind w:left="0"/>
        <w:jc w:val="both"/>
        <w:rPr>
          <w:rFonts w:cstheme="minorHAnsi"/>
          <w:b/>
        </w:rPr>
      </w:pPr>
    </w:p>
    <w:p w14:paraId="6D249B9D" w14:textId="7B211241" w:rsidR="00DE13A8" w:rsidRPr="00A90089" w:rsidRDefault="00902773" w:rsidP="004A74E7">
      <w:pPr>
        <w:pStyle w:val="Default"/>
        <w:jc w:val="both"/>
        <w:rPr>
          <w:rFonts w:asciiTheme="minorHAnsi" w:hAnsiTheme="minorHAnsi" w:cstheme="minorHAnsi"/>
          <w:color w:val="auto"/>
          <w:sz w:val="22"/>
          <w:szCs w:val="22"/>
          <w:lang w:val="es-ES"/>
        </w:rPr>
      </w:pPr>
      <w:r>
        <w:rPr>
          <w:rFonts w:asciiTheme="minorHAnsi" w:hAnsiTheme="minorHAnsi" w:cstheme="minorHAnsi"/>
          <w:color w:val="auto"/>
          <w:sz w:val="22"/>
          <w:szCs w:val="22"/>
          <w:lang w:val="es-ES"/>
        </w:rPr>
        <w:t xml:space="preserve">Contar con un/una </w:t>
      </w:r>
      <w:r w:rsidR="005F44DF">
        <w:rPr>
          <w:rFonts w:asciiTheme="minorHAnsi" w:hAnsiTheme="minorHAnsi" w:cstheme="minorHAnsi"/>
          <w:b/>
          <w:color w:val="auto"/>
          <w:sz w:val="22"/>
          <w:szCs w:val="22"/>
          <w:lang w:val="es-ES"/>
        </w:rPr>
        <w:t>Consultor/a</w:t>
      </w:r>
      <w:r w:rsidRPr="003E720C">
        <w:rPr>
          <w:rFonts w:asciiTheme="minorHAnsi" w:hAnsiTheme="minorHAnsi" w:cstheme="minorHAnsi"/>
          <w:b/>
          <w:color w:val="auto"/>
          <w:sz w:val="22"/>
          <w:szCs w:val="22"/>
          <w:lang w:val="es-ES"/>
        </w:rPr>
        <w:t xml:space="preserve"> para la </w:t>
      </w:r>
      <w:r w:rsidR="00A90089" w:rsidRPr="003E720C">
        <w:rPr>
          <w:rFonts w:asciiTheme="minorHAnsi" w:hAnsiTheme="minorHAnsi" w:cstheme="minorHAnsi"/>
          <w:b/>
          <w:color w:val="auto"/>
          <w:sz w:val="22"/>
          <w:szCs w:val="22"/>
          <w:lang w:val="es-ES"/>
        </w:rPr>
        <w:t xml:space="preserve">Elaboración </w:t>
      </w:r>
      <w:r w:rsidR="003E720C" w:rsidRPr="003E720C">
        <w:rPr>
          <w:rFonts w:asciiTheme="minorHAnsi" w:hAnsiTheme="minorHAnsi" w:cstheme="minorHAnsi"/>
          <w:b/>
          <w:color w:val="auto"/>
          <w:sz w:val="22"/>
          <w:szCs w:val="22"/>
          <w:lang w:val="es-ES"/>
        </w:rPr>
        <w:t>del Plan de Mitigación en el S</w:t>
      </w:r>
      <w:r w:rsidR="007C64DB" w:rsidRPr="003E720C">
        <w:rPr>
          <w:rFonts w:asciiTheme="minorHAnsi" w:hAnsiTheme="minorHAnsi" w:cstheme="minorHAnsi"/>
          <w:b/>
          <w:color w:val="auto"/>
          <w:sz w:val="22"/>
          <w:szCs w:val="22"/>
          <w:lang w:val="es-ES"/>
        </w:rPr>
        <w:t xml:space="preserve">ector </w:t>
      </w:r>
      <w:r w:rsidR="003E720C" w:rsidRPr="003E720C">
        <w:rPr>
          <w:rFonts w:asciiTheme="minorHAnsi" w:hAnsiTheme="minorHAnsi" w:cstheme="minorHAnsi"/>
          <w:b/>
          <w:color w:val="auto"/>
          <w:sz w:val="22"/>
          <w:szCs w:val="22"/>
          <w:lang w:val="es-ES"/>
        </w:rPr>
        <w:t>Procesos Industriales y Uso de Productos IPPU</w:t>
      </w:r>
      <w:r w:rsidR="008C24C4">
        <w:rPr>
          <w:rFonts w:asciiTheme="minorHAnsi" w:hAnsiTheme="minorHAnsi" w:cstheme="minorHAnsi"/>
          <w:color w:val="auto"/>
          <w:sz w:val="22"/>
          <w:szCs w:val="22"/>
          <w:lang w:val="es-ES"/>
        </w:rPr>
        <w:t xml:space="preserve">, </w:t>
      </w:r>
      <w:r w:rsidR="007C64DB">
        <w:rPr>
          <w:rFonts w:asciiTheme="minorHAnsi" w:hAnsiTheme="minorHAnsi" w:cstheme="minorHAnsi"/>
          <w:color w:val="auto"/>
          <w:sz w:val="22"/>
          <w:szCs w:val="22"/>
          <w:lang w:val="es-ES"/>
        </w:rPr>
        <w:t xml:space="preserve">de manera </w:t>
      </w:r>
      <w:r w:rsidR="00A90089" w:rsidRPr="00A90089">
        <w:rPr>
          <w:rFonts w:asciiTheme="minorHAnsi" w:hAnsiTheme="minorHAnsi" w:cstheme="minorHAnsi"/>
          <w:color w:val="auto"/>
          <w:sz w:val="22"/>
          <w:szCs w:val="22"/>
          <w:lang w:val="es-ES"/>
        </w:rPr>
        <w:t>participativa con los actores relevantes</w:t>
      </w:r>
      <w:r w:rsidR="008C24C4">
        <w:rPr>
          <w:rFonts w:asciiTheme="minorHAnsi" w:hAnsiTheme="minorHAnsi" w:cstheme="minorHAnsi"/>
          <w:color w:val="auto"/>
          <w:sz w:val="22"/>
          <w:szCs w:val="22"/>
          <w:lang w:val="es-ES"/>
        </w:rPr>
        <w:t>,</w:t>
      </w:r>
      <w:r w:rsidR="00A90089" w:rsidRPr="00A90089">
        <w:rPr>
          <w:rFonts w:asciiTheme="minorHAnsi" w:hAnsiTheme="minorHAnsi" w:cstheme="minorHAnsi"/>
          <w:color w:val="auto"/>
          <w:sz w:val="22"/>
          <w:szCs w:val="22"/>
          <w:lang w:val="es-ES"/>
        </w:rPr>
        <w:t xml:space="preserve"> basado en evidencias</w:t>
      </w:r>
      <w:r w:rsidR="005B76C5">
        <w:rPr>
          <w:rFonts w:asciiTheme="minorHAnsi" w:hAnsiTheme="minorHAnsi" w:cstheme="minorHAnsi"/>
          <w:color w:val="auto"/>
          <w:sz w:val="22"/>
          <w:szCs w:val="22"/>
          <w:lang w:val="es-ES"/>
        </w:rPr>
        <w:t xml:space="preserve"> y tomando en consideración el Plan Nacional de Mitigación ante el Cambio Climático y otros instrumentos de </w:t>
      </w:r>
      <w:r w:rsidR="00D24A73">
        <w:rPr>
          <w:rFonts w:asciiTheme="minorHAnsi" w:hAnsiTheme="minorHAnsi" w:cstheme="minorHAnsi"/>
          <w:color w:val="auto"/>
          <w:sz w:val="22"/>
          <w:szCs w:val="22"/>
          <w:lang w:val="es-ES"/>
        </w:rPr>
        <w:t>Políticas</w:t>
      </w:r>
      <w:r w:rsidR="005B76C5">
        <w:rPr>
          <w:rFonts w:asciiTheme="minorHAnsi" w:hAnsiTheme="minorHAnsi" w:cstheme="minorHAnsi"/>
          <w:color w:val="auto"/>
          <w:sz w:val="22"/>
          <w:szCs w:val="22"/>
          <w:lang w:val="es-ES"/>
        </w:rPr>
        <w:t xml:space="preserve"> Publicas en Cambio Climático</w:t>
      </w:r>
      <w:r w:rsidR="009A2278">
        <w:rPr>
          <w:rFonts w:asciiTheme="minorHAnsi" w:hAnsiTheme="minorHAnsi" w:cstheme="minorHAnsi"/>
          <w:color w:val="auto"/>
          <w:sz w:val="22"/>
          <w:szCs w:val="22"/>
          <w:lang w:val="es-ES"/>
        </w:rPr>
        <w:t>, con enfoque de género</w:t>
      </w:r>
      <w:r w:rsidR="00A90089" w:rsidRPr="00A90089">
        <w:rPr>
          <w:rFonts w:asciiTheme="minorHAnsi" w:hAnsiTheme="minorHAnsi" w:cstheme="minorHAnsi"/>
          <w:color w:val="auto"/>
          <w:sz w:val="22"/>
          <w:szCs w:val="22"/>
          <w:lang w:val="es-ES"/>
        </w:rPr>
        <w:t xml:space="preserve"> y referencias documentales indicadas por el EOP.</w:t>
      </w:r>
    </w:p>
    <w:p w14:paraId="640B8951" w14:textId="77777777" w:rsidR="00DE13A8" w:rsidRPr="0090738B" w:rsidRDefault="00DE13A8" w:rsidP="00AF2712">
      <w:pPr>
        <w:pStyle w:val="Default"/>
        <w:jc w:val="both"/>
        <w:rPr>
          <w:rFonts w:asciiTheme="minorHAnsi" w:hAnsiTheme="minorHAnsi" w:cstheme="minorHAnsi"/>
          <w:color w:val="auto"/>
          <w:sz w:val="22"/>
          <w:szCs w:val="22"/>
          <w:lang w:val="es-ES"/>
        </w:rPr>
      </w:pPr>
    </w:p>
    <w:p w14:paraId="5151370D" w14:textId="4E60F81C" w:rsidR="00930A21" w:rsidRPr="0090738B" w:rsidRDefault="005D32A0" w:rsidP="00930A21">
      <w:pPr>
        <w:pStyle w:val="Prrafodelista"/>
        <w:numPr>
          <w:ilvl w:val="0"/>
          <w:numId w:val="1"/>
        </w:numPr>
        <w:tabs>
          <w:tab w:val="left" w:pos="284"/>
          <w:tab w:val="left" w:pos="426"/>
        </w:tabs>
        <w:spacing w:after="0"/>
        <w:ind w:left="0" w:firstLine="0"/>
        <w:jc w:val="both"/>
        <w:rPr>
          <w:rFonts w:cstheme="minorHAnsi"/>
        </w:rPr>
      </w:pPr>
      <w:r w:rsidRPr="0090738B">
        <w:rPr>
          <w:rFonts w:cstheme="minorHAnsi"/>
          <w:b/>
        </w:rPr>
        <w:t>Actividades</w:t>
      </w:r>
    </w:p>
    <w:p w14:paraId="32D02B55" w14:textId="0422D7D3" w:rsidR="000E45B9" w:rsidRPr="0090738B" w:rsidRDefault="002141AD" w:rsidP="007A11FD">
      <w:pPr>
        <w:tabs>
          <w:tab w:val="left" w:pos="284"/>
          <w:tab w:val="left" w:pos="426"/>
        </w:tabs>
        <w:spacing w:after="0"/>
        <w:jc w:val="both"/>
        <w:rPr>
          <w:rFonts w:cstheme="minorHAnsi"/>
        </w:rPr>
      </w:pPr>
      <w:r w:rsidRPr="0090738B">
        <w:rPr>
          <w:rFonts w:cstheme="minorHAnsi"/>
        </w:rPr>
        <w:tab/>
      </w:r>
    </w:p>
    <w:p w14:paraId="7A464C5B" w14:textId="40A0593B" w:rsidR="00FE152A" w:rsidRDefault="0007078B" w:rsidP="00FE152A">
      <w:pPr>
        <w:pStyle w:val="Prrafodelista"/>
        <w:numPr>
          <w:ilvl w:val="0"/>
          <w:numId w:val="22"/>
        </w:numPr>
        <w:jc w:val="both"/>
        <w:rPr>
          <w:rFonts w:cstheme="minorHAnsi"/>
        </w:rPr>
      </w:pPr>
      <w:r>
        <w:rPr>
          <w:rFonts w:cstheme="minorHAnsi"/>
        </w:rPr>
        <w:t>Preparar un Plan de Trabajo</w:t>
      </w:r>
      <w:r w:rsidR="00FE152A" w:rsidRPr="0090738B">
        <w:rPr>
          <w:rFonts w:cstheme="minorHAnsi"/>
        </w:rPr>
        <w:t xml:space="preserve"> d</w:t>
      </w:r>
      <w:r>
        <w:rPr>
          <w:rFonts w:cstheme="minorHAnsi"/>
        </w:rPr>
        <w:t>e las actividades de la consultoría</w:t>
      </w:r>
      <w:r w:rsidR="00FE152A" w:rsidRPr="0090738B">
        <w:rPr>
          <w:rFonts w:cstheme="minorHAnsi"/>
        </w:rPr>
        <w:t xml:space="preserve"> ba</w:t>
      </w:r>
      <w:r>
        <w:rPr>
          <w:rFonts w:cstheme="minorHAnsi"/>
        </w:rPr>
        <w:t xml:space="preserve">jo su responsabilidad, </w:t>
      </w:r>
      <w:r w:rsidR="00FE152A" w:rsidRPr="0090738B">
        <w:rPr>
          <w:rFonts w:cstheme="minorHAnsi"/>
        </w:rPr>
        <w:t xml:space="preserve"> </w:t>
      </w:r>
      <w:r>
        <w:rPr>
          <w:rFonts w:cstheme="minorHAnsi"/>
        </w:rPr>
        <w:t xml:space="preserve">que asegure </w:t>
      </w:r>
      <w:r w:rsidR="00A557C8">
        <w:rPr>
          <w:rFonts w:cstheme="minorHAnsi"/>
        </w:rPr>
        <w:t xml:space="preserve">la correcta </w:t>
      </w:r>
      <w:r>
        <w:rPr>
          <w:rFonts w:cstheme="minorHAnsi"/>
        </w:rPr>
        <w:t xml:space="preserve"> </w:t>
      </w:r>
      <w:r w:rsidR="009A2278">
        <w:rPr>
          <w:rFonts w:cstheme="minorHAnsi"/>
        </w:rPr>
        <w:t>ejecución y los entregables.</w:t>
      </w:r>
    </w:p>
    <w:p w14:paraId="49564522" w14:textId="3EC64BDD" w:rsidR="009A2278" w:rsidRDefault="009A2278" w:rsidP="009A2278">
      <w:pPr>
        <w:pStyle w:val="Prrafodelista"/>
        <w:numPr>
          <w:ilvl w:val="0"/>
          <w:numId w:val="22"/>
        </w:numPr>
        <w:jc w:val="both"/>
        <w:rPr>
          <w:rFonts w:cstheme="minorHAnsi"/>
        </w:rPr>
      </w:pPr>
      <w:r w:rsidRPr="009A2278">
        <w:rPr>
          <w:rFonts w:cstheme="minorHAnsi"/>
        </w:rPr>
        <w:t xml:space="preserve">Analizar </w:t>
      </w:r>
      <w:r w:rsidR="005F44DF">
        <w:rPr>
          <w:rFonts w:cstheme="minorHAnsi"/>
        </w:rPr>
        <w:t xml:space="preserve">e implementar </w:t>
      </w:r>
      <w:r w:rsidRPr="009A2278">
        <w:rPr>
          <w:rFonts w:cstheme="minorHAnsi"/>
        </w:rPr>
        <w:t>arreglos institucionales necesarios para el levantamiento de información, redacción</w:t>
      </w:r>
      <w:r>
        <w:rPr>
          <w:rFonts w:cstheme="minorHAnsi"/>
        </w:rPr>
        <w:t xml:space="preserve"> </w:t>
      </w:r>
      <w:r w:rsidRPr="009A2278">
        <w:rPr>
          <w:rFonts w:cstheme="minorHAnsi"/>
        </w:rPr>
        <w:t>y validación del análisis de las acciones de mitigación y sus efectos</w:t>
      </w:r>
      <w:r w:rsidR="00DE3731">
        <w:rPr>
          <w:rFonts w:cstheme="minorHAnsi"/>
        </w:rPr>
        <w:t xml:space="preserve"> en </w:t>
      </w:r>
      <w:r w:rsidR="00F17C10">
        <w:rPr>
          <w:rFonts w:cstheme="minorHAnsi"/>
        </w:rPr>
        <w:t xml:space="preserve">el  </w:t>
      </w:r>
      <w:r w:rsidR="00870B4A">
        <w:rPr>
          <w:rFonts w:cstheme="minorHAnsi"/>
        </w:rPr>
        <w:t xml:space="preserve">Sector </w:t>
      </w:r>
      <w:r w:rsidR="003E720C">
        <w:rPr>
          <w:rFonts w:cstheme="minorHAnsi"/>
        </w:rPr>
        <w:t>IPPU</w:t>
      </w:r>
      <w:r>
        <w:rPr>
          <w:rFonts w:cstheme="minorHAnsi"/>
        </w:rPr>
        <w:t>.</w:t>
      </w:r>
    </w:p>
    <w:p w14:paraId="64B7F91C" w14:textId="6F5472EF" w:rsidR="009A2278" w:rsidRPr="009A2278" w:rsidRDefault="009A2278" w:rsidP="009A2278">
      <w:pPr>
        <w:pStyle w:val="Prrafodelista"/>
        <w:numPr>
          <w:ilvl w:val="0"/>
          <w:numId w:val="22"/>
        </w:numPr>
        <w:jc w:val="both"/>
        <w:rPr>
          <w:rFonts w:cstheme="minorHAnsi"/>
        </w:rPr>
      </w:pPr>
      <w:r>
        <w:rPr>
          <w:rFonts w:cstheme="minorHAnsi"/>
        </w:rPr>
        <w:t>Proponer</w:t>
      </w:r>
      <w:r w:rsidRPr="009A2278">
        <w:rPr>
          <w:rFonts w:cstheme="minorHAnsi"/>
        </w:rPr>
        <w:t xml:space="preserve"> acciones de mitigación </w:t>
      </w:r>
      <w:r w:rsidR="00DE3731">
        <w:rPr>
          <w:rFonts w:cstheme="minorHAnsi"/>
        </w:rPr>
        <w:t xml:space="preserve">en </w:t>
      </w:r>
      <w:r w:rsidR="00F17C10">
        <w:rPr>
          <w:rFonts w:cstheme="minorHAnsi"/>
        </w:rPr>
        <w:t xml:space="preserve">el </w:t>
      </w:r>
      <w:r w:rsidR="00870B4A">
        <w:rPr>
          <w:rFonts w:cstheme="minorHAnsi"/>
        </w:rPr>
        <w:t xml:space="preserve">Sector </w:t>
      </w:r>
      <w:r w:rsidR="003E720C">
        <w:rPr>
          <w:rFonts w:cstheme="minorHAnsi"/>
        </w:rPr>
        <w:t>IPPU</w:t>
      </w:r>
      <w:r w:rsidR="00870B4A">
        <w:rPr>
          <w:rFonts w:cstheme="minorHAnsi"/>
        </w:rPr>
        <w:t xml:space="preserve"> </w:t>
      </w:r>
      <w:r w:rsidRPr="009A2278">
        <w:rPr>
          <w:rFonts w:cstheme="minorHAnsi"/>
        </w:rPr>
        <w:t>y sus efectos incluyendo metodologías</w:t>
      </w:r>
      <w:r w:rsidR="005F44DF">
        <w:rPr>
          <w:rFonts w:cstheme="minorHAnsi"/>
        </w:rPr>
        <w:t>, análisis de riesgos</w:t>
      </w:r>
      <w:r w:rsidRPr="009A2278">
        <w:rPr>
          <w:rFonts w:cstheme="minorHAnsi"/>
        </w:rPr>
        <w:t xml:space="preserve"> y supuestos</w:t>
      </w:r>
      <w:r w:rsidR="00A557C8">
        <w:rPr>
          <w:rFonts w:cstheme="minorHAnsi"/>
        </w:rPr>
        <w:t xml:space="preserve"> basado</w:t>
      </w:r>
      <w:r w:rsidR="00153893">
        <w:rPr>
          <w:rFonts w:cstheme="minorHAnsi"/>
        </w:rPr>
        <w:t>s</w:t>
      </w:r>
      <w:r w:rsidR="00A557C8">
        <w:rPr>
          <w:rFonts w:cstheme="minorHAnsi"/>
        </w:rPr>
        <w:t xml:space="preserve"> en un proceso participativo.</w:t>
      </w:r>
    </w:p>
    <w:p w14:paraId="74694E02" w14:textId="5ABA7E3D" w:rsidR="009A2278" w:rsidRDefault="009A2278" w:rsidP="009A2278">
      <w:pPr>
        <w:pStyle w:val="Prrafodelista"/>
        <w:numPr>
          <w:ilvl w:val="0"/>
          <w:numId w:val="22"/>
        </w:numPr>
        <w:jc w:val="both"/>
        <w:rPr>
          <w:rFonts w:cstheme="minorHAnsi"/>
        </w:rPr>
      </w:pPr>
      <w:r>
        <w:rPr>
          <w:rFonts w:cstheme="minorHAnsi"/>
        </w:rPr>
        <w:t>Análisis de Oportunidades en el mercado de carbono</w:t>
      </w:r>
      <w:r w:rsidR="00A557C8">
        <w:rPr>
          <w:rFonts w:cstheme="minorHAnsi"/>
        </w:rPr>
        <w:t xml:space="preserve"> para el sector</w:t>
      </w:r>
    </w:p>
    <w:p w14:paraId="3A38B1C8" w14:textId="476A2038" w:rsidR="00870B4A" w:rsidRDefault="00870B4A" w:rsidP="009A2278">
      <w:pPr>
        <w:pStyle w:val="Prrafodelista"/>
        <w:numPr>
          <w:ilvl w:val="0"/>
          <w:numId w:val="22"/>
        </w:numPr>
        <w:jc w:val="both"/>
        <w:rPr>
          <w:rFonts w:cstheme="minorHAnsi"/>
        </w:rPr>
      </w:pPr>
      <w:r>
        <w:rPr>
          <w:rFonts w:cstheme="minorHAnsi"/>
        </w:rPr>
        <w:t>Apoy</w:t>
      </w:r>
      <w:r w:rsidR="00902773">
        <w:rPr>
          <w:rFonts w:cstheme="minorHAnsi"/>
        </w:rPr>
        <w:t>ar la preparación de la actualización</w:t>
      </w:r>
      <w:r>
        <w:rPr>
          <w:rFonts w:cstheme="minorHAnsi"/>
        </w:rPr>
        <w:t xml:space="preserve"> de los NDCs</w:t>
      </w:r>
    </w:p>
    <w:p w14:paraId="2A75EA4D" w14:textId="15CA3F86" w:rsidR="00870B4A" w:rsidRDefault="00870B4A" w:rsidP="009A2278">
      <w:pPr>
        <w:pStyle w:val="Prrafodelista"/>
        <w:numPr>
          <w:ilvl w:val="0"/>
          <w:numId w:val="22"/>
        </w:numPr>
        <w:jc w:val="both"/>
        <w:rPr>
          <w:rFonts w:cstheme="minorHAnsi"/>
        </w:rPr>
      </w:pPr>
      <w:r>
        <w:rPr>
          <w:rFonts w:cstheme="minorHAnsi"/>
        </w:rPr>
        <w:t xml:space="preserve">Proponer </w:t>
      </w:r>
      <w:r w:rsidR="005F44DF">
        <w:rPr>
          <w:rFonts w:cstheme="minorHAnsi"/>
        </w:rPr>
        <w:t xml:space="preserve">y realizar </w:t>
      </w:r>
      <w:r>
        <w:rPr>
          <w:rFonts w:cstheme="minorHAnsi"/>
        </w:rPr>
        <w:t>talleres de trabajo necesarios para el logro del Objetivo.</w:t>
      </w:r>
    </w:p>
    <w:p w14:paraId="01ACC538" w14:textId="7DE4222A" w:rsidR="00870B4A" w:rsidRDefault="00870B4A" w:rsidP="009A2278">
      <w:pPr>
        <w:pStyle w:val="Prrafodelista"/>
        <w:numPr>
          <w:ilvl w:val="0"/>
          <w:numId w:val="22"/>
        </w:numPr>
        <w:jc w:val="both"/>
        <w:rPr>
          <w:rFonts w:cstheme="minorHAnsi"/>
        </w:rPr>
      </w:pPr>
      <w:r>
        <w:rPr>
          <w:rFonts w:cstheme="minorHAnsi"/>
        </w:rPr>
        <w:t xml:space="preserve">Colaborar con el EOP en datos para difundir el proceso de elaboración del Plan de Mitigación del Sector </w:t>
      </w:r>
      <w:r w:rsidR="003E720C">
        <w:rPr>
          <w:rFonts w:cstheme="minorHAnsi"/>
        </w:rPr>
        <w:t>IPPU</w:t>
      </w:r>
      <w:r>
        <w:rPr>
          <w:rFonts w:cstheme="minorHAnsi"/>
        </w:rPr>
        <w:t>, así como sus resultados.</w:t>
      </w:r>
    </w:p>
    <w:p w14:paraId="7E8BE6A6" w14:textId="28B535EA" w:rsidR="00870B4A" w:rsidRDefault="00153893" w:rsidP="00870B4A">
      <w:pPr>
        <w:pStyle w:val="Prrafodelista"/>
        <w:numPr>
          <w:ilvl w:val="0"/>
          <w:numId w:val="22"/>
        </w:numPr>
        <w:jc w:val="both"/>
        <w:rPr>
          <w:rFonts w:cstheme="minorHAnsi"/>
        </w:rPr>
      </w:pPr>
      <w:r>
        <w:rPr>
          <w:rFonts w:cstheme="minorHAnsi"/>
        </w:rPr>
        <w:t xml:space="preserve">Elaborar una base de datos que respalde el proceso, indicando las fuentes. </w:t>
      </w:r>
    </w:p>
    <w:p w14:paraId="02928044" w14:textId="0AF3C589" w:rsidR="00870B4A" w:rsidRPr="00870B4A" w:rsidRDefault="00870B4A" w:rsidP="00870B4A">
      <w:pPr>
        <w:pStyle w:val="Prrafodelista"/>
        <w:numPr>
          <w:ilvl w:val="0"/>
          <w:numId w:val="22"/>
        </w:numPr>
        <w:jc w:val="both"/>
        <w:rPr>
          <w:rFonts w:cstheme="minorHAnsi"/>
        </w:rPr>
      </w:pPr>
      <w:r w:rsidRPr="00870B4A">
        <w:rPr>
          <w:rFonts w:cstheme="minorHAnsi"/>
        </w:rPr>
        <w:t>Identificación de b</w:t>
      </w:r>
      <w:r>
        <w:rPr>
          <w:rFonts w:cstheme="minorHAnsi"/>
        </w:rPr>
        <w:t xml:space="preserve">uenas prácticas </w:t>
      </w:r>
      <w:r w:rsidR="005F44DF">
        <w:rPr>
          <w:rFonts w:cstheme="minorHAnsi"/>
        </w:rPr>
        <w:t xml:space="preserve">a nivel local, nacional e internacional </w:t>
      </w:r>
      <w:r w:rsidR="00902773">
        <w:rPr>
          <w:rFonts w:cstheme="minorHAnsi"/>
        </w:rPr>
        <w:t xml:space="preserve">y apuntes de lecciones aprendidas </w:t>
      </w:r>
      <w:r>
        <w:rPr>
          <w:rFonts w:cstheme="minorHAnsi"/>
        </w:rPr>
        <w:t>detectadas durante la interactuación con actores del sector</w:t>
      </w:r>
      <w:r w:rsidRPr="00870B4A">
        <w:rPr>
          <w:rFonts w:cstheme="minorHAnsi"/>
        </w:rPr>
        <w:t>.</w:t>
      </w:r>
    </w:p>
    <w:p w14:paraId="5DF138D6" w14:textId="77777777" w:rsidR="00902773" w:rsidRPr="00870B4A" w:rsidRDefault="00902773" w:rsidP="00902773">
      <w:pPr>
        <w:pStyle w:val="Prrafodelista"/>
        <w:numPr>
          <w:ilvl w:val="0"/>
          <w:numId w:val="22"/>
        </w:numPr>
        <w:jc w:val="both"/>
        <w:rPr>
          <w:rFonts w:cstheme="minorHAnsi"/>
        </w:rPr>
      </w:pPr>
      <w:r w:rsidRPr="00902773">
        <w:rPr>
          <w:rFonts w:cstheme="minorHAnsi"/>
        </w:rPr>
        <w:t>Asegurar la debida consideración de la perspectiva de género en las actividades del componente bajo su responsabilidad</w:t>
      </w:r>
    </w:p>
    <w:p w14:paraId="06FF3C2A" w14:textId="767ABCFD" w:rsidR="00870B4A" w:rsidRDefault="00870B4A" w:rsidP="00870B4A">
      <w:pPr>
        <w:pStyle w:val="Prrafodelista"/>
        <w:numPr>
          <w:ilvl w:val="0"/>
          <w:numId w:val="22"/>
        </w:numPr>
        <w:jc w:val="both"/>
        <w:rPr>
          <w:rFonts w:cstheme="minorHAnsi"/>
        </w:rPr>
      </w:pPr>
      <w:r w:rsidRPr="00870B4A">
        <w:rPr>
          <w:rFonts w:cstheme="minorHAnsi"/>
        </w:rPr>
        <w:t>Cualquier otra actividad dentro del marco de su posición que sea requerida por la</w:t>
      </w:r>
      <w:r>
        <w:rPr>
          <w:rFonts w:cstheme="minorHAnsi"/>
        </w:rPr>
        <w:t xml:space="preserve"> </w:t>
      </w:r>
      <w:r w:rsidRPr="00870B4A">
        <w:rPr>
          <w:rFonts w:cstheme="minorHAnsi"/>
        </w:rPr>
        <w:t>Dirección del proyecto</w:t>
      </w:r>
      <w:r w:rsidR="00655065">
        <w:rPr>
          <w:rFonts w:cstheme="minorHAnsi"/>
        </w:rPr>
        <w:t xml:space="preserve"> y la DNCC - MADES</w:t>
      </w:r>
      <w:r w:rsidRPr="00870B4A">
        <w:rPr>
          <w:rFonts w:cstheme="minorHAnsi"/>
        </w:rPr>
        <w:t>.</w:t>
      </w:r>
    </w:p>
    <w:p w14:paraId="1D97626A" w14:textId="6B17E5CD" w:rsidR="005F44DF" w:rsidRDefault="005F44DF" w:rsidP="005F44DF">
      <w:pPr>
        <w:pStyle w:val="Prrafodelista"/>
        <w:numPr>
          <w:ilvl w:val="0"/>
          <w:numId w:val="22"/>
        </w:numPr>
        <w:jc w:val="both"/>
        <w:rPr>
          <w:rFonts w:cstheme="minorHAnsi"/>
        </w:rPr>
      </w:pPr>
      <w:r>
        <w:rPr>
          <w:rFonts w:cstheme="minorHAnsi"/>
        </w:rPr>
        <w:lastRenderedPageBreak/>
        <w:t>Elaboración del Plan de Mitigación en e</w:t>
      </w:r>
      <w:r w:rsidR="00EC4C79">
        <w:rPr>
          <w:rFonts w:cstheme="minorHAnsi"/>
        </w:rPr>
        <w:t>l Sector IPPU</w:t>
      </w:r>
      <w:r>
        <w:rPr>
          <w:rFonts w:cstheme="minorHAnsi"/>
        </w:rPr>
        <w:t xml:space="preserve"> </w:t>
      </w:r>
      <w:proofErr w:type="gramStart"/>
      <w:r>
        <w:rPr>
          <w:rFonts w:cstheme="minorHAnsi"/>
        </w:rPr>
        <w:t>de acuerdo a</w:t>
      </w:r>
      <w:proofErr w:type="gramEnd"/>
      <w:r>
        <w:rPr>
          <w:rFonts w:cstheme="minorHAnsi"/>
        </w:rPr>
        <w:t xml:space="preserve"> las informaciones relevadas y las consideraciones metodológicas pertinentes.</w:t>
      </w:r>
    </w:p>
    <w:p w14:paraId="4D139A56" w14:textId="77777777" w:rsidR="00D13DA9" w:rsidRPr="0090738B" w:rsidRDefault="00D13DA9" w:rsidP="00D13DA9">
      <w:pPr>
        <w:tabs>
          <w:tab w:val="left" w:pos="284"/>
          <w:tab w:val="left" w:pos="426"/>
        </w:tabs>
        <w:spacing w:after="0" w:line="240" w:lineRule="auto"/>
        <w:jc w:val="both"/>
        <w:rPr>
          <w:rFonts w:cstheme="minorHAnsi"/>
        </w:rPr>
      </w:pPr>
    </w:p>
    <w:p w14:paraId="5E6735BF" w14:textId="7EA14B6F" w:rsidR="007766A4" w:rsidRDefault="007766A4" w:rsidP="00D13DA9">
      <w:pPr>
        <w:pStyle w:val="Prrafodelista"/>
        <w:numPr>
          <w:ilvl w:val="0"/>
          <w:numId w:val="1"/>
        </w:numPr>
        <w:tabs>
          <w:tab w:val="left" w:pos="284"/>
          <w:tab w:val="left" w:pos="426"/>
        </w:tabs>
        <w:spacing w:after="0"/>
        <w:ind w:left="0" w:firstLine="0"/>
        <w:jc w:val="both"/>
        <w:rPr>
          <w:rFonts w:cstheme="minorHAnsi"/>
          <w:b/>
        </w:rPr>
      </w:pPr>
      <w:r>
        <w:rPr>
          <w:rFonts w:cstheme="minorHAnsi"/>
          <w:b/>
        </w:rPr>
        <w:t>Productos</w:t>
      </w:r>
    </w:p>
    <w:p w14:paraId="7330CC45" w14:textId="77777777" w:rsidR="00CF6918" w:rsidRDefault="00CF6918" w:rsidP="00CF6918">
      <w:pPr>
        <w:tabs>
          <w:tab w:val="left" w:pos="284"/>
          <w:tab w:val="left" w:pos="426"/>
        </w:tabs>
        <w:spacing w:after="0"/>
        <w:jc w:val="both"/>
        <w:rPr>
          <w:rFonts w:cstheme="minorHAnsi"/>
          <w:b/>
        </w:rPr>
      </w:pPr>
    </w:p>
    <w:tbl>
      <w:tblPr>
        <w:tblStyle w:val="Tablaconcuadrcula"/>
        <w:tblW w:w="9520" w:type="dxa"/>
        <w:tblInd w:w="-623" w:type="dxa"/>
        <w:tblLook w:val="04A0" w:firstRow="1" w:lastRow="0" w:firstColumn="1" w:lastColumn="0" w:noHBand="0" w:noVBand="1"/>
      </w:tblPr>
      <w:tblGrid>
        <w:gridCol w:w="587"/>
        <w:gridCol w:w="6451"/>
        <w:gridCol w:w="1340"/>
        <w:gridCol w:w="1142"/>
      </w:tblGrid>
      <w:tr w:rsidR="00CF6918" w14:paraId="6ECC78D2" w14:textId="77777777" w:rsidTr="004A74E7">
        <w:trPr>
          <w:tblHeader/>
        </w:trPr>
        <w:tc>
          <w:tcPr>
            <w:tcW w:w="587" w:type="dxa"/>
            <w:shd w:val="clear" w:color="auto" w:fill="D9D9D9" w:themeFill="background1" w:themeFillShade="D9"/>
          </w:tcPr>
          <w:p w14:paraId="32195839" w14:textId="77777777" w:rsidR="00CF6918" w:rsidRDefault="00CF6918" w:rsidP="00623DB3">
            <w:pPr>
              <w:tabs>
                <w:tab w:val="left" w:pos="284"/>
                <w:tab w:val="left" w:pos="426"/>
              </w:tabs>
              <w:jc w:val="center"/>
              <w:rPr>
                <w:rFonts w:cstheme="minorHAnsi"/>
                <w:b/>
              </w:rPr>
            </w:pPr>
            <w:proofErr w:type="spellStart"/>
            <w:r>
              <w:rPr>
                <w:rFonts w:cstheme="minorHAnsi"/>
                <w:b/>
              </w:rPr>
              <w:t>Nº</w:t>
            </w:r>
            <w:proofErr w:type="spellEnd"/>
            <w:r>
              <w:rPr>
                <w:rFonts w:cstheme="minorHAnsi"/>
                <w:b/>
              </w:rPr>
              <w:t xml:space="preserve"> </w:t>
            </w:r>
          </w:p>
        </w:tc>
        <w:tc>
          <w:tcPr>
            <w:tcW w:w="6451" w:type="dxa"/>
            <w:shd w:val="clear" w:color="auto" w:fill="D9D9D9" w:themeFill="background1" w:themeFillShade="D9"/>
          </w:tcPr>
          <w:p w14:paraId="115A3E6E" w14:textId="77777777" w:rsidR="00CF6918" w:rsidRDefault="00CF6918" w:rsidP="00623DB3">
            <w:pPr>
              <w:tabs>
                <w:tab w:val="left" w:pos="284"/>
                <w:tab w:val="left" w:pos="426"/>
              </w:tabs>
              <w:jc w:val="center"/>
              <w:rPr>
                <w:rFonts w:cstheme="minorHAnsi"/>
                <w:b/>
              </w:rPr>
            </w:pPr>
            <w:r>
              <w:rPr>
                <w:rFonts w:cstheme="minorHAnsi"/>
                <w:b/>
              </w:rPr>
              <w:t>Producto</w:t>
            </w:r>
          </w:p>
        </w:tc>
        <w:tc>
          <w:tcPr>
            <w:tcW w:w="1340" w:type="dxa"/>
            <w:shd w:val="clear" w:color="auto" w:fill="D9D9D9" w:themeFill="background1" w:themeFillShade="D9"/>
          </w:tcPr>
          <w:p w14:paraId="4E19AC85" w14:textId="77777777" w:rsidR="00CF6918" w:rsidRDefault="00CF6918" w:rsidP="00623DB3">
            <w:pPr>
              <w:tabs>
                <w:tab w:val="left" w:pos="284"/>
                <w:tab w:val="left" w:pos="426"/>
              </w:tabs>
              <w:jc w:val="center"/>
              <w:rPr>
                <w:rFonts w:cstheme="minorHAnsi"/>
                <w:b/>
              </w:rPr>
            </w:pPr>
            <w:r>
              <w:rPr>
                <w:rFonts w:cstheme="minorHAnsi"/>
                <w:b/>
              </w:rPr>
              <w:t>% de Desembolso</w:t>
            </w:r>
          </w:p>
        </w:tc>
        <w:tc>
          <w:tcPr>
            <w:tcW w:w="1142" w:type="dxa"/>
            <w:shd w:val="clear" w:color="auto" w:fill="D9D9D9" w:themeFill="background1" w:themeFillShade="D9"/>
          </w:tcPr>
          <w:p w14:paraId="49FC4AC0" w14:textId="77777777" w:rsidR="00CF6918" w:rsidRDefault="00CF6918" w:rsidP="00623DB3">
            <w:pPr>
              <w:tabs>
                <w:tab w:val="left" w:pos="284"/>
                <w:tab w:val="left" w:pos="426"/>
              </w:tabs>
              <w:jc w:val="center"/>
              <w:rPr>
                <w:rFonts w:cstheme="minorHAnsi"/>
                <w:b/>
              </w:rPr>
            </w:pPr>
            <w:r>
              <w:rPr>
                <w:rFonts w:cstheme="minorHAnsi"/>
                <w:b/>
              </w:rPr>
              <w:t>Periodo</w:t>
            </w:r>
          </w:p>
        </w:tc>
      </w:tr>
      <w:tr w:rsidR="00CF6918" w14:paraId="59214611" w14:textId="77777777" w:rsidTr="004A74E7">
        <w:tc>
          <w:tcPr>
            <w:tcW w:w="587" w:type="dxa"/>
            <w:vAlign w:val="center"/>
          </w:tcPr>
          <w:p w14:paraId="3543FEA9" w14:textId="77777777" w:rsidR="00CF6918" w:rsidRDefault="00CF6918" w:rsidP="00623DB3">
            <w:pPr>
              <w:tabs>
                <w:tab w:val="left" w:pos="284"/>
                <w:tab w:val="left" w:pos="426"/>
              </w:tabs>
              <w:jc w:val="center"/>
              <w:rPr>
                <w:rFonts w:cstheme="minorHAnsi"/>
                <w:b/>
              </w:rPr>
            </w:pPr>
            <w:r>
              <w:rPr>
                <w:rFonts w:cstheme="minorHAnsi"/>
                <w:b/>
              </w:rPr>
              <w:t>1</w:t>
            </w:r>
          </w:p>
        </w:tc>
        <w:tc>
          <w:tcPr>
            <w:tcW w:w="6451" w:type="dxa"/>
            <w:vAlign w:val="center"/>
          </w:tcPr>
          <w:p w14:paraId="0C8D624E" w14:textId="77777777" w:rsidR="00CF6918" w:rsidRDefault="00CF6918" w:rsidP="00623DB3">
            <w:pPr>
              <w:tabs>
                <w:tab w:val="left" w:pos="284"/>
                <w:tab w:val="left" w:pos="426"/>
              </w:tabs>
              <w:rPr>
                <w:rFonts w:cstheme="minorHAnsi"/>
                <w:b/>
              </w:rPr>
            </w:pPr>
            <w:r>
              <w:rPr>
                <w:rFonts w:cstheme="minorHAnsi"/>
                <w:b/>
              </w:rPr>
              <w:t>Informe conteniendo:</w:t>
            </w:r>
          </w:p>
          <w:p w14:paraId="2700F3B3" w14:textId="389A3F6C" w:rsidR="00CF6918" w:rsidRDefault="00CF6918" w:rsidP="004A74E7">
            <w:pPr>
              <w:pStyle w:val="Prrafodelista"/>
              <w:numPr>
                <w:ilvl w:val="0"/>
                <w:numId w:val="31"/>
              </w:numPr>
              <w:ind w:left="523" w:hanging="283"/>
              <w:rPr>
                <w:rFonts w:cstheme="minorHAnsi"/>
              </w:rPr>
            </w:pPr>
            <w:r w:rsidRPr="008D1FCA">
              <w:rPr>
                <w:rFonts w:cstheme="minorHAnsi"/>
              </w:rPr>
              <w:t>Propuesta de</w:t>
            </w:r>
            <w:r>
              <w:rPr>
                <w:rFonts w:cstheme="minorHAnsi"/>
              </w:rPr>
              <w:t>l</w:t>
            </w:r>
            <w:r w:rsidRPr="008D1FCA">
              <w:rPr>
                <w:rFonts w:cstheme="minorHAnsi"/>
              </w:rPr>
              <w:t xml:space="preserve"> </w:t>
            </w:r>
            <w:r w:rsidRPr="001F3D50">
              <w:rPr>
                <w:rFonts w:cstheme="minorHAnsi"/>
              </w:rPr>
              <w:t>Plan de Trabajo de la Consultoría con</w:t>
            </w:r>
            <w:r>
              <w:rPr>
                <w:rFonts w:cstheme="minorHAnsi"/>
              </w:rPr>
              <w:t xml:space="preserve"> una hoja de ruta que permita un correcto abordaje de la consultoría, incluido un</w:t>
            </w:r>
            <w:r w:rsidRPr="001F3D50">
              <w:rPr>
                <w:rFonts w:cstheme="minorHAnsi"/>
              </w:rPr>
              <w:t xml:space="preserve"> Cronograma</w:t>
            </w:r>
            <w:r>
              <w:rPr>
                <w:rFonts w:cstheme="minorHAnsi"/>
              </w:rPr>
              <w:t xml:space="preserve"> de actividades para el desarrollo del Plan de mitigación sectorial teniendo en cuenta las prioridades del sector</w:t>
            </w:r>
            <w:r w:rsidRPr="001F3D50">
              <w:rPr>
                <w:rFonts w:cstheme="minorHAnsi"/>
              </w:rPr>
              <w:t xml:space="preserve"> y </w:t>
            </w:r>
            <w:r>
              <w:rPr>
                <w:rFonts w:cstheme="minorHAnsi"/>
              </w:rPr>
              <w:t xml:space="preserve">un </w:t>
            </w:r>
            <w:r w:rsidRPr="001F3D50">
              <w:rPr>
                <w:rFonts w:cstheme="minorHAnsi"/>
              </w:rPr>
              <w:t>listado preliminar de los actores a ser consultados.</w:t>
            </w:r>
          </w:p>
          <w:p w14:paraId="6A91D7B1" w14:textId="77777777" w:rsidR="00CF6918" w:rsidRPr="001F3D50" w:rsidRDefault="00CF6918" w:rsidP="004A74E7">
            <w:pPr>
              <w:pStyle w:val="Prrafodelista"/>
              <w:numPr>
                <w:ilvl w:val="0"/>
                <w:numId w:val="31"/>
              </w:numPr>
              <w:ind w:left="523" w:hanging="283"/>
              <w:rPr>
                <w:rFonts w:cstheme="minorHAnsi"/>
              </w:rPr>
            </w:pPr>
            <w:r>
              <w:rPr>
                <w:rFonts w:cstheme="minorHAnsi"/>
              </w:rPr>
              <w:t>Mapeo de actores e instituciones a ser involucradas en el proceso de construcción del Plan Sectorial</w:t>
            </w:r>
          </w:p>
        </w:tc>
        <w:tc>
          <w:tcPr>
            <w:tcW w:w="1340" w:type="dxa"/>
            <w:vAlign w:val="center"/>
          </w:tcPr>
          <w:p w14:paraId="780C8DF2" w14:textId="77777777" w:rsidR="00CF6918" w:rsidRPr="00FF7C99" w:rsidRDefault="00CF6918" w:rsidP="00623DB3">
            <w:pPr>
              <w:tabs>
                <w:tab w:val="left" w:pos="284"/>
                <w:tab w:val="left" w:pos="426"/>
              </w:tabs>
              <w:jc w:val="center"/>
              <w:rPr>
                <w:rFonts w:cstheme="minorHAnsi"/>
                <w:b/>
              </w:rPr>
            </w:pPr>
          </w:p>
          <w:p w14:paraId="14AE654B" w14:textId="77777777" w:rsidR="00CF6918" w:rsidRPr="00FF7C99" w:rsidRDefault="00CF6918" w:rsidP="00623DB3">
            <w:pPr>
              <w:jc w:val="center"/>
              <w:rPr>
                <w:rFonts w:cstheme="minorHAnsi"/>
                <w:b/>
              </w:rPr>
            </w:pPr>
            <w:r w:rsidRPr="00FF7C99">
              <w:rPr>
                <w:rFonts w:cstheme="minorHAnsi"/>
                <w:b/>
              </w:rPr>
              <w:t>20</w:t>
            </w:r>
          </w:p>
        </w:tc>
        <w:tc>
          <w:tcPr>
            <w:tcW w:w="1142" w:type="dxa"/>
            <w:vAlign w:val="center"/>
          </w:tcPr>
          <w:p w14:paraId="0170A2C6" w14:textId="77777777" w:rsidR="00CF6918" w:rsidRPr="00FF7C99" w:rsidRDefault="00CF6918" w:rsidP="00623DB3">
            <w:pPr>
              <w:tabs>
                <w:tab w:val="left" w:pos="284"/>
                <w:tab w:val="left" w:pos="426"/>
              </w:tabs>
              <w:jc w:val="center"/>
              <w:rPr>
                <w:rFonts w:cstheme="minorHAnsi"/>
                <w:b/>
              </w:rPr>
            </w:pPr>
            <w:r>
              <w:rPr>
                <w:rFonts w:cstheme="minorHAnsi"/>
                <w:b/>
              </w:rPr>
              <w:t>20</w:t>
            </w:r>
            <w:r w:rsidRPr="00FF7C99">
              <w:rPr>
                <w:rFonts w:cstheme="minorHAnsi"/>
                <w:b/>
              </w:rPr>
              <w:t xml:space="preserve"> días</w:t>
            </w:r>
          </w:p>
        </w:tc>
      </w:tr>
      <w:tr w:rsidR="00CF6918" w14:paraId="631A5135" w14:textId="77777777" w:rsidTr="004A74E7">
        <w:tc>
          <w:tcPr>
            <w:tcW w:w="587" w:type="dxa"/>
            <w:vAlign w:val="center"/>
          </w:tcPr>
          <w:p w14:paraId="6C89E699" w14:textId="77777777" w:rsidR="00CF6918" w:rsidRDefault="00CF6918" w:rsidP="00623DB3">
            <w:pPr>
              <w:tabs>
                <w:tab w:val="left" w:pos="284"/>
                <w:tab w:val="left" w:pos="426"/>
              </w:tabs>
              <w:jc w:val="center"/>
              <w:rPr>
                <w:rFonts w:cstheme="minorHAnsi"/>
                <w:b/>
              </w:rPr>
            </w:pPr>
            <w:r>
              <w:rPr>
                <w:rFonts w:cstheme="minorHAnsi"/>
                <w:b/>
              </w:rPr>
              <w:t>2</w:t>
            </w:r>
          </w:p>
        </w:tc>
        <w:tc>
          <w:tcPr>
            <w:tcW w:w="6451" w:type="dxa"/>
          </w:tcPr>
          <w:p w14:paraId="01605A85" w14:textId="77777777" w:rsidR="00CF6918" w:rsidRDefault="00CF6918" w:rsidP="00623DB3">
            <w:pPr>
              <w:tabs>
                <w:tab w:val="left" w:pos="284"/>
                <w:tab w:val="left" w:pos="426"/>
              </w:tabs>
              <w:jc w:val="both"/>
              <w:rPr>
                <w:rFonts w:cstheme="minorHAnsi"/>
                <w:b/>
              </w:rPr>
            </w:pPr>
            <w:r>
              <w:rPr>
                <w:rFonts w:cstheme="minorHAnsi"/>
                <w:b/>
              </w:rPr>
              <w:t>Informe conteniendo:</w:t>
            </w:r>
          </w:p>
          <w:p w14:paraId="687D592F" w14:textId="270FBB86" w:rsidR="00CF6918" w:rsidRPr="001F3D50" w:rsidRDefault="00CF6918" w:rsidP="004A74E7">
            <w:pPr>
              <w:pStyle w:val="Prrafodelista"/>
              <w:numPr>
                <w:ilvl w:val="0"/>
                <w:numId w:val="30"/>
              </w:numPr>
              <w:ind w:left="523" w:hanging="283"/>
              <w:jc w:val="both"/>
              <w:rPr>
                <w:rFonts w:cstheme="minorHAnsi"/>
              </w:rPr>
            </w:pPr>
            <w:r>
              <w:rPr>
                <w:rFonts w:cstheme="minorHAnsi"/>
              </w:rPr>
              <w:t>D</w:t>
            </w:r>
            <w:r w:rsidRPr="008D1FCA">
              <w:rPr>
                <w:rFonts w:cstheme="minorHAnsi"/>
              </w:rPr>
              <w:t xml:space="preserve">iagnóstico de la situación actual de las </w:t>
            </w:r>
            <w:proofErr w:type="spellStart"/>
            <w:r w:rsidRPr="008D1FCA">
              <w:rPr>
                <w:rFonts w:cstheme="minorHAnsi"/>
              </w:rPr>
              <w:t>NDCs</w:t>
            </w:r>
            <w:proofErr w:type="spellEnd"/>
            <w:r w:rsidRPr="008D1FCA">
              <w:rPr>
                <w:rFonts w:cstheme="minorHAnsi"/>
              </w:rPr>
              <w:t xml:space="preserve"> de Paraguay </w:t>
            </w:r>
            <w:r>
              <w:rPr>
                <w:rFonts w:cstheme="minorHAnsi"/>
              </w:rPr>
              <w:t>para e</w:t>
            </w:r>
            <w:r w:rsidR="00EC4C79">
              <w:rPr>
                <w:rFonts w:cstheme="minorHAnsi"/>
              </w:rPr>
              <w:t>l Sector IPPU</w:t>
            </w:r>
            <w:r>
              <w:rPr>
                <w:rFonts w:cstheme="minorHAnsi"/>
              </w:rPr>
              <w:t>.</w:t>
            </w:r>
          </w:p>
          <w:p w14:paraId="2BD35B1C" w14:textId="77777777" w:rsidR="00CF6918" w:rsidRDefault="00CF6918" w:rsidP="004A74E7">
            <w:pPr>
              <w:pStyle w:val="Prrafodelista"/>
              <w:numPr>
                <w:ilvl w:val="0"/>
                <w:numId w:val="30"/>
              </w:numPr>
              <w:ind w:left="523" w:hanging="283"/>
              <w:jc w:val="both"/>
              <w:rPr>
                <w:rFonts w:cstheme="minorHAnsi"/>
              </w:rPr>
            </w:pPr>
            <w:r>
              <w:rPr>
                <w:rFonts w:cstheme="minorHAnsi"/>
              </w:rPr>
              <w:t xml:space="preserve">Relevamiento de información acerca de las Iniciativas nacionales llevadas a cabo o en curso y </w:t>
            </w:r>
            <w:r w:rsidRPr="001F3D50">
              <w:rPr>
                <w:rFonts w:cstheme="minorHAnsi"/>
              </w:rPr>
              <w:t xml:space="preserve">datos relevantes para ser incorporados en la actualización de las </w:t>
            </w:r>
            <w:proofErr w:type="spellStart"/>
            <w:r w:rsidRPr="001F3D50">
              <w:rPr>
                <w:rFonts w:cstheme="minorHAnsi"/>
              </w:rPr>
              <w:t>NDCs</w:t>
            </w:r>
            <w:proofErr w:type="spellEnd"/>
            <w:r>
              <w:rPr>
                <w:rFonts w:cstheme="minorHAnsi"/>
              </w:rPr>
              <w:t>.</w:t>
            </w:r>
          </w:p>
          <w:p w14:paraId="665B09DA" w14:textId="77777777" w:rsidR="00CF6918" w:rsidRDefault="00CF6918" w:rsidP="004A74E7">
            <w:pPr>
              <w:pStyle w:val="Prrafodelista"/>
              <w:numPr>
                <w:ilvl w:val="0"/>
                <w:numId w:val="30"/>
              </w:numPr>
              <w:ind w:left="523" w:hanging="283"/>
              <w:jc w:val="both"/>
              <w:rPr>
                <w:rFonts w:cstheme="minorHAnsi"/>
              </w:rPr>
            </w:pPr>
            <w:r>
              <w:rPr>
                <w:rFonts w:cstheme="minorHAnsi"/>
              </w:rPr>
              <w:t xml:space="preserve">Identificación de </w:t>
            </w:r>
            <w:r w:rsidRPr="00BE339C">
              <w:rPr>
                <w:rFonts w:cstheme="minorHAnsi"/>
              </w:rPr>
              <w:t xml:space="preserve">medidas de mitigación y acciones  de  reducción de emisiones en el sector a ser tenidos en cuenta en el proceso de actualización de las </w:t>
            </w:r>
            <w:proofErr w:type="spellStart"/>
            <w:r w:rsidRPr="00BE339C">
              <w:rPr>
                <w:rFonts w:cstheme="minorHAnsi"/>
              </w:rPr>
              <w:t>NDCs</w:t>
            </w:r>
            <w:proofErr w:type="spellEnd"/>
            <w:r>
              <w:rPr>
                <w:rFonts w:cstheme="minorHAnsi"/>
              </w:rPr>
              <w:t xml:space="preserve"> a ser implementado en corto, mediano y largo plazo.</w:t>
            </w:r>
          </w:p>
          <w:p w14:paraId="078E4045" w14:textId="2E559365" w:rsidR="00CF6918" w:rsidRPr="00BE339C" w:rsidRDefault="00CF6918" w:rsidP="004A74E7">
            <w:pPr>
              <w:pStyle w:val="Prrafodelista"/>
              <w:numPr>
                <w:ilvl w:val="0"/>
                <w:numId w:val="30"/>
              </w:numPr>
              <w:ind w:left="523" w:hanging="283"/>
              <w:jc w:val="both"/>
              <w:rPr>
                <w:rFonts w:cstheme="minorHAnsi"/>
              </w:rPr>
            </w:pPr>
            <w:r>
              <w:rPr>
                <w:rFonts w:cstheme="minorHAnsi"/>
              </w:rPr>
              <w:t>Validación de las líneas de acción y medidas</w:t>
            </w:r>
            <w:r w:rsidRPr="00BE339C">
              <w:rPr>
                <w:rFonts w:cstheme="minorHAnsi"/>
              </w:rPr>
              <w:t xml:space="preserve"> </w:t>
            </w:r>
            <w:r>
              <w:rPr>
                <w:rFonts w:cstheme="minorHAnsi"/>
              </w:rPr>
              <w:t>con actores claves y la DNCC.</w:t>
            </w:r>
          </w:p>
        </w:tc>
        <w:tc>
          <w:tcPr>
            <w:tcW w:w="1340" w:type="dxa"/>
            <w:vAlign w:val="center"/>
          </w:tcPr>
          <w:p w14:paraId="77445C39" w14:textId="77777777" w:rsidR="00CF6918" w:rsidRDefault="00CF6918" w:rsidP="00623DB3">
            <w:pPr>
              <w:tabs>
                <w:tab w:val="left" w:pos="284"/>
                <w:tab w:val="left" w:pos="426"/>
              </w:tabs>
              <w:jc w:val="center"/>
              <w:rPr>
                <w:rFonts w:cstheme="minorHAnsi"/>
                <w:b/>
                <w:lang w:val="es-PY"/>
              </w:rPr>
            </w:pPr>
            <w:r>
              <w:rPr>
                <w:rFonts w:cstheme="minorHAnsi"/>
                <w:b/>
              </w:rPr>
              <w:t>20</w:t>
            </w:r>
          </w:p>
        </w:tc>
        <w:tc>
          <w:tcPr>
            <w:tcW w:w="1142" w:type="dxa"/>
            <w:vAlign w:val="center"/>
          </w:tcPr>
          <w:p w14:paraId="1492E9A6" w14:textId="77777777" w:rsidR="00CF6918" w:rsidRDefault="00CF6918" w:rsidP="00623DB3">
            <w:pPr>
              <w:tabs>
                <w:tab w:val="left" w:pos="284"/>
                <w:tab w:val="left" w:pos="426"/>
              </w:tabs>
              <w:jc w:val="center"/>
              <w:rPr>
                <w:rFonts w:cstheme="minorHAnsi"/>
                <w:b/>
                <w:lang w:val="es-PY"/>
              </w:rPr>
            </w:pPr>
            <w:r>
              <w:rPr>
                <w:rFonts w:cstheme="minorHAnsi"/>
                <w:b/>
                <w:lang w:val="es-PY"/>
              </w:rPr>
              <w:t>40 días</w:t>
            </w:r>
          </w:p>
        </w:tc>
      </w:tr>
      <w:tr w:rsidR="00CF6918" w:rsidRPr="00252F70" w14:paraId="4A679B35" w14:textId="77777777" w:rsidTr="004A74E7">
        <w:trPr>
          <w:cantSplit/>
        </w:trPr>
        <w:tc>
          <w:tcPr>
            <w:tcW w:w="587" w:type="dxa"/>
            <w:vAlign w:val="center"/>
          </w:tcPr>
          <w:p w14:paraId="03AA382C" w14:textId="77777777" w:rsidR="00CF6918" w:rsidRPr="0047771B" w:rsidRDefault="00CF6918" w:rsidP="00623DB3">
            <w:pPr>
              <w:tabs>
                <w:tab w:val="left" w:pos="284"/>
                <w:tab w:val="left" w:pos="426"/>
              </w:tabs>
              <w:jc w:val="center"/>
              <w:rPr>
                <w:rFonts w:cstheme="minorHAnsi"/>
                <w:b/>
              </w:rPr>
            </w:pPr>
            <w:r>
              <w:rPr>
                <w:rFonts w:cstheme="minorHAnsi"/>
                <w:b/>
              </w:rPr>
              <w:t>3</w:t>
            </w:r>
          </w:p>
        </w:tc>
        <w:tc>
          <w:tcPr>
            <w:tcW w:w="6451" w:type="dxa"/>
          </w:tcPr>
          <w:p w14:paraId="3439A243" w14:textId="77777777" w:rsidR="00CF6918" w:rsidRPr="001F3D50" w:rsidRDefault="00CF6918" w:rsidP="00623DB3">
            <w:pPr>
              <w:tabs>
                <w:tab w:val="left" w:pos="284"/>
                <w:tab w:val="left" w:pos="426"/>
              </w:tabs>
              <w:spacing w:after="160" w:line="259" w:lineRule="auto"/>
              <w:jc w:val="both"/>
              <w:rPr>
                <w:rFonts w:cstheme="minorHAnsi"/>
                <w:b/>
              </w:rPr>
            </w:pPr>
            <w:r w:rsidRPr="0047771B">
              <w:rPr>
                <w:rFonts w:cstheme="minorHAnsi"/>
                <w:b/>
              </w:rPr>
              <w:t>Informe conteniendo:</w:t>
            </w:r>
          </w:p>
          <w:p w14:paraId="2212B99C" w14:textId="742F7CF0" w:rsidR="00CF6918" w:rsidRDefault="00CF6918" w:rsidP="004A74E7">
            <w:pPr>
              <w:pStyle w:val="Prrafodelista"/>
              <w:numPr>
                <w:ilvl w:val="0"/>
                <w:numId w:val="29"/>
              </w:numPr>
              <w:ind w:left="457" w:hanging="217"/>
              <w:jc w:val="both"/>
              <w:rPr>
                <w:rFonts w:cstheme="minorHAnsi"/>
              </w:rPr>
            </w:pPr>
            <w:r w:rsidRPr="00132363">
              <w:rPr>
                <w:rFonts w:cstheme="minorHAnsi"/>
              </w:rPr>
              <w:t>En base a la Identificación de las medidas y</w:t>
            </w:r>
            <w:r w:rsidRPr="00CC09B5">
              <w:rPr>
                <w:rFonts w:cstheme="minorHAnsi"/>
              </w:rPr>
              <w:t xml:space="preserve"> acciones, </w:t>
            </w:r>
            <w:r>
              <w:rPr>
                <w:rFonts w:cstheme="minorHAnsi"/>
              </w:rPr>
              <w:t xml:space="preserve">desarrollar: una línea de base, </w:t>
            </w:r>
            <w:r w:rsidRPr="00CC09B5">
              <w:rPr>
                <w:rFonts w:cstheme="minorHAnsi"/>
              </w:rPr>
              <w:t>estimar el potencial de reducción</w:t>
            </w:r>
            <w:r w:rsidRPr="00132363">
              <w:rPr>
                <w:rFonts w:cstheme="minorHAnsi"/>
              </w:rPr>
              <w:t xml:space="preserve"> de </w:t>
            </w:r>
            <w:proofErr w:type="gramStart"/>
            <w:r w:rsidRPr="00132363">
              <w:rPr>
                <w:rFonts w:cstheme="minorHAnsi"/>
              </w:rPr>
              <w:t>las mismas</w:t>
            </w:r>
            <w:proofErr w:type="gramEnd"/>
            <w:r w:rsidRPr="00132363">
              <w:rPr>
                <w:rFonts w:cstheme="minorHAnsi"/>
              </w:rPr>
              <w:t xml:space="preserve"> y escenario</w:t>
            </w:r>
            <w:r>
              <w:rPr>
                <w:rFonts w:cstheme="minorHAnsi"/>
              </w:rPr>
              <w:t>s</w:t>
            </w:r>
            <w:r w:rsidRPr="00132363">
              <w:rPr>
                <w:rFonts w:cstheme="minorHAnsi"/>
              </w:rPr>
              <w:t xml:space="preserve"> de mitigación</w:t>
            </w:r>
            <w:r>
              <w:rPr>
                <w:rFonts w:cstheme="minorHAnsi"/>
              </w:rPr>
              <w:t xml:space="preserve"> y</w:t>
            </w:r>
            <w:r w:rsidRPr="00132363">
              <w:rPr>
                <w:rFonts w:cstheme="minorHAnsi"/>
              </w:rPr>
              <w:t xml:space="preserve"> vincular las medidas con las categorías de los inventarios de gases de efecto invernadero </w:t>
            </w:r>
            <w:r>
              <w:rPr>
                <w:rFonts w:cstheme="minorHAnsi"/>
              </w:rPr>
              <w:t xml:space="preserve">y con el desarrollo del MRV para las </w:t>
            </w:r>
            <w:proofErr w:type="spellStart"/>
            <w:r>
              <w:rPr>
                <w:rFonts w:cstheme="minorHAnsi"/>
              </w:rPr>
              <w:t>NDCs</w:t>
            </w:r>
            <w:proofErr w:type="spellEnd"/>
            <w:r>
              <w:rPr>
                <w:rFonts w:cstheme="minorHAnsi"/>
              </w:rPr>
              <w:t>.</w:t>
            </w:r>
          </w:p>
          <w:p w14:paraId="43D9C621" w14:textId="107FED93" w:rsidR="00CF6918" w:rsidRPr="0086092D" w:rsidRDefault="00CF6918" w:rsidP="004A74E7">
            <w:pPr>
              <w:pStyle w:val="Prrafodelista"/>
              <w:numPr>
                <w:ilvl w:val="0"/>
                <w:numId w:val="29"/>
              </w:numPr>
              <w:ind w:left="457" w:hanging="217"/>
              <w:jc w:val="both"/>
              <w:rPr>
                <w:rFonts w:cstheme="minorHAnsi"/>
              </w:rPr>
            </w:pPr>
            <w:r>
              <w:rPr>
                <w:rFonts w:cstheme="minorHAnsi"/>
              </w:rPr>
              <w:t xml:space="preserve">Propuesta de Plan </w:t>
            </w:r>
            <w:proofErr w:type="gramStart"/>
            <w:r>
              <w:rPr>
                <w:rFonts w:cstheme="minorHAnsi"/>
              </w:rPr>
              <w:t>Sectorial  en</w:t>
            </w:r>
            <w:proofErr w:type="gramEnd"/>
            <w:r>
              <w:rPr>
                <w:rFonts w:cstheme="minorHAnsi"/>
              </w:rPr>
              <w:t xml:space="preserve"> coherencia a las directrices de la Convención Marco de las Naciones Unidas sobre Cambio Climático  para las acciones de mitigación y las </w:t>
            </w:r>
            <w:proofErr w:type="spellStart"/>
            <w:r>
              <w:rPr>
                <w:rFonts w:cstheme="minorHAnsi"/>
              </w:rPr>
              <w:t>NDCs</w:t>
            </w:r>
            <w:proofErr w:type="spellEnd"/>
            <w:r>
              <w:rPr>
                <w:rFonts w:cstheme="minorHAnsi"/>
              </w:rPr>
              <w:t xml:space="preserve">.              </w:t>
            </w:r>
          </w:p>
        </w:tc>
        <w:tc>
          <w:tcPr>
            <w:tcW w:w="1340" w:type="dxa"/>
            <w:vAlign w:val="center"/>
          </w:tcPr>
          <w:p w14:paraId="1492C2D2" w14:textId="77777777" w:rsidR="00CF6918" w:rsidRPr="001F3D50" w:rsidRDefault="00CF6918" w:rsidP="00623DB3">
            <w:pPr>
              <w:tabs>
                <w:tab w:val="left" w:pos="284"/>
                <w:tab w:val="left" w:pos="426"/>
              </w:tabs>
              <w:jc w:val="center"/>
              <w:rPr>
                <w:rFonts w:cstheme="minorHAnsi"/>
                <w:b/>
              </w:rPr>
            </w:pPr>
            <w:r>
              <w:rPr>
                <w:rFonts w:cstheme="minorHAnsi"/>
                <w:b/>
              </w:rPr>
              <w:t>20</w:t>
            </w:r>
          </w:p>
        </w:tc>
        <w:tc>
          <w:tcPr>
            <w:tcW w:w="1142" w:type="dxa"/>
            <w:vAlign w:val="center"/>
          </w:tcPr>
          <w:p w14:paraId="5D48BC2B" w14:textId="77777777" w:rsidR="00CF6918" w:rsidRPr="001F3D50" w:rsidRDefault="00CF6918" w:rsidP="00623DB3">
            <w:pPr>
              <w:tabs>
                <w:tab w:val="left" w:pos="284"/>
                <w:tab w:val="left" w:pos="426"/>
              </w:tabs>
              <w:jc w:val="center"/>
              <w:rPr>
                <w:rFonts w:cstheme="minorHAnsi"/>
                <w:b/>
              </w:rPr>
            </w:pPr>
            <w:r w:rsidRPr="00252F70">
              <w:rPr>
                <w:rFonts w:cstheme="minorHAnsi"/>
                <w:b/>
              </w:rPr>
              <w:t>60</w:t>
            </w:r>
            <w:r>
              <w:rPr>
                <w:rFonts w:cstheme="minorHAnsi"/>
                <w:b/>
              </w:rPr>
              <w:t xml:space="preserve"> día</w:t>
            </w:r>
            <w:r w:rsidRPr="00252F70">
              <w:rPr>
                <w:rFonts w:cstheme="minorHAnsi"/>
                <w:b/>
              </w:rPr>
              <w:t>s</w:t>
            </w:r>
          </w:p>
        </w:tc>
      </w:tr>
      <w:tr w:rsidR="00CF6918" w:rsidRPr="0047771B" w14:paraId="66214910" w14:textId="77777777" w:rsidTr="004A74E7">
        <w:tc>
          <w:tcPr>
            <w:tcW w:w="587" w:type="dxa"/>
            <w:vAlign w:val="center"/>
          </w:tcPr>
          <w:p w14:paraId="03BA1514" w14:textId="77777777" w:rsidR="00CF6918" w:rsidRPr="009514B5" w:rsidRDefault="00CF6918" w:rsidP="00623DB3">
            <w:pPr>
              <w:tabs>
                <w:tab w:val="left" w:pos="284"/>
                <w:tab w:val="left" w:pos="426"/>
              </w:tabs>
              <w:jc w:val="center"/>
              <w:rPr>
                <w:rFonts w:cstheme="minorHAnsi"/>
                <w:b/>
              </w:rPr>
            </w:pPr>
            <w:r>
              <w:rPr>
                <w:rFonts w:cstheme="minorHAnsi"/>
                <w:b/>
              </w:rPr>
              <w:t>4</w:t>
            </w:r>
          </w:p>
        </w:tc>
        <w:tc>
          <w:tcPr>
            <w:tcW w:w="6451" w:type="dxa"/>
          </w:tcPr>
          <w:p w14:paraId="14C7450F" w14:textId="77777777" w:rsidR="00CF6918" w:rsidRPr="006F5A95" w:rsidRDefault="00CF6918" w:rsidP="004A74E7">
            <w:pPr>
              <w:pStyle w:val="Prrafodelista"/>
              <w:numPr>
                <w:ilvl w:val="0"/>
                <w:numId w:val="29"/>
              </w:numPr>
              <w:ind w:left="457" w:hanging="284"/>
              <w:jc w:val="both"/>
              <w:rPr>
                <w:rFonts w:cstheme="minorHAnsi"/>
                <w:lang w:val="es-PY"/>
              </w:rPr>
            </w:pPr>
            <w:r w:rsidRPr="00EE7905">
              <w:rPr>
                <w:rFonts w:cstheme="minorHAnsi"/>
              </w:rPr>
              <w:t>Identificación de arreglos institucionales y nacionales para la efectiva implementación del Plan.</w:t>
            </w:r>
          </w:p>
          <w:p w14:paraId="1201807D" w14:textId="77777777" w:rsidR="00CF6918" w:rsidRPr="00252F70" w:rsidRDefault="00CF6918" w:rsidP="004A74E7">
            <w:pPr>
              <w:pStyle w:val="Prrafodelista"/>
              <w:numPr>
                <w:ilvl w:val="0"/>
                <w:numId w:val="29"/>
              </w:numPr>
              <w:ind w:left="457" w:hanging="284"/>
              <w:jc w:val="both"/>
              <w:rPr>
                <w:rFonts w:cstheme="minorHAnsi"/>
                <w:lang w:val="es-PY"/>
              </w:rPr>
            </w:pPr>
            <w:r w:rsidRPr="00252F70">
              <w:rPr>
                <w:rFonts w:cstheme="minorHAnsi"/>
              </w:rPr>
              <w:t>Elaboración de marco lógico del Plan con sus indicadores, medio de verificación y supuestos.</w:t>
            </w:r>
          </w:p>
          <w:p w14:paraId="5D5C3A7E" w14:textId="5F96C357" w:rsidR="00CF6918" w:rsidRDefault="00CF6918" w:rsidP="004A74E7">
            <w:pPr>
              <w:pStyle w:val="Prrafodelista"/>
              <w:numPr>
                <w:ilvl w:val="0"/>
                <w:numId w:val="29"/>
              </w:numPr>
              <w:ind w:left="457" w:hanging="426"/>
              <w:jc w:val="both"/>
              <w:rPr>
                <w:rFonts w:cstheme="minorHAnsi"/>
              </w:rPr>
            </w:pPr>
            <w:r>
              <w:rPr>
                <w:rFonts w:cstheme="minorHAnsi"/>
              </w:rPr>
              <w:t>Presentación de la Propuesta del Plan de Mitigación de</w:t>
            </w:r>
            <w:r w:rsidR="00EC4C79">
              <w:rPr>
                <w:rFonts w:cstheme="minorHAnsi"/>
              </w:rPr>
              <w:t>l sector IPPU</w:t>
            </w:r>
            <w:r>
              <w:rPr>
                <w:rFonts w:cstheme="minorHAnsi"/>
              </w:rPr>
              <w:t xml:space="preserve"> ante la DNCC, y procesos de validación multinivel indicado en el Plan de Trabajo.</w:t>
            </w:r>
          </w:p>
        </w:tc>
        <w:tc>
          <w:tcPr>
            <w:tcW w:w="1340" w:type="dxa"/>
            <w:vAlign w:val="center"/>
          </w:tcPr>
          <w:p w14:paraId="363CCA3E" w14:textId="77777777" w:rsidR="00CF6918" w:rsidRDefault="00CF6918" w:rsidP="00623DB3">
            <w:pPr>
              <w:tabs>
                <w:tab w:val="left" w:pos="284"/>
                <w:tab w:val="left" w:pos="426"/>
              </w:tabs>
              <w:jc w:val="center"/>
              <w:rPr>
                <w:rFonts w:cstheme="minorHAnsi"/>
                <w:b/>
              </w:rPr>
            </w:pPr>
            <w:r>
              <w:rPr>
                <w:rFonts w:cstheme="minorHAnsi"/>
                <w:b/>
              </w:rPr>
              <w:t>20</w:t>
            </w:r>
          </w:p>
        </w:tc>
        <w:tc>
          <w:tcPr>
            <w:tcW w:w="1142" w:type="dxa"/>
            <w:vAlign w:val="center"/>
          </w:tcPr>
          <w:p w14:paraId="55277787" w14:textId="77777777" w:rsidR="00CF6918" w:rsidRDefault="00CF6918" w:rsidP="00623DB3">
            <w:pPr>
              <w:tabs>
                <w:tab w:val="left" w:pos="284"/>
                <w:tab w:val="left" w:pos="426"/>
              </w:tabs>
              <w:jc w:val="center"/>
              <w:rPr>
                <w:rFonts w:cstheme="minorHAnsi"/>
                <w:b/>
              </w:rPr>
            </w:pPr>
            <w:r w:rsidRPr="00252F70">
              <w:rPr>
                <w:rFonts w:cstheme="minorHAnsi"/>
                <w:b/>
              </w:rPr>
              <w:t>90</w:t>
            </w:r>
            <w:r>
              <w:rPr>
                <w:rFonts w:cstheme="minorHAnsi"/>
                <w:b/>
              </w:rPr>
              <w:t xml:space="preserve"> día</w:t>
            </w:r>
            <w:r w:rsidRPr="00252F70">
              <w:rPr>
                <w:rFonts w:cstheme="minorHAnsi"/>
                <w:b/>
              </w:rPr>
              <w:t>s</w:t>
            </w:r>
          </w:p>
        </w:tc>
      </w:tr>
      <w:tr w:rsidR="00CF6918" w:rsidRPr="0047771B" w14:paraId="5221F89D" w14:textId="77777777" w:rsidTr="004A74E7">
        <w:tc>
          <w:tcPr>
            <w:tcW w:w="587" w:type="dxa"/>
            <w:vAlign w:val="center"/>
          </w:tcPr>
          <w:p w14:paraId="25FCCE8B" w14:textId="77777777" w:rsidR="00CF6918" w:rsidRPr="009514B5" w:rsidRDefault="00CF6918" w:rsidP="00623DB3">
            <w:pPr>
              <w:tabs>
                <w:tab w:val="left" w:pos="284"/>
                <w:tab w:val="left" w:pos="426"/>
              </w:tabs>
              <w:jc w:val="center"/>
              <w:rPr>
                <w:rFonts w:cstheme="minorHAnsi"/>
                <w:b/>
              </w:rPr>
            </w:pPr>
            <w:r>
              <w:rPr>
                <w:rFonts w:cstheme="minorHAnsi"/>
                <w:b/>
              </w:rPr>
              <w:t>5</w:t>
            </w:r>
          </w:p>
        </w:tc>
        <w:tc>
          <w:tcPr>
            <w:tcW w:w="6451" w:type="dxa"/>
          </w:tcPr>
          <w:p w14:paraId="6E8C7B44" w14:textId="732F6376" w:rsidR="00CF6918" w:rsidRPr="001F3D50" w:rsidRDefault="00CF6918" w:rsidP="004A74E7">
            <w:pPr>
              <w:pStyle w:val="Prrafodelista"/>
              <w:numPr>
                <w:ilvl w:val="0"/>
                <w:numId w:val="29"/>
              </w:numPr>
              <w:ind w:left="315" w:hanging="284"/>
              <w:jc w:val="both"/>
              <w:rPr>
                <w:rFonts w:cstheme="minorHAnsi"/>
                <w:b/>
              </w:rPr>
            </w:pPr>
            <w:r>
              <w:rPr>
                <w:rFonts w:cstheme="minorHAnsi"/>
              </w:rPr>
              <w:t>Entrega del Documento final denominado Plan de Mitigación de</w:t>
            </w:r>
            <w:r w:rsidR="00EC4C79">
              <w:rPr>
                <w:rFonts w:cstheme="minorHAnsi"/>
              </w:rPr>
              <w:t>l Sector IPPU</w:t>
            </w:r>
            <w:r>
              <w:rPr>
                <w:rFonts w:cstheme="minorHAnsi"/>
              </w:rPr>
              <w:t>.</w:t>
            </w:r>
          </w:p>
        </w:tc>
        <w:tc>
          <w:tcPr>
            <w:tcW w:w="1340" w:type="dxa"/>
            <w:vAlign w:val="center"/>
          </w:tcPr>
          <w:p w14:paraId="1E61D891" w14:textId="77777777" w:rsidR="00CF6918" w:rsidRDefault="00CF6918" w:rsidP="00623DB3">
            <w:pPr>
              <w:tabs>
                <w:tab w:val="left" w:pos="284"/>
                <w:tab w:val="left" w:pos="426"/>
              </w:tabs>
              <w:jc w:val="center"/>
              <w:rPr>
                <w:rFonts w:cstheme="minorHAnsi"/>
                <w:b/>
              </w:rPr>
            </w:pPr>
            <w:r>
              <w:rPr>
                <w:rFonts w:cstheme="minorHAnsi"/>
                <w:b/>
              </w:rPr>
              <w:t>20</w:t>
            </w:r>
          </w:p>
        </w:tc>
        <w:tc>
          <w:tcPr>
            <w:tcW w:w="1142" w:type="dxa"/>
            <w:vAlign w:val="center"/>
          </w:tcPr>
          <w:p w14:paraId="2ABDE5B4" w14:textId="77777777" w:rsidR="00CF6918" w:rsidRPr="001F3D50" w:rsidRDefault="00CF6918" w:rsidP="00623DB3">
            <w:pPr>
              <w:tabs>
                <w:tab w:val="left" w:pos="284"/>
                <w:tab w:val="left" w:pos="426"/>
              </w:tabs>
              <w:spacing w:after="160" w:line="259" w:lineRule="auto"/>
              <w:jc w:val="center"/>
              <w:rPr>
                <w:rFonts w:cstheme="minorHAnsi"/>
                <w:b/>
              </w:rPr>
            </w:pPr>
            <w:r>
              <w:rPr>
                <w:rFonts w:cstheme="minorHAnsi"/>
                <w:b/>
              </w:rPr>
              <w:t>150 días</w:t>
            </w:r>
          </w:p>
        </w:tc>
      </w:tr>
    </w:tbl>
    <w:p w14:paraId="2634903F" w14:textId="23120EE8" w:rsidR="007766A4" w:rsidRDefault="007766A4" w:rsidP="007766A4">
      <w:pPr>
        <w:tabs>
          <w:tab w:val="left" w:pos="284"/>
          <w:tab w:val="left" w:pos="426"/>
        </w:tabs>
        <w:spacing w:after="0"/>
        <w:jc w:val="both"/>
        <w:rPr>
          <w:rFonts w:cstheme="minorHAnsi"/>
          <w:b/>
        </w:rPr>
      </w:pPr>
    </w:p>
    <w:p w14:paraId="06D29BB3" w14:textId="77777777" w:rsidR="004A74E7" w:rsidRPr="007766A4" w:rsidRDefault="004A74E7" w:rsidP="007766A4">
      <w:pPr>
        <w:tabs>
          <w:tab w:val="left" w:pos="284"/>
          <w:tab w:val="left" w:pos="426"/>
        </w:tabs>
        <w:spacing w:after="0"/>
        <w:jc w:val="both"/>
        <w:rPr>
          <w:rFonts w:cstheme="minorHAnsi"/>
          <w:b/>
        </w:rPr>
      </w:pPr>
    </w:p>
    <w:p w14:paraId="0414BC93" w14:textId="4D62D258" w:rsidR="00D13DA9" w:rsidRDefault="00D13DA9" w:rsidP="00D13DA9">
      <w:pPr>
        <w:pStyle w:val="Prrafodelista"/>
        <w:numPr>
          <w:ilvl w:val="0"/>
          <w:numId w:val="1"/>
        </w:numPr>
        <w:tabs>
          <w:tab w:val="left" w:pos="284"/>
          <w:tab w:val="left" w:pos="426"/>
        </w:tabs>
        <w:spacing w:after="0"/>
        <w:ind w:left="0" w:firstLine="0"/>
        <w:jc w:val="both"/>
        <w:rPr>
          <w:rFonts w:cstheme="minorHAnsi"/>
          <w:b/>
        </w:rPr>
      </w:pPr>
      <w:r w:rsidRPr="0090738B">
        <w:rPr>
          <w:rFonts w:cstheme="minorHAnsi"/>
          <w:b/>
        </w:rPr>
        <w:t>Supervisión</w:t>
      </w:r>
      <w:r w:rsidR="00902773">
        <w:rPr>
          <w:rFonts w:cstheme="minorHAnsi"/>
          <w:b/>
        </w:rPr>
        <w:t xml:space="preserve"> </w:t>
      </w:r>
    </w:p>
    <w:p w14:paraId="1A424C35" w14:textId="77777777" w:rsidR="00250574" w:rsidRPr="0090738B" w:rsidRDefault="00250574" w:rsidP="00250574">
      <w:pPr>
        <w:pStyle w:val="Prrafodelista"/>
        <w:tabs>
          <w:tab w:val="left" w:pos="284"/>
          <w:tab w:val="left" w:pos="426"/>
        </w:tabs>
        <w:spacing w:after="0"/>
        <w:ind w:left="0"/>
        <w:jc w:val="both"/>
        <w:rPr>
          <w:rFonts w:cstheme="minorHAnsi"/>
          <w:b/>
        </w:rPr>
      </w:pPr>
    </w:p>
    <w:p w14:paraId="288492AE" w14:textId="493A426C" w:rsidR="00C803A5" w:rsidRPr="0007316A" w:rsidRDefault="00977FDB" w:rsidP="00C803A5">
      <w:pPr>
        <w:autoSpaceDE w:val="0"/>
        <w:autoSpaceDN w:val="0"/>
        <w:adjustRightInd w:val="0"/>
        <w:spacing w:after="0"/>
        <w:jc w:val="both"/>
        <w:rPr>
          <w:rFonts w:cstheme="minorHAnsi"/>
          <w:lang w:val="es-ES"/>
        </w:rPr>
      </w:pPr>
      <w:r w:rsidRPr="0007316A">
        <w:rPr>
          <w:rFonts w:cstheme="minorHAnsi"/>
          <w:lang w:val="es-ES"/>
        </w:rPr>
        <w:lastRenderedPageBreak/>
        <w:t>E</w:t>
      </w:r>
      <w:r w:rsidR="00CD3C86" w:rsidRPr="0007316A">
        <w:rPr>
          <w:rFonts w:cstheme="minorHAnsi"/>
          <w:lang w:val="es-ES"/>
        </w:rPr>
        <w:t xml:space="preserve">l/la </w:t>
      </w:r>
      <w:r w:rsidR="00CC712A">
        <w:rPr>
          <w:rFonts w:cstheme="minorHAnsi"/>
          <w:lang w:val="es-ES"/>
        </w:rPr>
        <w:t>Consultor/a</w:t>
      </w:r>
      <w:r w:rsidRPr="0007316A">
        <w:rPr>
          <w:rFonts w:cstheme="minorHAnsi"/>
          <w:lang w:val="es-ES"/>
        </w:rPr>
        <w:t xml:space="preserve"> </w:t>
      </w:r>
      <w:r w:rsidR="00CD3C86" w:rsidRPr="0007316A">
        <w:rPr>
          <w:rFonts w:cstheme="minorHAnsi"/>
          <w:lang w:val="es-ES"/>
        </w:rPr>
        <w:t>t</w:t>
      </w:r>
      <w:r w:rsidR="00D13DA9" w:rsidRPr="0007316A">
        <w:rPr>
          <w:rFonts w:cstheme="minorHAnsi"/>
          <w:lang w:val="es-ES"/>
        </w:rPr>
        <w:t>rabajará bajo la supervisión</w:t>
      </w:r>
      <w:r w:rsidR="00C803A5" w:rsidRPr="0007316A">
        <w:rPr>
          <w:rFonts w:cstheme="minorHAnsi"/>
          <w:lang w:val="es-ES"/>
        </w:rPr>
        <w:t xml:space="preserve"> directa</w:t>
      </w:r>
      <w:r w:rsidR="00D13DA9" w:rsidRPr="0007316A">
        <w:rPr>
          <w:rFonts w:cstheme="minorHAnsi"/>
          <w:lang w:val="es-ES"/>
        </w:rPr>
        <w:t xml:space="preserve"> del</w:t>
      </w:r>
      <w:r w:rsidR="007D4CE8" w:rsidRPr="0007316A">
        <w:rPr>
          <w:rFonts w:cstheme="minorHAnsi"/>
          <w:lang w:val="es-ES"/>
        </w:rPr>
        <w:t xml:space="preserve"> </w:t>
      </w:r>
      <w:r w:rsidRPr="0007316A">
        <w:rPr>
          <w:rFonts w:cstheme="minorHAnsi"/>
          <w:lang w:val="es-ES"/>
        </w:rPr>
        <w:t>Responsable del Resultado 2,</w:t>
      </w:r>
      <w:r w:rsidR="00C803A5" w:rsidRPr="0007316A">
        <w:rPr>
          <w:rFonts w:cstheme="minorHAnsi"/>
          <w:lang w:val="es-ES"/>
        </w:rPr>
        <w:t xml:space="preserve"> </w:t>
      </w:r>
      <w:r w:rsidRPr="0007316A">
        <w:rPr>
          <w:rFonts w:cstheme="minorHAnsi"/>
          <w:lang w:val="es-ES"/>
        </w:rPr>
        <w:t xml:space="preserve">del </w:t>
      </w:r>
      <w:r w:rsidR="00CD3C86" w:rsidRPr="0007316A">
        <w:rPr>
          <w:rFonts w:cstheme="minorHAnsi"/>
          <w:lang w:val="es-ES"/>
        </w:rPr>
        <w:t xml:space="preserve">Especialista </w:t>
      </w:r>
      <w:r w:rsidR="00C803A5" w:rsidRPr="0007316A">
        <w:rPr>
          <w:rFonts w:cstheme="minorHAnsi"/>
          <w:lang w:val="es-ES"/>
        </w:rPr>
        <w:t>R</w:t>
      </w:r>
      <w:r w:rsidR="00CD3C86" w:rsidRPr="0007316A">
        <w:rPr>
          <w:rFonts w:cstheme="minorHAnsi"/>
          <w:lang w:val="es-ES"/>
        </w:rPr>
        <w:t>esponsable</w:t>
      </w:r>
      <w:r w:rsidR="00865253" w:rsidRPr="0007316A">
        <w:rPr>
          <w:rFonts w:cstheme="minorHAnsi"/>
          <w:lang w:val="es-ES"/>
        </w:rPr>
        <w:t xml:space="preserve"> del Proyecto y la DNCC/MADES para asegurar la </w:t>
      </w:r>
      <w:r w:rsidRPr="0007316A">
        <w:rPr>
          <w:rFonts w:cstheme="minorHAnsi"/>
          <w:lang w:val="es-ES"/>
        </w:rPr>
        <w:t>ejecución de la consultoría</w:t>
      </w:r>
      <w:r w:rsidR="00C803A5" w:rsidRPr="0007316A">
        <w:rPr>
          <w:rFonts w:cstheme="minorHAnsi"/>
          <w:lang w:val="es-ES"/>
        </w:rPr>
        <w:t>.</w:t>
      </w:r>
    </w:p>
    <w:p w14:paraId="1BF75061" w14:textId="17397BC1" w:rsidR="00C803A5" w:rsidRDefault="00250574" w:rsidP="00D13DA9">
      <w:pPr>
        <w:autoSpaceDE w:val="0"/>
        <w:autoSpaceDN w:val="0"/>
        <w:adjustRightInd w:val="0"/>
        <w:spacing w:after="0"/>
        <w:jc w:val="both"/>
        <w:rPr>
          <w:rFonts w:cstheme="minorHAnsi"/>
          <w:lang w:val="es-ES"/>
        </w:rPr>
      </w:pPr>
      <w:r w:rsidRPr="00250574">
        <w:rPr>
          <w:rFonts w:cstheme="minorHAnsi"/>
          <w:lang w:val="es-ES"/>
        </w:rPr>
        <w:t>Adicionalmente, trabajará en estrecha colaboración con los demás consultores colaboradores del Producto 2 y 3 del Proyecto, y de otras iniciativas ejecutadas por el MADES en espacios a ser definidas por la dirección del Proyecto.</w:t>
      </w:r>
    </w:p>
    <w:p w14:paraId="134D5F00" w14:textId="77777777" w:rsidR="00250574" w:rsidRPr="0090738B" w:rsidRDefault="00250574" w:rsidP="00D13DA9">
      <w:pPr>
        <w:autoSpaceDE w:val="0"/>
        <w:autoSpaceDN w:val="0"/>
        <w:adjustRightInd w:val="0"/>
        <w:spacing w:after="0"/>
        <w:jc w:val="both"/>
        <w:rPr>
          <w:rFonts w:cstheme="minorHAnsi"/>
          <w:lang w:val="es-ES"/>
        </w:rPr>
      </w:pPr>
    </w:p>
    <w:p w14:paraId="55E02043" w14:textId="77777777" w:rsidR="00D13DA9" w:rsidRPr="0090738B" w:rsidRDefault="00D13DA9" w:rsidP="00D13DA9">
      <w:pPr>
        <w:pStyle w:val="Prrafodelista"/>
        <w:numPr>
          <w:ilvl w:val="0"/>
          <w:numId w:val="1"/>
        </w:numPr>
        <w:tabs>
          <w:tab w:val="left" w:pos="284"/>
          <w:tab w:val="left" w:pos="426"/>
        </w:tabs>
        <w:spacing w:after="0"/>
        <w:ind w:left="0" w:firstLine="0"/>
        <w:jc w:val="both"/>
        <w:rPr>
          <w:rFonts w:cstheme="minorHAnsi"/>
        </w:rPr>
      </w:pPr>
      <w:r w:rsidRPr="0090738B">
        <w:rPr>
          <w:rFonts w:cstheme="minorHAnsi"/>
          <w:b/>
        </w:rPr>
        <w:t>Perfil requerido</w:t>
      </w:r>
    </w:p>
    <w:p w14:paraId="2C70809C" w14:textId="78B8F0C2" w:rsidR="00DD69DF" w:rsidRDefault="0039321F" w:rsidP="004A74E7">
      <w:pPr>
        <w:pStyle w:val="Prrafodelista"/>
        <w:numPr>
          <w:ilvl w:val="0"/>
          <w:numId w:val="27"/>
        </w:numPr>
        <w:spacing w:before="120" w:after="0"/>
        <w:ind w:left="567" w:hanging="425"/>
        <w:jc w:val="both"/>
        <w:rPr>
          <w:rFonts w:cstheme="minorHAnsi"/>
          <w:lang w:val="es-ES"/>
        </w:rPr>
      </w:pPr>
      <w:r>
        <w:rPr>
          <w:rFonts w:cstheme="minorHAnsi"/>
          <w:lang w:val="es-ES"/>
        </w:rPr>
        <w:t xml:space="preserve">Profesional </w:t>
      </w:r>
      <w:r w:rsidR="00DD69DF" w:rsidRPr="0007316A">
        <w:rPr>
          <w:rFonts w:cstheme="minorHAnsi"/>
          <w:lang w:val="es-ES"/>
        </w:rPr>
        <w:t>gradua</w:t>
      </w:r>
      <w:r>
        <w:rPr>
          <w:rFonts w:cstheme="minorHAnsi"/>
          <w:lang w:val="es-ES"/>
        </w:rPr>
        <w:t xml:space="preserve">do, </w:t>
      </w:r>
      <w:r w:rsidR="003E720C">
        <w:rPr>
          <w:rFonts w:cstheme="minorHAnsi"/>
          <w:lang w:val="es-ES"/>
        </w:rPr>
        <w:t>Ingeniero, con orientación a Industrias y Procesos Industriales</w:t>
      </w:r>
      <w:r w:rsidR="00CF6918">
        <w:rPr>
          <w:rFonts w:cstheme="minorHAnsi"/>
          <w:lang w:val="es-ES"/>
        </w:rPr>
        <w:t xml:space="preserve">, </w:t>
      </w:r>
      <w:proofErr w:type="gramStart"/>
      <w:r w:rsidR="00CF6918">
        <w:rPr>
          <w:rFonts w:cstheme="minorHAnsi"/>
          <w:lang w:val="es-ES"/>
        </w:rPr>
        <w:t>electromecánico</w:t>
      </w:r>
      <w:r w:rsidR="0007316A" w:rsidRPr="0007316A">
        <w:rPr>
          <w:rFonts w:cstheme="minorHAnsi"/>
          <w:lang w:val="es-ES"/>
        </w:rPr>
        <w:t xml:space="preserve">  </w:t>
      </w:r>
      <w:r>
        <w:rPr>
          <w:rFonts w:cstheme="minorHAnsi"/>
          <w:lang w:val="es-ES"/>
        </w:rPr>
        <w:t>o</w:t>
      </w:r>
      <w:proofErr w:type="gramEnd"/>
      <w:r>
        <w:rPr>
          <w:rFonts w:cstheme="minorHAnsi"/>
          <w:lang w:val="es-ES"/>
        </w:rPr>
        <w:t xml:space="preserve"> </w:t>
      </w:r>
      <w:r w:rsidR="00DD69DF" w:rsidRPr="0007316A">
        <w:rPr>
          <w:rFonts w:cstheme="minorHAnsi"/>
          <w:lang w:val="es-ES"/>
        </w:rPr>
        <w:t xml:space="preserve"> </w:t>
      </w:r>
      <w:r w:rsidR="00CC0FE4">
        <w:rPr>
          <w:rFonts w:cstheme="minorHAnsi"/>
          <w:lang w:val="es-ES"/>
        </w:rPr>
        <w:t xml:space="preserve">ciencias </w:t>
      </w:r>
      <w:r w:rsidR="00DD69DF" w:rsidRPr="0007316A">
        <w:rPr>
          <w:rFonts w:cstheme="minorHAnsi"/>
          <w:lang w:val="es-ES"/>
        </w:rPr>
        <w:t>afines</w:t>
      </w:r>
      <w:r w:rsidR="001D62C0">
        <w:rPr>
          <w:rFonts w:cstheme="minorHAnsi"/>
          <w:lang w:val="es-ES"/>
        </w:rPr>
        <w:t xml:space="preserve"> al objetivo de la Consultoría</w:t>
      </w:r>
      <w:r w:rsidR="00DD69DF" w:rsidRPr="0007316A">
        <w:rPr>
          <w:rFonts w:cstheme="minorHAnsi"/>
          <w:lang w:val="es-ES"/>
        </w:rPr>
        <w:t>.</w:t>
      </w:r>
    </w:p>
    <w:p w14:paraId="734498A1" w14:textId="77777777" w:rsidR="008C24C4" w:rsidRPr="0007316A" w:rsidRDefault="008C24C4" w:rsidP="004A74E7">
      <w:pPr>
        <w:pStyle w:val="Prrafodelista"/>
        <w:numPr>
          <w:ilvl w:val="0"/>
          <w:numId w:val="27"/>
        </w:numPr>
        <w:ind w:left="567" w:hanging="425"/>
        <w:jc w:val="both"/>
        <w:rPr>
          <w:rFonts w:cstheme="minorHAnsi"/>
          <w:lang w:val="es-ES"/>
        </w:rPr>
      </w:pPr>
      <w:r w:rsidRPr="0007316A">
        <w:rPr>
          <w:rFonts w:cstheme="minorHAnsi"/>
          <w:lang w:val="es-ES"/>
        </w:rPr>
        <w:t>Obtendrán puntos adicionales aquellos profesionales con Postgrados (Cursos,</w:t>
      </w:r>
      <w:r>
        <w:rPr>
          <w:rFonts w:cstheme="minorHAnsi"/>
          <w:lang w:val="es-ES"/>
        </w:rPr>
        <w:t xml:space="preserve"> </w:t>
      </w:r>
      <w:r w:rsidRPr="0007316A">
        <w:rPr>
          <w:rFonts w:cstheme="minorHAnsi"/>
          <w:lang w:val="es-ES"/>
        </w:rPr>
        <w:t>Especializaciones, Maestrías, Doctorados) en las áreas de medioambiente o de cambio climático.</w:t>
      </w:r>
    </w:p>
    <w:p w14:paraId="7302ADB2" w14:textId="309E977E" w:rsidR="00DD69DF" w:rsidRPr="0007316A" w:rsidRDefault="00DD69DF" w:rsidP="004A74E7">
      <w:pPr>
        <w:pStyle w:val="Prrafodelista"/>
        <w:numPr>
          <w:ilvl w:val="0"/>
          <w:numId w:val="27"/>
        </w:numPr>
        <w:ind w:left="567" w:hanging="425"/>
        <w:jc w:val="both"/>
        <w:rPr>
          <w:rFonts w:cstheme="minorHAnsi"/>
          <w:lang w:val="es-ES"/>
        </w:rPr>
      </w:pPr>
      <w:r w:rsidRPr="0007316A">
        <w:rPr>
          <w:rFonts w:cstheme="minorHAnsi"/>
          <w:lang w:val="es-ES"/>
        </w:rPr>
        <w:t>Al menos 6 años de experiencia general</w:t>
      </w:r>
      <w:r w:rsidR="0007316A" w:rsidRPr="0007316A">
        <w:rPr>
          <w:rFonts w:cstheme="minorHAnsi"/>
          <w:lang w:val="es-ES"/>
        </w:rPr>
        <w:t xml:space="preserve"> </w:t>
      </w:r>
      <w:r w:rsidR="00F17C10" w:rsidRPr="0007316A">
        <w:rPr>
          <w:rFonts w:cstheme="minorHAnsi"/>
          <w:lang w:val="es-ES"/>
        </w:rPr>
        <w:t>vinculada</w:t>
      </w:r>
      <w:r w:rsidR="0007316A" w:rsidRPr="0007316A">
        <w:rPr>
          <w:rFonts w:cstheme="minorHAnsi"/>
          <w:lang w:val="es-ES"/>
        </w:rPr>
        <w:t xml:space="preserve"> al Sector</w:t>
      </w:r>
      <w:r w:rsidR="003E720C">
        <w:rPr>
          <w:rFonts w:cstheme="minorHAnsi"/>
          <w:lang w:val="es-ES"/>
        </w:rPr>
        <w:t xml:space="preserve"> de Procesos Industriales y Uso de Productos Industriales</w:t>
      </w:r>
      <w:r w:rsidR="00F07887">
        <w:rPr>
          <w:rFonts w:cstheme="minorHAnsi"/>
          <w:lang w:val="es-ES"/>
        </w:rPr>
        <w:t>.</w:t>
      </w:r>
    </w:p>
    <w:p w14:paraId="48CE7B60" w14:textId="117D1619" w:rsidR="00DD69DF" w:rsidRPr="0007316A" w:rsidRDefault="00DD69DF" w:rsidP="004A74E7">
      <w:pPr>
        <w:pStyle w:val="Prrafodelista"/>
        <w:numPr>
          <w:ilvl w:val="0"/>
          <w:numId w:val="27"/>
        </w:numPr>
        <w:ind w:left="567" w:hanging="425"/>
        <w:jc w:val="both"/>
        <w:rPr>
          <w:rFonts w:cstheme="minorHAnsi"/>
          <w:lang w:val="es-ES"/>
        </w:rPr>
      </w:pPr>
      <w:r w:rsidRPr="0007316A">
        <w:rPr>
          <w:rFonts w:cstheme="minorHAnsi"/>
          <w:lang w:val="es-ES"/>
        </w:rPr>
        <w:t xml:space="preserve">Experiencia </w:t>
      </w:r>
      <w:r w:rsidR="002306B5">
        <w:rPr>
          <w:rFonts w:cstheme="minorHAnsi"/>
          <w:lang w:val="es-ES"/>
        </w:rPr>
        <w:t xml:space="preserve">laboral </w:t>
      </w:r>
      <w:r w:rsidRPr="0007316A">
        <w:rPr>
          <w:rFonts w:cstheme="minorHAnsi"/>
          <w:lang w:val="es-ES"/>
        </w:rPr>
        <w:t xml:space="preserve">especifica comprobable </w:t>
      </w:r>
      <w:r w:rsidR="002306B5">
        <w:rPr>
          <w:rFonts w:cstheme="minorHAnsi"/>
          <w:lang w:val="es-ES"/>
        </w:rPr>
        <w:t>e</w:t>
      </w:r>
      <w:r w:rsidRPr="0007316A">
        <w:rPr>
          <w:rFonts w:cstheme="minorHAnsi"/>
          <w:lang w:val="es-ES"/>
        </w:rPr>
        <w:t xml:space="preserve">n temas de </w:t>
      </w:r>
      <w:r w:rsidR="002306B5">
        <w:rPr>
          <w:rFonts w:cstheme="minorHAnsi"/>
          <w:lang w:val="es-ES"/>
        </w:rPr>
        <w:t>Cambio Climático</w:t>
      </w:r>
      <w:r w:rsidR="0007316A" w:rsidRPr="0007316A">
        <w:rPr>
          <w:rFonts w:cstheme="minorHAnsi"/>
          <w:lang w:val="es-ES"/>
        </w:rPr>
        <w:t>, e</w:t>
      </w:r>
      <w:r w:rsidR="002306B5">
        <w:rPr>
          <w:rFonts w:cstheme="minorHAnsi"/>
          <w:lang w:val="es-ES"/>
        </w:rPr>
        <w:t>specialmente en</w:t>
      </w:r>
      <w:r w:rsidR="00655065">
        <w:rPr>
          <w:rFonts w:cstheme="minorHAnsi"/>
          <w:lang w:val="es-ES"/>
        </w:rPr>
        <w:t xml:space="preserve"> </w:t>
      </w:r>
      <w:r w:rsidR="002306B5">
        <w:rPr>
          <w:rFonts w:cstheme="minorHAnsi"/>
          <w:lang w:val="es-ES"/>
        </w:rPr>
        <w:t xml:space="preserve">medidas de </w:t>
      </w:r>
      <w:r w:rsidR="00655065">
        <w:rPr>
          <w:rFonts w:cstheme="minorHAnsi"/>
          <w:lang w:val="es-ES"/>
        </w:rPr>
        <w:t>mitigación</w:t>
      </w:r>
      <w:r w:rsidR="00DB7400">
        <w:rPr>
          <w:rFonts w:cstheme="minorHAnsi"/>
          <w:lang w:val="es-ES"/>
        </w:rPr>
        <w:t xml:space="preserve"> al cambio climático</w:t>
      </w:r>
      <w:r w:rsidR="00655065">
        <w:rPr>
          <w:rFonts w:cstheme="minorHAnsi"/>
          <w:lang w:val="es-ES"/>
        </w:rPr>
        <w:t xml:space="preserve">, </w:t>
      </w:r>
      <w:r w:rsidR="0007316A" w:rsidRPr="0007316A">
        <w:rPr>
          <w:rFonts w:cstheme="minorHAnsi"/>
          <w:lang w:val="es-ES"/>
        </w:rPr>
        <w:t xml:space="preserve"> elaboración de Planes Sectoriales de Mitigación</w:t>
      </w:r>
      <w:r w:rsidR="00655065">
        <w:rPr>
          <w:rFonts w:cstheme="minorHAnsi"/>
          <w:lang w:val="es-ES"/>
        </w:rPr>
        <w:t xml:space="preserve"> y/ o desarrollo de </w:t>
      </w:r>
      <w:r w:rsidR="00CB2FA1">
        <w:rPr>
          <w:rFonts w:cstheme="minorHAnsi"/>
          <w:lang w:val="es-ES"/>
        </w:rPr>
        <w:t>Políticas</w:t>
      </w:r>
      <w:r w:rsidR="00655065">
        <w:rPr>
          <w:rFonts w:cstheme="minorHAnsi"/>
          <w:lang w:val="es-ES"/>
        </w:rPr>
        <w:t xml:space="preserve"> Publicas en </w:t>
      </w:r>
      <w:r w:rsidR="004C125B">
        <w:rPr>
          <w:rFonts w:cstheme="minorHAnsi"/>
          <w:lang w:val="es-ES"/>
        </w:rPr>
        <w:t xml:space="preserve"> Cambio Climático</w:t>
      </w:r>
    </w:p>
    <w:p w14:paraId="60F3855B" w14:textId="4788BB35" w:rsidR="00DD69DF" w:rsidRPr="0007316A" w:rsidRDefault="00DD69DF" w:rsidP="004A74E7">
      <w:pPr>
        <w:pStyle w:val="Prrafodelista"/>
        <w:numPr>
          <w:ilvl w:val="0"/>
          <w:numId w:val="27"/>
        </w:numPr>
        <w:ind w:left="567" w:hanging="425"/>
        <w:jc w:val="both"/>
        <w:rPr>
          <w:rFonts w:cstheme="minorHAnsi"/>
          <w:lang w:val="es-ES"/>
        </w:rPr>
      </w:pPr>
      <w:r w:rsidRPr="0007316A">
        <w:rPr>
          <w:rFonts w:cstheme="minorHAnsi"/>
          <w:lang w:val="es-ES"/>
        </w:rPr>
        <w:t xml:space="preserve">Experiencia </w:t>
      </w:r>
      <w:r w:rsidR="00FF7C99">
        <w:rPr>
          <w:rFonts w:cstheme="minorHAnsi"/>
          <w:lang w:val="es-ES"/>
        </w:rPr>
        <w:t>laboral especí</w:t>
      </w:r>
      <w:r w:rsidR="002306B5">
        <w:rPr>
          <w:rFonts w:cstheme="minorHAnsi"/>
          <w:lang w:val="es-ES"/>
        </w:rPr>
        <w:t>fica</w:t>
      </w:r>
      <w:r w:rsidRPr="0007316A">
        <w:rPr>
          <w:rFonts w:cstheme="minorHAnsi"/>
          <w:lang w:val="es-ES"/>
        </w:rPr>
        <w:t>, en las áreas de medio ambiente o de cambio climático</w:t>
      </w:r>
      <w:r w:rsidR="00902773" w:rsidRPr="0007316A">
        <w:rPr>
          <w:rFonts w:cstheme="minorHAnsi"/>
          <w:lang w:val="es-ES"/>
        </w:rPr>
        <w:t xml:space="preserve"> </w:t>
      </w:r>
      <w:r w:rsidRPr="0007316A">
        <w:rPr>
          <w:rFonts w:cstheme="minorHAnsi"/>
          <w:lang w:val="es-ES"/>
        </w:rPr>
        <w:t>en instituciones privadas y especialmente en</w:t>
      </w:r>
      <w:r w:rsidR="002306B5">
        <w:rPr>
          <w:rFonts w:cstheme="minorHAnsi"/>
          <w:lang w:val="es-ES"/>
        </w:rPr>
        <w:t xml:space="preserve"> </w:t>
      </w:r>
      <w:r w:rsidRPr="0007316A">
        <w:rPr>
          <w:rFonts w:cstheme="minorHAnsi"/>
          <w:lang w:val="es-ES"/>
        </w:rPr>
        <w:t xml:space="preserve">instituciones públicas. </w:t>
      </w:r>
    </w:p>
    <w:p w14:paraId="0225A836" w14:textId="298D9920" w:rsidR="00DD69DF" w:rsidRPr="0007316A" w:rsidRDefault="002306B5" w:rsidP="004A74E7">
      <w:pPr>
        <w:pStyle w:val="Prrafodelista"/>
        <w:numPr>
          <w:ilvl w:val="0"/>
          <w:numId w:val="27"/>
        </w:numPr>
        <w:ind w:left="567" w:hanging="425"/>
        <w:jc w:val="both"/>
        <w:rPr>
          <w:rFonts w:cstheme="minorHAnsi"/>
          <w:lang w:val="es-ES"/>
        </w:rPr>
      </w:pPr>
      <w:r>
        <w:rPr>
          <w:rFonts w:cstheme="minorHAnsi"/>
          <w:lang w:val="es-ES"/>
        </w:rPr>
        <w:t>Experiencia profesional</w:t>
      </w:r>
      <w:r w:rsidR="00DD69DF" w:rsidRPr="0007316A">
        <w:rPr>
          <w:rFonts w:cstheme="minorHAnsi"/>
          <w:lang w:val="es-ES"/>
        </w:rPr>
        <w:t xml:space="preserve"> comprobable en proyectos de cooperación internacional.</w:t>
      </w:r>
    </w:p>
    <w:p w14:paraId="79B2D989" w14:textId="53716585" w:rsidR="00DD69DF" w:rsidRPr="0007316A" w:rsidRDefault="00DD69DF" w:rsidP="004A74E7">
      <w:pPr>
        <w:pStyle w:val="Prrafodelista"/>
        <w:numPr>
          <w:ilvl w:val="0"/>
          <w:numId w:val="27"/>
        </w:numPr>
        <w:ind w:left="567" w:hanging="425"/>
        <w:jc w:val="both"/>
        <w:rPr>
          <w:rFonts w:cstheme="minorHAnsi"/>
          <w:lang w:val="es-ES"/>
        </w:rPr>
      </w:pPr>
      <w:r w:rsidRPr="0007316A">
        <w:rPr>
          <w:rFonts w:cstheme="minorHAnsi"/>
          <w:lang w:val="es-ES"/>
        </w:rPr>
        <w:t xml:space="preserve">Al menos 2 experiencias </w:t>
      </w:r>
      <w:r w:rsidR="002306B5">
        <w:rPr>
          <w:rFonts w:cstheme="minorHAnsi"/>
          <w:lang w:val="es-ES"/>
        </w:rPr>
        <w:t xml:space="preserve">laborales </w:t>
      </w:r>
      <w:r w:rsidR="001D62C0">
        <w:rPr>
          <w:rFonts w:cstheme="minorHAnsi"/>
          <w:lang w:val="es-ES"/>
        </w:rPr>
        <w:t xml:space="preserve">comprobables </w:t>
      </w:r>
      <w:r w:rsidRPr="0007316A">
        <w:rPr>
          <w:rFonts w:cstheme="minorHAnsi"/>
          <w:lang w:val="es-ES"/>
        </w:rPr>
        <w:t>con equipos multidisciplinarios.</w:t>
      </w:r>
    </w:p>
    <w:p w14:paraId="277664AD" w14:textId="40207A32" w:rsidR="00DD69DF" w:rsidRPr="0007316A" w:rsidRDefault="00DD69DF" w:rsidP="004A74E7">
      <w:pPr>
        <w:pStyle w:val="Prrafodelista"/>
        <w:numPr>
          <w:ilvl w:val="0"/>
          <w:numId w:val="27"/>
        </w:numPr>
        <w:ind w:left="567" w:hanging="425"/>
        <w:jc w:val="both"/>
        <w:rPr>
          <w:rFonts w:cstheme="minorHAnsi"/>
          <w:lang w:val="es-ES"/>
        </w:rPr>
      </w:pPr>
      <w:r w:rsidRPr="0007316A">
        <w:rPr>
          <w:rFonts w:cstheme="minorHAnsi"/>
          <w:lang w:val="es-ES"/>
        </w:rPr>
        <w:t>Es requisito indispensable el manejo de herramientas informáticas, procesadores de</w:t>
      </w:r>
      <w:r w:rsidR="00902773" w:rsidRPr="0007316A">
        <w:rPr>
          <w:rFonts w:cstheme="minorHAnsi"/>
          <w:lang w:val="es-ES"/>
        </w:rPr>
        <w:t xml:space="preserve"> </w:t>
      </w:r>
      <w:r w:rsidRPr="0007316A">
        <w:rPr>
          <w:rFonts w:cstheme="minorHAnsi"/>
          <w:lang w:val="es-ES"/>
        </w:rPr>
        <w:t>texto, planillas electrónicas, y herramientas de presentación, además de excelente</w:t>
      </w:r>
      <w:r w:rsidR="00902773" w:rsidRPr="0007316A">
        <w:rPr>
          <w:rFonts w:cstheme="minorHAnsi"/>
          <w:lang w:val="es-ES"/>
        </w:rPr>
        <w:t xml:space="preserve"> </w:t>
      </w:r>
      <w:r w:rsidRPr="0007316A">
        <w:rPr>
          <w:rFonts w:cstheme="minorHAnsi"/>
          <w:lang w:val="es-ES"/>
        </w:rPr>
        <w:t>condiciones de uso de herramientas de comunicación en Internet.</w:t>
      </w:r>
    </w:p>
    <w:p w14:paraId="3FD68BC0" w14:textId="38FCB9BD" w:rsidR="00DD69DF" w:rsidRPr="0007316A" w:rsidRDefault="00DD69DF" w:rsidP="004A74E7">
      <w:pPr>
        <w:pStyle w:val="Prrafodelista"/>
        <w:numPr>
          <w:ilvl w:val="0"/>
          <w:numId w:val="27"/>
        </w:numPr>
        <w:ind w:left="567" w:hanging="425"/>
        <w:jc w:val="both"/>
        <w:rPr>
          <w:rFonts w:cstheme="minorHAnsi"/>
          <w:lang w:val="es-ES"/>
        </w:rPr>
      </w:pPr>
      <w:r w:rsidRPr="0007316A">
        <w:rPr>
          <w:rFonts w:cstheme="minorHAnsi"/>
          <w:lang w:val="es-ES"/>
        </w:rPr>
        <w:t>Excelente conocimiento de idiomas guaraní y esp</w:t>
      </w:r>
      <w:r w:rsidR="0007316A" w:rsidRPr="0007316A">
        <w:rPr>
          <w:rFonts w:cstheme="minorHAnsi"/>
          <w:lang w:val="es-ES"/>
        </w:rPr>
        <w:t>añol.</w:t>
      </w:r>
    </w:p>
    <w:p w14:paraId="165E7C02" w14:textId="267B0BF3" w:rsidR="00D13DA9" w:rsidRPr="0090738B" w:rsidRDefault="001D54FA" w:rsidP="00181F8C">
      <w:pPr>
        <w:rPr>
          <w:lang w:val="es-ES"/>
        </w:rPr>
      </w:pPr>
      <w:r w:rsidRPr="0090738B">
        <w:rPr>
          <w:rFonts w:cstheme="minorHAnsi"/>
          <w:lang w:val="es-ES"/>
        </w:rPr>
        <w:t xml:space="preserve">Observación: deben estar acompañados </w:t>
      </w:r>
      <w:r w:rsidR="00D13DA9" w:rsidRPr="0090738B">
        <w:rPr>
          <w:lang w:val="es-ES"/>
        </w:rPr>
        <w:t xml:space="preserve">con documentos respaldatorios </w:t>
      </w:r>
    </w:p>
    <w:p w14:paraId="7ADA3701" w14:textId="1FE62325" w:rsidR="00743982" w:rsidRPr="00CB4771" w:rsidRDefault="00743982" w:rsidP="00CB4771">
      <w:pPr>
        <w:pStyle w:val="Prrafodelista"/>
        <w:numPr>
          <w:ilvl w:val="0"/>
          <w:numId w:val="1"/>
        </w:numPr>
        <w:tabs>
          <w:tab w:val="left" w:pos="284"/>
          <w:tab w:val="left" w:pos="426"/>
        </w:tabs>
        <w:spacing w:after="0"/>
        <w:ind w:left="0" w:firstLine="0"/>
        <w:jc w:val="both"/>
        <w:rPr>
          <w:rFonts w:cstheme="minorHAnsi"/>
          <w:lang w:val="es-ES"/>
        </w:rPr>
      </w:pPr>
      <w:r w:rsidRPr="0090738B">
        <w:rPr>
          <w:rFonts w:cstheme="minorHAnsi"/>
          <w:b/>
          <w:bCs/>
          <w:lang w:val="es-ES"/>
        </w:rPr>
        <w:t xml:space="preserve">Plazos y modalidad </w:t>
      </w:r>
    </w:p>
    <w:p w14:paraId="5E708C99" w14:textId="77777777" w:rsidR="00C803A5" w:rsidRDefault="00C803A5" w:rsidP="00787B21">
      <w:pPr>
        <w:pStyle w:val="Default"/>
        <w:jc w:val="both"/>
        <w:rPr>
          <w:rFonts w:asciiTheme="minorHAnsi" w:hAnsiTheme="minorHAnsi" w:cstheme="minorHAnsi"/>
          <w:color w:val="auto"/>
          <w:sz w:val="22"/>
          <w:szCs w:val="22"/>
          <w:lang w:val="es-ES"/>
        </w:rPr>
      </w:pPr>
    </w:p>
    <w:p w14:paraId="420494DD" w14:textId="074B19C0" w:rsidR="00B62A6F" w:rsidRDefault="00B62A6F" w:rsidP="00B62A6F">
      <w:pPr>
        <w:pStyle w:val="Default"/>
        <w:jc w:val="both"/>
        <w:rPr>
          <w:rFonts w:asciiTheme="minorHAnsi" w:hAnsiTheme="minorHAnsi" w:cstheme="minorHAnsi"/>
          <w:color w:val="auto"/>
          <w:sz w:val="22"/>
          <w:szCs w:val="22"/>
          <w:lang w:val="es-ES"/>
        </w:rPr>
      </w:pPr>
      <w:r w:rsidRPr="00C803A5">
        <w:rPr>
          <w:rFonts w:asciiTheme="minorHAnsi" w:hAnsiTheme="minorHAnsi" w:cstheme="minorHAnsi"/>
          <w:color w:val="auto"/>
          <w:sz w:val="22"/>
          <w:szCs w:val="22"/>
          <w:lang w:val="es-ES"/>
        </w:rPr>
        <w:t>El presente contrato es por producto</w:t>
      </w:r>
      <w:r w:rsidR="0007316A">
        <w:rPr>
          <w:rFonts w:asciiTheme="minorHAnsi" w:hAnsiTheme="minorHAnsi" w:cstheme="minorHAnsi"/>
          <w:color w:val="auto"/>
          <w:sz w:val="22"/>
          <w:szCs w:val="22"/>
          <w:lang w:val="es-ES"/>
        </w:rPr>
        <w:t>s</w:t>
      </w:r>
      <w:r w:rsidRPr="00C803A5">
        <w:rPr>
          <w:rFonts w:asciiTheme="minorHAnsi" w:hAnsiTheme="minorHAnsi" w:cstheme="minorHAnsi"/>
          <w:color w:val="auto"/>
          <w:sz w:val="22"/>
          <w:szCs w:val="22"/>
          <w:lang w:val="es-ES"/>
        </w:rPr>
        <w:t xml:space="preserve">, con una duración </w:t>
      </w:r>
      <w:r w:rsidR="00CF6918">
        <w:rPr>
          <w:rFonts w:asciiTheme="minorHAnsi" w:hAnsiTheme="minorHAnsi" w:cstheme="minorHAnsi"/>
          <w:color w:val="auto"/>
          <w:sz w:val="22"/>
          <w:szCs w:val="22"/>
          <w:lang w:val="es-ES"/>
        </w:rPr>
        <w:t>de 15</w:t>
      </w:r>
      <w:r w:rsidR="0007316A">
        <w:rPr>
          <w:rFonts w:asciiTheme="minorHAnsi" w:hAnsiTheme="minorHAnsi" w:cstheme="minorHAnsi"/>
          <w:color w:val="auto"/>
          <w:sz w:val="22"/>
          <w:szCs w:val="22"/>
          <w:lang w:val="es-ES"/>
        </w:rPr>
        <w:t>0 días.</w:t>
      </w:r>
      <w:r w:rsidRPr="0090738B">
        <w:rPr>
          <w:rFonts w:asciiTheme="minorHAnsi" w:hAnsiTheme="minorHAnsi" w:cstheme="minorHAnsi"/>
          <w:color w:val="auto"/>
          <w:sz w:val="22"/>
          <w:szCs w:val="22"/>
          <w:lang w:val="es-ES"/>
        </w:rPr>
        <w:t xml:space="preserve"> </w:t>
      </w:r>
    </w:p>
    <w:p w14:paraId="36DD9652" w14:textId="035F92B8" w:rsidR="00B62A6F" w:rsidRDefault="00C803A5" w:rsidP="00C803A5">
      <w:pPr>
        <w:pStyle w:val="Default"/>
        <w:jc w:val="both"/>
        <w:rPr>
          <w:rFonts w:asciiTheme="minorHAnsi" w:hAnsiTheme="minorHAnsi" w:cstheme="minorHAnsi"/>
          <w:color w:val="auto"/>
          <w:sz w:val="22"/>
          <w:szCs w:val="22"/>
          <w:lang w:val="es-ES"/>
        </w:rPr>
      </w:pPr>
      <w:r w:rsidRPr="00C803A5">
        <w:rPr>
          <w:rFonts w:asciiTheme="minorHAnsi" w:hAnsiTheme="minorHAnsi" w:cstheme="minorHAnsi"/>
          <w:color w:val="auto"/>
          <w:sz w:val="22"/>
          <w:szCs w:val="22"/>
          <w:lang w:val="es-ES"/>
        </w:rPr>
        <w:t xml:space="preserve">Los informes serán entregados en formato digital con una versión en formato </w:t>
      </w:r>
      <w:proofErr w:type="spellStart"/>
      <w:r w:rsidRPr="00C803A5">
        <w:rPr>
          <w:rFonts w:asciiTheme="minorHAnsi" w:hAnsiTheme="minorHAnsi" w:cstheme="minorHAnsi"/>
          <w:color w:val="auto"/>
          <w:sz w:val="22"/>
          <w:szCs w:val="22"/>
          <w:lang w:val="es-ES"/>
        </w:rPr>
        <w:t>pdf</w:t>
      </w:r>
      <w:proofErr w:type="spellEnd"/>
      <w:r w:rsidRPr="00C803A5">
        <w:rPr>
          <w:rFonts w:asciiTheme="minorHAnsi" w:hAnsiTheme="minorHAnsi" w:cstheme="minorHAnsi"/>
          <w:color w:val="auto"/>
          <w:sz w:val="22"/>
          <w:szCs w:val="22"/>
          <w:lang w:val="es-ES"/>
        </w:rPr>
        <w:t xml:space="preserve"> y otra versión</w:t>
      </w:r>
      <w:r w:rsidR="0007316A">
        <w:rPr>
          <w:rFonts w:asciiTheme="minorHAnsi" w:hAnsiTheme="minorHAnsi" w:cstheme="minorHAnsi"/>
          <w:color w:val="auto"/>
          <w:sz w:val="22"/>
          <w:szCs w:val="22"/>
          <w:lang w:val="es-ES"/>
        </w:rPr>
        <w:t xml:space="preserve"> </w:t>
      </w:r>
      <w:r w:rsidRPr="00C803A5">
        <w:rPr>
          <w:rFonts w:asciiTheme="minorHAnsi" w:hAnsiTheme="minorHAnsi" w:cstheme="minorHAnsi"/>
          <w:color w:val="auto"/>
          <w:sz w:val="22"/>
          <w:szCs w:val="22"/>
          <w:lang w:val="es-ES"/>
        </w:rPr>
        <w:t xml:space="preserve">en Word, y </w:t>
      </w:r>
      <w:r w:rsidR="00B62A6F">
        <w:rPr>
          <w:rFonts w:asciiTheme="minorHAnsi" w:hAnsiTheme="minorHAnsi" w:cstheme="minorHAnsi"/>
          <w:color w:val="auto"/>
          <w:sz w:val="22"/>
          <w:szCs w:val="22"/>
          <w:lang w:val="es-ES"/>
        </w:rPr>
        <w:t>dos</w:t>
      </w:r>
      <w:r w:rsidRPr="00C803A5">
        <w:rPr>
          <w:rFonts w:asciiTheme="minorHAnsi" w:hAnsiTheme="minorHAnsi" w:cstheme="minorHAnsi"/>
          <w:color w:val="auto"/>
          <w:sz w:val="22"/>
          <w:szCs w:val="22"/>
          <w:lang w:val="es-ES"/>
        </w:rPr>
        <w:t xml:space="preserve"> copia</w:t>
      </w:r>
      <w:r w:rsidR="00B62A6F">
        <w:rPr>
          <w:rFonts w:asciiTheme="minorHAnsi" w:hAnsiTheme="minorHAnsi" w:cstheme="minorHAnsi"/>
          <w:color w:val="auto"/>
          <w:sz w:val="22"/>
          <w:szCs w:val="22"/>
          <w:lang w:val="es-ES"/>
        </w:rPr>
        <w:t>s</w:t>
      </w:r>
      <w:r w:rsidRPr="00C803A5">
        <w:rPr>
          <w:rFonts w:asciiTheme="minorHAnsi" w:hAnsiTheme="minorHAnsi" w:cstheme="minorHAnsi"/>
          <w:color w:val="auto"/>
          <w:sz w:val="22"/>
          <w:szCs w:val="22"/>
          <w:lang w:val="es-ES"/>
        </w:rPr>
        <w:t xml:space="preserve"> impresa</w:t>
      </w:r>
      <w:r w:rsidR="00B62A6F">
        <w:rPr>
          <w:rFonts w:asciiTheme="minorHAnsi" w:hAnsiTheme="minorHAnsi" w:cstheme="minorHAnsi"/>
          <w:color w:val="auto"/>
          <w:sz w:val="22"/>
          <w:szCs w:val="22"/>
          <w:lang w:val="es-ES"/>
        </w:rPr>
        <w:t>s</w:t>
      </w:r>
      <w:r w:rsidRPr="00C803A5">
        <w:rPr>
          <w:rFonts w:asciiTheme="minorHAnsi" w:hAnsiTheme="minorHAnsi" w:cstheme="minorHAnsi"/>
          <w:color w:val="auto"/>
          <w:sz w:val="22"/>
          <w:szCs w:val="22"/>
          <w:lang w:val="es-ES"/>
        </w:rPr>
        <w:t>.</w:t>
      </w:r>
    </w:p>
    <w:p w14:paraId="34496463" w14:textId="77777777" w:rsidR="00D13DA9" w:rsidRPr="0090738B" w:rsidRDefault="00D13DA9" w:rsidP="00977FDB">
      <w:pPr>
        <w:pStyle w:val="Prrafodelista"/>
        <w:numPr>
          <w:ilvl w:val="0"/>
          <w:numId w:val="1"/>
        </w:numPr>
        <w:tabs>
          <w:tab w:val="left" w:pos="284"/>
          <w:tab w:val="left" w:pos="426"/>
        </w:tabs>
        <w:spacing w:before="120" w:after="0"/>
        <w:ind w:left="0" w:firstLine="0"/>
        <w:jc w:val="both"/>
        <w:rPr>
          <w:rFonts w:cstheme="minorHAnsi"/>
          <w:b/>
        </w:rPr>
      </w:pPr>
      <w:r w:rsidRPr="0090738B">
        <w:rPr>
          <w:rFonts w:cstheme="minorHAnsi"/>
          <w:b/>
        </w:rPr>
        <w:t>Condiciones</w:t>
      </w:r>
    </w:p>
    <w:p w14:paraId="544E21D9" w14:textId="07BC8EB8" w:rsidR="00B62A6F" w:rsidRDefault="00B62A6F" w:rsidP="004A74E7">
      <w:pPr>
        <w:tabs>
          <w:tab w:val="left" w:pos="284"/>
          <w:tab w:val="left" w:pos="426"/>
        </w:tabs>
        <w:spacing w:before="120" w:after="0"/>
        <w:jc w:val="both"/>
        <w:rPr>
          <w:rFonts w:cstheme="minorHAnsi"/>
        </w:rPr>
      </w:pPr>
      <w:r w:rsidRPr="00B62A6F">
        <w:rPr>
          <w:rFonts w:cstheme="minorHAnsi"/>
        </w:rPr>
        <w:t>Para el cumplimiento de los servicios solicitados el/la consultor/a desarrollará sus actividades con sus equipos y en sus oficinas,</w:t>
      </w:r>
      <w:r>
        <w:rPr>
          <w:rFonts w:cstheme="minorHAnsi"/>
        </w:rPr>
        <w:t xml:space="preserve"> con d</w:t>
      </w:r>
      <w:r w:rsidRPr="0090738B">
        <w:rPr>
          <w:rFonts w:cstheme="minorHAnsi"/>
        </w:rPr>
        <w:t>isponibilidad de tiempo para desarrollar las funciones detalladas más arriba</w:t>
      </w:r>
      <w:r w:rsidRPr="00B62A6F">
        <w:rPr>
          <w:rFonts w:cstheme="minorHAnsi"/>
        </w:rPr>
        <w:t xml:space="preserve"> en casos necesarios en la oficina de la Dirección Nacional de Cambio Climático del MADES.</w:t>
      </w:r>
      <w:bookmarkStart w:id="3" w:name="_GoBack"/>
      <w:bookmarkEnd w:id="3"/>
    </w:p>
    <w:p w14:paraId="1903C66B" w14:textId="77777777" w:rsidR="00977FDB" w:rsidRPr="00CB4771" w:rsidRDefault="00977FDB" w:rsidP="00D13DA9">
      <w:pPr>
        <w:tabs>
          <w:tab w:val="left" w:pos="284"/>
          <w:tab w:val="left" w:pos="426"/>
        </w:tabs>
        <w:spacing w:after="0"/>
        <w:jc w:val="both"/>
        <w:rPr>
          <w:rFonts w:cstheme="minorHAnsi"/>
        </w:rPr>
      </w:pPr>
    </w:p>
    <w:p w14:paraId="26AA99AD" w14:textId="6F3AA1B2" w:rsidR="00D13DA9" w:rsidRPr="0090738B" w:rsidRDefault="002306B5" w:rsidP="00D13DA9">
      <w:pPr>
        <w:pStyle w:val="Prrafodelista"/>
        <w:numPr>
          <w:ilvl w:val="0"/>
          <w:numId w:val="1"/>
        </w:numPr>
        <w:tabs>
          <w:tab w:val="left" w:pos="284"/>
          <w:tab w:val="left" w:pos="426"/>
        </w:tabs>
        <w:spacing w:after="0"/>
        <w:ind w:left="0" w:firstLine="0"/>
        <w:jc w:val="both"/>
        <w:rPr>
          <w:rFonts w:cstheme="minorHAnsi"/>
          <w:b/>
        </w:rPr>
      </w:pPr>
      <w:r>
        <w:rPr>
          <w:rFonts w:cstheme="minorHAnsi"/>
          <w:b/>
        </w:rPr>
        <w:t>Forma de pago</w:t>
      </w:r>
    </w:p>
    <w:p w14:paraId="4B43938E" w14:textId="3B8E7A8A" w:rsidR="00C803A5" w:rsidRPr="00C803A5" w:rsidRDefault="00C803A5" w:rsidP="00C803A5">
      <w:pPr>
        <w:tabs>
          <w:tab w:val="left" w:pos="284"/>
          <w:tab w:val="left" w:pos="426"/>
        </w:tabs>
        <w:spacing w:after="0"/>
        <w:jc w:val="both"/>
        <w:rPr>
          <w:rFonts w:cstheme="minorHAnsi"/>
        </w:rPr>
      </w:pPr>
      <w:r>
        <w:rPr>
          <w:rFonts w:cstheme="minorHAnsi"/>
        </w:rPr>
        <w:t>Los</w:t>
      </w:r>
      <w:r w:rsidRPr="00C803A5">
        <w:rPr>
          <w:rFonts w:cstheme="minorHAnsi"/>
        </w:rPr>
        <w:t xml:space="preserve"> pago</w:t>
      </w:r>
      <w:r>
        <w:rPr>
          <w:rFonts w:cstheme="minorHAnsi"/>
        </w:rPr>
        <w:t>s de los honorarios</w:t>
      </w:r>
      <w:r w:rsidRPr="00C803A5">
        <w:rPr>
          <w:rFonts w:cstheme="minorHAnsi"/>
        </w:rPr>
        <w:t xml:space="preserve"> </w:t>
      </w:r>
      <w:r>
        <w:rPr>
          <w:rFonts w:cstheme="minorHAnsi"/>
        </w:rPr>
        <w:t>serán desembolsados con</w:t>
      </w:r>
      <w:r w:rsidR="00DE3731">
        <w:rPr>
          <w:rFonts w:cstheme="minorHAnsi"/>
        </w:rPr>
        <w:t>tra presentación de los hitos señalados</w:t>
      </w:r>
      <w:r w:rsidR="00085B85">
        <w:rPr>
          <w:rFonts w:cstheme="minorHAnsi"/>
        </w:rPr>
        <w:t xml:space="preserve"> en el parágrafo 3. Productos, </w:t>
      </w:r>
      <w:r w:rsidRPr="00C803A5">
        <w:rPr>
          <w:rFonts w:cstheme="minorHAnsi"/>
        </w:rPr>
        <w:t xml:space="preserve"> y </w:t>
      </w:r>
      <w:r w:rsidR="00085B85">
        <w:rPr>
          <w:rFonts w:cstheme="minorHAnsi"/>
        </w:rPr>
        <w:t>deberá contar con la a</w:t>
      </w:r>
      <w:r w:rsidRPr="00C803A5">
        <w:rPr>
          <w:rFonts w:cstheme="minorHAnsi"/>
        </w:rPr>
        <w:t>probación de l</w:t>
      </w:r>
      <w:r w:rsidR="00085B85">
        <w:rPr>
          <w:rFonts w:cstheme="minorHAnsi"/>
        </w:rPr>
        <w:t>as instancias indicadas en el manual operativo del proyecto.</w:t>
      </w:r>
    </w:p>
    <w:p w14:paraId="6675D0D1" w14:textId="77777777" w:rsidR="00C803A5" w:rsidRDefault="00C803A5" w:rsidP="00C803A5">
      <w:pPr>
        <w:tabs>
          <w:tab w:val="left" w:pos="284"/>
          <w:tab w:val="left" w:pos="426"/>
        </w:tabs>
        <w:spacing w:after="0"/>
        <w:rPr>
          <w:rFonts w:cstheme="minorHAnsi"/>
        </w:rPr>
      </w:pPr>
    </w:p>
    <w:p w14:paraId="10BEED94" w14:textId="4AE4FBCC" w:rsidR="00C803A5" w:rsidRDefault="00C803A5" w:rsidP="00C803A5">
      <w:pPr>
        <w:tabs>
          <w:tab w:val="left" w:pos="284"/>
          <w:tab w:val="left" w:pos="426"/>
        </w:tabs>
        <w:spacing w:after="0"/>
        <w:jc w:val="both"/>
        <w:rPr>
          <w:rFonts w:cstheme="minorHAnsi"/>
        </w:rPr>
      </w:pPr>
      <w:r w:rsidRPr="00C803A5">
        <w:rPr>
          <w:rFonts w:cstheme="minorHAnsi"/>
        </w:rPr>
        <w:t>Los pagos serán contra entrega de factura y la solicitud de pagos firmada por la Dirección</w:t>
      </w:r>
      <w:r>
        <w:rPr>
          <w:rFonts w:cstheme="minorHAnsi"/>
        </w:rPr>
        <w:t xml:space="preserve"> </w:t>
      </w:r>
      <w:r w:rsidRPr="00C803A5">
        <w:rPr>
          <w:rFonts w:cstheme="minorHAnsi"/>
        </w:rPr>
        <w:t>Nacional del proyecto.</w:t>
      </w:r>
    </w:p>
    <w:p w14:paraId="12C98589" w14:textId="77777777" w:rsidR="00C803A5" w:rsidRDefault="00C803A5" w:rsidP="00C803A5">
      <w:pPr>
        <w:tabs>
          <w:tab w:val="left" w:pos="284"/>
          <w:tab w:val="left" w:pos="426"/>
        </w:tabs>
        <w:spacing w:after="0"/>
        <w:rPr>
          <w:rFonts w:cstheme="minorHAnsi"/>
        </w:rPr>
      </w:pPr>
    </w:p>
    <w:sectPr w:rsidR="00C803A5" w:rsidSect="004A74E7">
      <w:headerReference w:type="default" r:id="rId8"/>
      <w:pgSz w:w="11907" w:h="16839" w:code="9"/>
      <w:pgMar w:top="1560" w:right="141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4519C" w14:textId="77777777" w:rsidR="00A43274" w:rsidRDefault="00A43274" w:rsidP="006477F7">
      <w:pPr>
        <w:spacing w:after="0" w:line="240" w:lineRule="auto"/>
      </w:pPr>
      <w:r>
        <w:separator/>
      </w:r>
    </w:p>
  </w:endnote>
  <w:endnote w:type="continuationSeparator" w:id="0">
    <w:p w14:paraId="3B47FAF9" w14:textId="77777777" w:rsidR="00A43274" w:rsidRDefault="00A43274" w:rsidP="0064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48A3A" w14:textId="77777777" w:rsidR="00A43274" w:rsidRDefault="00A43274" w:rsidP="006477F7">
      <w:pPr>
        <w:spacing w:after="0" w:line="240" w:lineRule="auto"/>
      </w:pPr>
      <w:r>
        <w:separator/>
      </w:r>
    </w:p>
  </w:footnote>
  <w:footnote w:type="continuationSeparator" w:id="0">
    <w:p w14:paraId="5BAB46EA" w14:textId="77777777" w:rsidR="00A43274" w:rsidRDefault="00A43274" w:rsidP="00647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D3EED" w14:textId="6A016CDD" w:rsidR="00CC6E54" w:rsidRDefault="00CC6E54">
    <w:pPr>
      <w:pStyle w:val="Encabezado"/>
    </w:pPr>
    <w:r>
      <w:rPr>
        <w:noProof/>
        <w:lang w:eastAsia="es-PY"/>
      </w:rPr>
      <w:drawing>
        <wp:anchor distT="0" distB="0" distL="114300" distR="114300" simplePos="0" relativeHeight="251659776" behindDoc="0" locked="0" layoutInCell="1" allowOverlap="1" wp14:anchorId="06F2BF99" wp14:editId="04BF3224">
          <wp:simplePos x="0" y="0"/>
          <wp:positionH relativeFrom="margin">
            <wp:posOffset>-480060</wp:posOffset>
          </wp:positionH>
          <wp:positionV relativeFrom="paragraph">
            <wp:posOffset>-59055</wp:posOffset>
          </wp:positionV>
          <wp:extent cx="6486525" cy="610235"/>
          <wp:effectExtent l="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610235"/>
                  </a:xfrm>
                  <a:prstGeom prst="rect">
                    <a:avLst/>
                  </a:prstGeom>
                  <a:noFill/>
                </pic:spPr>
              </pic:pic>
            </a:graphicData>
          </a:graphic>
          <wp14:sizeRelH relativeFrom="page">
            <wp14:pctWidth>0</wp14:pctWidth>
          </wp14:sizeRelH>
          <wp14:sizeRelV relativeFrom="page">
            <wp14:pctHeight>0</wp14:pctHeight>
          </wp14:sizeRelV>
        </wp:anchor>
      </w:drawing>
    </w:r>
  </w:p>
  <w:p w14:paraId="578FE381" w14:textId="7E2A70AA" w:rsidR="00CC6E54" w:rsidRDefault="00CC6E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1DBA"/>
    <w:multiLevelType w:val="hybridMultilevel"/>
    <w:tmpl w:val="2E74A13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09594D4C"/>
    <w:multiLevelType w:val="hybridMultilevel"/>
    <w:tmpl w:val="1862F0C4"/>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0EB9793A"/>
    <w:multiLevelType w:val="multilevel"/>
    <w:tmpl w:val="DE0ABE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CE15F6"/>
    <w:multiLevelType w:val="hybridMultilevel"/>
    <w:tmpl w:val="29061448"/>
    <w:lvl w:ilvl="0" w:tplc="3C0A0001">
      <w:start w:val="1"/>
      <w:numFmt w:val="bullet"/>
      <w:lvlText w:val=""/>
      <w:lvlJc w:val="left"/>
      <w:pPr>
        <w:ind w:left="360" w:hanging="360"/>
      </w:pPr>
      <w:rPr>
        <w:rFonts w:ascii="Symbol" w:hAnsi="Symbo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4" w15:restartNumberingAfterBreak="0">
    <w:nsid w:val="13FA0CEC"/>
    <w:multiLevelType w:val="hybridMultilevel"/>
    <w:tmpl w:val="6C2097D2"/>
    <w:lvl w:ilvl="0" w:tplc="3C0A0001">
      <w:start w:val="1"/>
      <w:numFmt w:val="bullet"/>
      <w:lvlText w:val=""/>
      <w:lvlJc w:val="left"/>
      <w:pPr>
        <w:ind w:left="720" w:hanging="360"/>
      </w:pPr>
      <w:rPr>
        <w:rFonts w:ascii="Symbol" w:hAnsi="Symbol" w:hint="default"/>
      </w:rPr>
    </w:lvl>
    <w:lvl w:ilvl="1" w:tplc="D7BE373C">
      <w:numFmt w:val="bullet"/>
      <w:lvlText w:val="•"/>
      <w:lvlJc w:val="left"/>
      <w:pPr>
        <w:ind w:left="1993" w:hanging="913"/>
      </w:pPr>
      <w:rPr>
        <w:rFonts w:ascii="Calibri" w:eastAsia="Times New Roman" w:hAnsi="Calibri" w:cs="Calibri"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1A0D0D81"/>
    <w:multiLevelType w:val="hybridMultilevel"/>
    <w:tmpl w:val="69C04D0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1F0C41B8"/>
    <w:multiLevelType w:val="multilevel"/>
    <w:tmpl w:val="3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224EBB"/>
    <w:multiLevelType w:val="hybridMultilevel"/>
    <w:tmpl w:val="FCEEFDE0"/>
    <w:lvl w:ilvl="0" w:tplc="41B2A0D8">
      <w:start w:val="1"/>
      <w:numFmt w:val="bullet"/>
      <w:lvlText w:val=""/>
      <w:lvlJc w:val="left"/>
      <w:pPr>
        <w:ind w:left="720" w:hanging="360"/>
      </w:pPr>
      <w:rPr>
        <w:rFonts w:ascii="Symbol" w:hAnsi="Symbol" w:hint="default"/>
        <w:lang w:val="es-ES_tradnl"/>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22E7339B"/>
    <w:multiLevelType w:val="hybridMultilevel"/>
    <w:tmpl w:val="DCFEA3FC"/>
    <w:lvl w:ilvl="0" w:tplc="3C0A0017">
      <w:start w:val="1"/>
      <w:numFmt w:val="lowerLetter"/>
      <w:lvlText w:val="%1)"/>
      <w:lvlJc w:val="left"/>
      <w:pPr>
        <w:ind w:left="720" w:hanging="360"/>
      </w:pPr>
      <w:rPr>
        <w:rFonts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15:restartNumberingAfterBreak="0">
    <w:nsid w:val="255D24E7"/>
    <w:multiLevelType w:val="hybridMultilevel"/>
    <w:tmpl w:val="1F4E3F02"/>
    <w:lvl w:ilvl="0" w:tplc="9008FF8A">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15:restartNumberingAfterBreak="0">
    <w:nsid w:val="37FC7BD2"/>
    <w:multiLevelType w:val="hybridMultilevel"/>
    <w:tmpl w:val="112C471E"/>
    <w:lvl w:ilvl="0" w:tplc="5EE886A0">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39DC7494"/>
    <w:multiLevelType w:val="hybridMultilevel"/>
    <w:tmpl w:val="4BD46C3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3A0D3B71"/>
    <w:multiLevelType w:val="hybridMultilevel"/>
    <w:tmpl w:val="3594D49C"/>
    <w:lvl w:ilvl="0" w:tplc="3C0A0001">
      <w:start w:val="1"/>
      <w:numFmt w:val="bullet"/>
      <w:lvlText w:val=""/>
      <w:lvlJc w:val="left"/>
      <w:pPr>
        <w:ind w:left="1800" w:hanging="360"/>
      </w:pPr>
      <w:rPr>
        <w:rFonts w:ascii="Symbol" w:hAnsi="Symbol" w:hint="default"/>
      </w:rPr>
    </w:lvl>
    <w:lvl w:ilvl="1" w:tplc="3C0A0003" w:tentative="1">
      <w:start w:val="1"/>
      <w:numFmt w:val="bullet"/>
      <w:lvlText w:val="o"/>
      <w:lvlJc w:val="left"/>
      <w:pPr>
        <w:ind w:left="2520" w:hanging="360"/>
      </w:pPr>
      <w:rPr>
        <w:rFonts w:ascii="Courier New" w:hAnsi="Courier New" w:cs="Courier New" w:hint="default"/>
      </w:rPr>
    </w:lvl>
    <w:lvl w:ilvl="2" w:tplc="3C0A0005" w:tentative="1">
      <w:start w:val="1"/>
      <w:numFmt w:val="bullet"/>
      <w:lvlText w:val=""/>
      <w:lvlJc w:val="left"/>
      <w:pPr>
        <w:ind w:left="3240" w:hanging="360"/>
      </w:pPr>
      <w:rPr>
        <w:rFonts w:ascii="Wingdings" w:hAnsi="Wingdings" w:hint="default"/>
      </w:rPr>
    </w:lvl>
    <w:lvl w:ilvl="3" w:tplc="3C0A0001" w:tentative="1">
      <w:start w:val="1"/>
      <w:numFmt w:val="bullet"/>
      <w:lvlText w:val=""/>
      <w:lvlJc w:val="left"/>
      <w:pPr>
        <w:ind w:left="3960" w:hanging="360"/>
      </w:pPr>
      <w:rPr>
        <w:rFonts w:ascii="Symbol" w:hAnsi="Symbol" w:hint="default"/>
      </w:rPr>
    </w:lvl>
    <w:lvl w:ilvl="4" w:tplc="3C0A0003" w:tentative="1">
      <w:start w:val="1"/>
      <w:numFmt w:val="bullet"/>
      <w:lvlText w:val="o"/>
      <w:lvlJc w:val="left"/>
      <w:pPr>
        <w:ind w:left="4680" w:hanging="360"/>
      </w:pPr>
      <w:rPr>
        <w:rFonts w:ascii="Courier New" w:hAnsi="Courier New" w:cs="Courier New" w:hint="default"/>
      </w:rPr>
    </w:lvl>
    <w:lvl w:ilvl="5" w:tplc="3C0A0005" w:tentative="1">
      <w:start w:val="1"/>
      <w:numFmt w:val="bullet"/>
      <w:lvlText w:val=""/>
      <w:lvlJc w:val="left"/>
      <w:pPr>
        <w:ind w:left="5400" w:hanging="360"/>
      </w:pPr>
      <w:rPr>
        <w:rFonts w:ascii="Wingdings" w:hAnsi="Wingdings" w:hint="default"/>
      </w:rPr>
    </w:lvl>
    <w:lvl w:ilvl="6" w:tplc="3C0A0001" w:tentative="1">
      <w:start w:val="1"/>
      <w:numFmt w:val="bullet"/>
      <w:lvlText w:val=""/>
      <w:lvlJc w:val="left"/>
      <w:pPr>
        <w:ind w:left="6120" w:hanging="360"/>
      </w:pPr>
      <w:rPr>
        <w:rFonts w:ascii="Symbol" w:hAnsi="Symbol" w:hint="default"/>
      </w:rPr>
    </w:lvl>
    <w:lvl w:ilvl="7" w:tplc="3C0A0003" w:tentative="1">
      <w:start w:val="1"/>
      <w:numFmt w:val="bullet"/>
      <w:lvlText w:val="o"/>
      <w:lvlJc w:val="left"/>
      <w:pPr>
        <w:ind w:left="6840" w:hanging="360"/>
      </w:pPr>
      <w:rPr>
        <w:rFonts w:ascii="Courier New" w:hAnsi="Courier New" w:cs="Courier New" w:hint="default"/>
      </w:rPr>
    </w:lvl>
    <w:lvl w:ilvl="8" w:tplc="3C0A0005" w:tentative="1">
      <w:start w:val="1"/>
      <w:numFmt w:val="bullet"/>
      <w:lvlText w:val=""/>
      <w:lvlJc w:val="left"/>
      <w:pPr>
        <w:ind w:left="7560" w:hanging="360"/>
      </w:pPr>
      <w:rPr>
        <w:rFonts w:ascii="Wingdings" w:hAnsi="Wingdings" w:hint="default"/>
      </w:rPr>
    </w:lvl>
  </w:abstractNum>
  <w:abstractNum w:abstractNumId="13" w15:restartNumberingAfterBreak="0">
    <w:nsid w:val="3C303735"/>
    <w:multiLevelType w:val="hybridMultilevel"/>
    <w:tmpl w:val="45543B02"/>
    <w:lvl w:ilvl="0" w:tplc="7D7EAE92">
      <w:numFmt w:val="bullet"/>
      <w:lvlText w:val="-"/>
      <w:lvlJc w:val="left"/>
      <w:pPr>
        <w:ind w:left="720" w:hanging="360"/>
      </w:pPr>
      <w:rPr>
        <w:rFonts w:ascii="Calibri" w:eastAsia="Calibri" w:hAnsi="Calibri" w:cs="Aria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14" w15:restartNumberingAfterBreak="0">
    <w:nsid w:val="3D371D2E"/>
    <w:multiLevelType w:val="hybridMultilevel"/>
    <w:tmpl w:val="70969E12"/>
    <w:lvl w:ilvl="0" w:tplc="7D7EAE92">
      <w:numFmt w:val="bullet"/>
      <w:lvlText w:val="-"/>
      <w:lvlJc w:val="left"/>
      <w:pPr>
        <w:ind w:left="1428" w:hanging="360"/>
      </w:pPr>
      <w:rPr>
        <w:rFonts w:ascii="Calibri" w:eastAsia="Calibri" w:hAnsi="Calibri" w:cs="Arial" w:hint="default"/>
      </w:rPr>
    </w:lvl>
    <w:lvl w:ilvl="1" w:tplc="3C0A0003">
      <w:start w:val="1"/>
      <w:numFmt w:val="bullet"/>
      <w:lvlText w:val="o"/>
      <w:lvlJc w:val="left"/>
      <w:pPr>
        <w:ind w:left="2148" w:hanging="360"/>
      </w:pPr>
      <w:rPr>
        <w:rFonts w:ascii="Courier New" w:hAnsi="Courier New" w:cs="Courier New" w:hint="default"/>
      </w:rPr>
    </w:lvl>
    <w:lvl w:ilvl="2" w:tplc="3C0A0005" w:tentative="1">
      <w:start w:val="1"/>
      <w:numFmt w:val="bullet"/>
      <w:lvlText w:val=""/>
      <w:lvlJc w:val="left"/>
      <w:pPr>
        <w:ind w:left="2868" w:hanging="360"/>
      </w:pPr>
      <w:rPr>
        <w:rFonts w:ascii="Wingdings" w:hAnsi="Wingdings" w:hint="default"/>
      </w:rPr>
    </w:lvl>
    <w:lvl w:ilvl="3" w:tplc="3C0A0001" w:tentative="1">
      <w:start w:val="1"/>
      <w:numFmt w:val="bullet"/>
      <w:lvlText w:val=""/>
      <w:lvlJc w:val="left"/>
      <w:pPr>
        <w:ind w:left="3588" w:hanging="360"/>
      </w:pPr>
      <w:rPr>
        <w:rFonts w:ascii="Symbol" w:hAnsi="Symbol" w:hint="default"/>
      </w:rPr>
    </w:lvl>
    <w:lvl w:ilvl="4" w:tplc="3C0A0003" w:tentative="1">
      <w:start w:val="1"/>
      <w:numFmt w:val="bullet"/>
      <w:lvlText w:val="o"/>
      <w:lvlJc w:val="left"/>
      <w:pPr>
        <w:ind w:left="4308" w:hanging="360"/>
      </w:pPr>
      <w:rPr>
        <w:rFonts w:ascii="Courier New" w:hAnsi="Courier New" w:cs="Courier New" w:hint="default"/>
      </w:rPr>
    </w:lvl>
    <w:lvl w:ilvl="5" w:tplc="3C0A0005" w:tentative="1">
      <w:start w:val="1"/>
      <w:numFmt w:val="bullet"/>
      <w:lvlText w:val=""/>
      <w:lvlJc w:val="left"/>
      <w:pPr>
        <w:ind w:left="5028" w:hanging="360"/>
      </w:pPr>
      <w:rPr>
        <w:rFonts w:ascii="Wingdings" w:hAnsi="Wingdings" w:hint="default"/>
      </w:rPr>
    </w:lvl>
    <w:lvl w:ilvl="6" w:tplc="3C0A0001" w:tentative="1">
      <w:start w:val="1"/>
      <w:numFmt w:val="bullet"/>
      <w:lvlText w:val=""/>
      <w:lvlJc w:val="left"/>
      <w:pPr>
        <w:ind w:left="5748" w:hanging="360"/>
      </w:pPr>
      <w:rPr>
        <w:rFonts w:ascii="Symbol" w:hAnsi="Symbol" w:hint="default"/>
      </w:rPr>
    </w:lvl>
    <w:lvl w:ilvl="7" w:tplc="3C0A0003" w:tentative="1">
      <w:start w:val="1"/>
      <w:numFmt w:val="bullet"/>
      <w:lvlText w:val="o"/>
      <w:lvlJc w:val="left"/>
      <w:pPr>
        <w:ind w:left="6468" w:hanging="360"/>
      </w:pPr>
      <w:rPr>
        <w:rFonts w:ascii="Courier New" w:hAnsi="Courier New" w:cs="Courier New" w:hint="default"/>
      </w:rPr>
    </w:lvl>
    <w:lvl w:ilvl="8" w:tplc="3C0A0005" w:tentative="1">
      <w:start w:val="1"/>
      <w:numFmt w:val="bullet"/>
      <w:lvlText w:val=""/>
      <w:lvlJc w:val="left"/>
      <w:pPr>
        <w:ind w:left="7188" w:hanging="360"/>
      </w:pPr>
      <w:rPr>
        <w:rFonts w:ascii="Wingdings" w:hAnsi="Wingdings" w:hint="default"/>
      </w:rPr>
    </w:lvl>
  </w:abstractNum>
  <w:abstractNum w:abstractNumId="15" w15:restartNumberingAfterBreak="0">
    <w:nsid w:val="42550BF6"/>
    <w:multiLevelType w:val="hybridMultilevel"/>
    <w:tmpl w:val="2F8C9242"/>
    <w:lvl w:ilvl="0" w:tplc="7D7EAE92">
      <w:numFmt w:val="bullet"/>
      <w:lvlText w:val="-"/>
      <w:lvlJc w:val="left"/>
      <w:pPr>
        <w:ind w:left="720" w:hanging="360"/>
      </w:pPr>
      <w:rPr>
        <w:rFonts w:ascii="Calibri" w:eastAsia="Calibri" w:hAnsi="Calibri" w:cs="Aria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16" w15:restartNumberingAfterBreak="0">
    <w:nsid w:val="44BA6821"/>
    <w:multiLevelType w:val="hybridMultilevel"/>
    <w:tmpl w:val="685E5976"/>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46D93F7D"/>
    <w:multiLevelType w:val="hybridMultilevel"/>
    <w:tmpl w:val="A02EB21E"/>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8" w15:restartNumberingAfterBreak="0">
    <w:nsid w:val="4B9258A5"/>
    <w:multiLevelType w:val="hybridMultilevel"/>
    <w:tmpl w:val="F146A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6567DF"/>
    <w:multiLevelType w:val="hybridMultilevel"/>
    <w:tmpl w:val="5622BC9E"/>
    <w:lvl w:ilvl="0" w:tplc="3C0A0001">
      <w:start w:val="1"/>
      <w:numFmt w:val="bullet"/>
      <w:lvlText w:val=""/>
      <w:lvlJc w:val="left"/>
      <w:pPr>
        <w:ind w:left="1800" w:hanging="360"/>
      </w:pPr>
      <w:rPr>
        <w:rFonts w:ascii="Symbol" w:hAnsi="Symbol" w:hint="default"/>
      </w:rPr>
    </w:lvl>
    <w:lvl w:ilvl="1" w:tplc="3C0A0003" w:tentative="1">
      <w:start w:val="1"/>
      <w:numFmt w:val="bullet"/>
      <w:lvlText w:val="o"/>
      <w:lvlJc w:val="left"/>
      <w:pPr>
        <w:ind w:left="2520" w:hanging="360"/>
      </w:pPr>
      <w:rPr>
        <w:rFonts w:ascii="Courier New" w:hAnsi="Courier New" w:cs="Courier New" w:hint="default"/>
      </w:rPr>
    </w:lvl>
    <w:lvl w:ilvl="2" w:tplc="3C0A0005" w:tentative="1">
      <w:start w:val="1"/>
      <w:numFmt w:val="bullet"/>
      <w:lvlText w:val=""/>
      <w:lvlJc w:val="left"/>
      <w:pPr>
        <w:ind w:left="3240" w:hanging="360"/>
      </w:pPr>
      <w:rPr>
        <w:rFonts w:ascii="Wingdings" w:hAnsi="Wingdings" w:hint="default"/>
      </w:rPr>
    </w:lvl>
    <w:lvl w:ilvl="3" w:tplc="3C0A0001" w:tentative="1">
      <w:start w:val="1"/>
      <w:numFmt w:val="bullet"/>
      <w:lvlText w:val=""/>
      <w:lvlJc w:val="left"/>
      <w:pPr>
        <w:ind w:left="3960" w:hanging="360"/>
      </w:pPr>
      <w:rPr>
        <w:rFonts w:ascii="Symbol" w:hAnsi="Symbol" w:hint="default"/>
      </w:rPr>
    </w:lvl>
    <w:lvl w:ilvl="4" w:tplc="3C0A0003" w:tentative="1">
      <w:start w:val="1"/>
      <w:numFmt w:val="bullet"/>
      <w:lvlText w:val="o"/>
      <w:lvlJc w:val="left"/>
      <w:pPr>
        <w:ind w:left="4680" w:hanging="360"/>
      </w:pPr>
      <w:rPr>
        <w:rFonts w:ascii="Courier New" w:hAnsi="Courier New" w:cs="Courier New" w:hint="default"/>
      </w:rPr>
    </w:lvl>
    <w:lvl w:ilvl="5" w:tplc="3C0A0005" w:tentative="1">
      <w:start w:val="1"/>
      <w:numFmt w:val="bullet"/>
      <w:lvlText w:val=""/>
      <w:lvlJc w:val="left"/>
      <w:pPr>
        <w:ind w:left="5400" w:hanging="360"/>
      </w:pPr>
      <w:rPr>
        <w:rFonts w:ascii="Wingdings" w:hAnsi="Wingdings" w:hint="default"/>
      </w:rPr>
    </w:lvl>
    <w:lvl w:ilvl="6" w:tplc="3C0A0001" w:tentative="1">
      <w:start w:val="1"/>
      <w:numFmt w:val="bullet"/>
      <w:lvlText w:val=""/>
      <w:lvlJc w:val="left"/>
      <w:pPr>
        <w:ind w:left="6120" w:hanging="360"/>
      </w:pPr>
      <w:rPr>
        <w:rFonts w:ascii="Symbol" w:hAnsi="Symbol" w:hint="default"/>
      </w:rPr>
    </w:lvl>
    <w:lvl w:ilvl="7" w:tplc="3C0A0003" w:tentative="1">
      <w:start w:val="1"/>
      <w:numFmt w:val="bullet"/>
      <w:lvlText w:val="o"/>
      <w:lvlJc w:val="left"/>
      <w:pPr>
        <w:ind w:left="6840" w:hanging="360"/>
      </w:pPr>
      <w:rPr>
        <w:rFonts w:ascii="Courier New" w:hAnsi="Courier New" w:cs="Courier New" w:hint="default"/>
      </w:rPr>
    </w:lvl>
    <w:lvl w:ilvl="8" w:tplc="3C0A0005" w:tentative="1">
      <w:start w:val="1"/>
      <w:numFmt w:val="bullet"/>
      <w:lvlText w:val=""/>
      <w:lvlJc w:val="left"/>
      <w:pPr>
        <w:ind w:left="7560" w:hanging="360"/>
      </w:pPr>
      <w:rPr>
        <w:rFonts w:ascii="Wingdings" w:hAnsi="Wingdings" w:hint="default"/>
      </w:rPr>
    </w:lvl>
  </w:abstractNum>
  <w:abstractNum w:abstractNumId="20" w15:restartNumberingAfterBreak="0">
    <w:nsid w:val="5F6A2EDB"/>
    <w:multiLevelType w:val="hybridMultilevel"/>
    <w:tmpl w:val="73980378"/>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21" w15:restartNumberingAfterBreak="0">
    <w:nsid w:val="61280061"/>
    <w:multiLevelType w:val="hybridMultilevel"/>
    <w:tmpl w:val="4AE23C18"/>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2" w15:restartNumberingAfterBreak="0">
    <w:nsid w:val="61DD1C52"/>
    <w:multiLevelType w:val="hybridMultilevel"/>
    <w:tmpl w:val="BA7CB4DA"/>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23" w15:restartNumberingAfterBreak="0">
    <w:nsid w:val="6E9936BE"/>
    <w:multiLevelType w:val="hybridMultilevel"/>
    <w:tmpl w:val="AFD4CE7E"/>
    <w:lvl w:ilvl="0" w:tplc="3C0A0001">
      <w:start w:val="1"/>
      <w:numFmt w:val="bullet"/>
      <w:lvlText w:val=""/>
      <w:lvlJc w:val="left"/>
      <w:pPr>
        <w:ind w:left="360" w:hanging="360"/>
      </w:pPr>
      <w:rPr>
        <w:rFonts w:ascii="Symbol" w:hAnsi="Symbol"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04847C1"/>
    <w:multiLevelType w:val="hybridMultilevel"/>
    <w:tmpl w:val="DF847FCE"/>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25" w15:restartNumberingAfterBreak="0">
    <w:nsid w:val="774F72FA"/>
    <w:multiLevelType w:val="hybridMultilevel"/>
    <w:tmpl w:val="97A047CC"/>
    <w:lvl w:ilvl="0" w:tplc="3B488D3E">
      <w:start w:val="1"/>
      <w:numFmt w:val="decimal"/>
      <w:lvlText w:val="%1."/>
      <w:lvlJc w:val="left"/>
      <w:pPr>
        <w:ind w:left="786" w:hanging="360"/>
      </w:pPr>
      <w:rPr>
        <w:rFonts w:hint="default"/>
        <w:b/>
        <w:i w:val="0"/>
      </w:rPr>
    </w:lvl>
    <w:lvl w:ilvl="1" w:tplc="356CD4B4">
      <w:start w:val="1"/>
      <w:numFmt w:val="lowerLetter"/>
      <w:lvlText w:val="%2)"/>
      <w:lvlJc w:val="left"/>
      <w:pPr>
        <w:ind w:left="1836" w:hanging="690"/>
      </w:pPr>
      <w:rPr>
        <w:rFonts w:hint="default"/>
      </w:rPr>
    </w:lvl>
    <w:lvl w:ilvl="2" w:tplc="B882D696">
      <w:numFmt w:val="bullet"/>
      <w:lvlText w:val="•"/>
      <w:lvlJc w:val="left"/>
      <w:pPr>
        <w:ind w:left="2406" w:hanging="360"/>
      </w:pPr>
      <w:rPr>
        <w:rFonts w:ascii="Calibri" w:eastAsiaTheme="minorHAnsi" w:hAnsi="Calibri" w:cs="Calibri" w:hint="default"/>
      </w:r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15:restartNumberingAfterBreak="0">
    <w:nsid w:val="779B3C31"/>
    <w:multiLevelType w:val="hybridMultilevel"/>
    <w:tmpl w:val="A59AAA1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7" w15:restartNumberingAfterBreak="0">
    <w:nsid w:val="7C1C09E0"/>
    <w:multiLevelType w:val="hybridMultilevel"/>
    <w:tmpl w:val="23942ED2"/>
    <w:lvl w:ilvl="0" w:tplc="7D7EAE92">
      <w:numFmt w:val="bullet"/>
      <w:lvlText w:val="-"/>
      <w:lvlJc w:val="left"/>
      <w:pPr>
        <w:ind w:left="720" w:hanging="360"/>
      </w:pPr>
      <w:rPr>
        <w:rFonts w:ascii="Calibri" w:eastAsia="Calibri" w:hAnsi="Calibri" w:cs="Arial" w:hint="default"/>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8" w15:restartNumberingAfterBreak="0">
    <w:nsid w:val="7C686334"/>
    <w:multiLevelType w:val="hybridMultilevel"/>
    <w:tmpl w:val="FC7A7F70"/>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9" w15:restartNumberingAfterBreak="0">
    <w:nsid w:val="7CB03369"/>
    <w:multiLevelType w:val="hybridMultilevel"/>
    <w:tmpl w:val="966AF8DE"/>
    <w:lvl w:ilvl="0" w:tplc="2EE22472">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3"/>
  </w:num>
  <w:num w:numId="4">
    <w:abstractNumId w:val="22"/>
  </w:num>
  <w:num w:numId="5">
    <w:abstractNumId w:val="15"/>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7"/>
  </w:num>
  <w:num w:numId="9">
    <w:abstractNumId w:val="7"/>
  </w:num>
  <w:num w:numId="10">
    <w:abstractNumId w:val="23"/>
  </w:num>
  <w:num w:numId="11">
    <w:abstractNumId w:val="17"/>
  </w:num>
  <w:num w:numId="12">
    <w:abstractNumId w:val="11"/>
  </w:num>
  <w:num w:numId="13">
    <w:abstractNumId w:val="5"/>
  </w:num>
  <w:num w:numId="14">
    <w:abstractNumId w:val="21"/>
  </w:num>
  <w:num w:numId="15">
    <w:abstractNumId w:val="14"/>
  </w:num>
  <w:num w:numId="16">
    <w:abstractNumId w:val="26"/>
  </w:num>
  <w:num w:numId="17">
    <w:abstractNumId w:val="1"/>
  </w:num>
  <w:num w:numId="18">
    <w:abstractNumId w:val="18"/>
  </w:num>
  <w:num w:numId="19">
    <w:abstractNumId w:val="6"/>
  </w:num>
  <w:num w:numId="20">
    <w:abstractNumId w:val="4"/>
  </w:num>
  <w:num w:numId="21">
    <w:abstractNumId w:val="8"/>
  </w:num>
  <w:num w:numId="22">
    <w:abstractNumId w:val="2"/>
  </w:num>
  <w:num w:numId="23">
    <w:abstractNumId w:val="20"/>
  </w:num>
  <w:num w:numId="24">
    <w:abstractNumId w:val="24"/>
  </w:num>
  <w:num w:numId="25">
    <w:abstractNumId w:val="16"/>
  </w:num>
  <w:num w:numId="26">
    <w:abstractNumId w:val="0"/>
  </w:num>
  <w:num w:numId="27">
    <w:abstractNumId w:val="12"/>
  </w:num>
  <w:num w:numId="28">
    <w:abstractNumId w:val="19"/>
  </w:num>
  <w:num w:numId="29">
    <w:abstractNumId w:val="9"/>
  </w:num>
  <w:num w:numId="30">
    <w:abstractNumId w:val="1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D8C"/>
    <w:rsid w:val="00001752"/>
    <w:rsid w:val="00001CB4"/>
    <w:rsid w:val="000226CB"/>
    <w:rsid w:val="000360C6"/>
    <w:rsid w:val="00045086"/>
    <w:rsid w:val="000460BA"/>
    <w:rsid w:val="00046AA9"/>
    <w:rsid w:val="00052759"/>
    <w:rsid w:val="00055CB1"/>
    <w:rsid w:val="0005718A"/>
    <w:rsid w:val="00063EF5"/>
    <w:rsid w:val="0006480C"/>
    <w:rsid w:val="0007078B"/>
    <w:rsid w:val="0007316A"/>
    <w:rsid w:val="00073928"/>
    <w:rsid w:val="00073FC3"/>
    <w:rsid w:val="000771D8"/>
    <w:rsid w:val="0008499D"/>
    <w:rsid w:val="00085B85"/>
    <w:rsid w:val="000A1FDE"/>
    <w:rsid w:val="000A36A6"/>
    <w:rsid w:val="000A59AF"/>
    <w:rsid w:val="000A65B0"/>
    <w:rsid w:val="000B5ABC"/>
    <w:rsid w:val="000B7025"/>
    <w:rsid w:val="000C0948"/>
    <w:rsid w:val="000C54A4"/>
    <w:rsid w:val="000C5A43"/>
    <w:rsid w:val="000C7647"/>
    <w:rsid w:val="000D2D8C"/>
    <w:rsid w:val="000D5EA6"/>
    <w:rsid w:val="000E45B9"/>
    <w:rsid w:val="000E62CE"/>
    <w:rsid w:val="000E677B"/>
    <w:rsid w:val="000E7DBF"/>
    <w:rsid w:val="000F2DEE"/>
    <w:rsid w:val="000F5102"/>
    <w:rsid w:val="000F5627"/>
    <w:rsid w:val="000F644F"/>
    <w:rsid w:val="000F6BCD"/>
    <w:rsid w:val="000F7EE5"/>
    <w:rsid w:val="00112763"/>
    <w:rsid w:val="00112A89"/>
    <w:rsid w:val="00117BA4"/>
    <w:rsid w:val="00121CF9"/>
    <w:rsid w:val="00122FAC"/>
    <w:rsid w:val="00123CB1"/>
    <w:rsid w:val="00127D24"/>
    <w:rsid w:val="00131F1C"/>
    <w:rsid w:val="00132363"/>
    <w:rsid w:val="00135696"/>
    <w:rsid w:val="00141A9D"/>
    <w:rsid w:val="00153893"/>
    <w:rsid w:val="0015531F"/>
    <w:rsid w:val="00161D3C"/>
    <w:rsid w:val="00172821"/>
    <w:rsid w:val="001730F0"/>
    <w:rsid w:val="00181EC4"/>
    <w:rsid w:val="00181F8C"/>
    <w:rsid w:val="001824FD"/>
    <w:rsid w:val="001830A3"/>
    <w:rsid w:val="00185EB6"/>
    <w:rsid w:val="0018760A"/>
    <w:rsid w:val="00191166"/>
    <w:rsid w:val="001915F0"/>
    <w:rsid w:val="001B164E"/>
    <w:rsid w:val="001B47BC"/>
    <w:rsid w:val="001B5287"/>
    <w:rsid w:val="001D0D47"/>
    <w:rsid w:val="001D54FA"/>
    <w:rsid w:val="001D62C0"/>
    <w:rsid w:val="001D7CA4"/>
    <w:rsid w:val="001F3D50"/>
    <w:rsid w:val="001F487D"/>
    <w:rsid w:val="001F765C"/>
    <w:rsid w:val="00205E00"/>
    <w:rsid w:val="002104F3"/>
    <w:rsid w:val="00213546"/>
    <w:rsid w:val="002141AD"/>
    <w:rsid w:val="002232DB"/>
    <w:rsid w:val="002303AB"/>
    <w:rsid w:val="002306B5"/>
    <w:rsid w:val="00236586"/>
    <w:rsid w:val="00236968"/>
    <w:rsid w:val="00236FB2"/>
    <w:rsid w:val="00237391"/>
    <w:rsid w:val="00245641"/>
    <w:rsid w:val="002474F0"/>
    <w:rsid w:val="00250574"/>
    <w:rsid w:val="0025151A"/>
    <w:rsid w:val="00253FB8"/>
    <w:rsid w:val="002643D1"/>
    <w:rsid w:val="00264F8A"/>
    <w:rsid w:val="0026681E"/>
    <w:rsid w:val="00266A61"/>
    <w:rsid w:val="0027140E"/>
    <w:rsid w:val="00280B98"/>
    <w:rsid w:val="00281148"/>
    <w:rsid w:val="00287429"/>
    <w:rsid w:val="00290B2B"/>
    <w:rsid w:val="002912A9"/>
    <w:rsid w:val="002A1687"/>
    <w:rsid w:val="002A20D8"/>
    <w:rsid w:val="002A410E"/>
    <w:rsid w:val="002A4AD1"/>
    <w:rsid w:val="002C4AB9"/>
    <w:rsid w:val="002C5D9F"/>
    <w:rsid w:val="002C77EC"/>
    <w:rsid w:val="002E0833"/>
    <w:rsid w:val="002E5ED4"/>
    <w:rsid w:val="002E6103"/>
    <w:rsid w:val="002F2036"/>
    <w:rsid w:val="002F25B4"/>
    <w:rsid w:val="002F4A37"/>
    <w:rsid w:val="00315CBA"/>
    <w:rsid w:val="00317F82"/>
    <w:rsid w:val="003226D1"/>
    <w:rsid w:val="00322926"/>
    <w:rsid w:val="00330345"/>
    <w:rsid w:val="00330F8F"/>
    <w:rsid w:val="00333D26"/>
    <w:rsid w:val="00347045"/>
    <w:rsid w:val="003515B5"/>
    <w:rsid w:val="003545BC"/>
    <w:rsid w:val="00360E6D"/>
    <w:rsid w:val="00364525"/>
    <w:rsid w:val="0036628B"/>
    <w:rsid w:val="00366899"/>
    <w:rsid w:val="00366BF9"/>
    <w:rsid w:val="00370BAF"/>
    <w:rsid w:val="00373C50"/>
    <w:rsid w:val="00377148"/>
    <w:rsid w:val="00377C12"/>
    <w:rsid w:val="00383CBE"/>
    <w:rsid w:val="0038576F"/>
    <w:rsid w:val="00391C7D"/>
    <w:rsid w:val="0039321F"/>
    <w:rsid w:val="0039522D"/>
    <w:rsid w:val="003960D9"/>
    <w:rsid w:val="003A36EB"/>
    <w:rsid w:val="003B5DCD"/>
    <w:rsid w:val="003E720C"/>
    <w:rsid w:val="003F33B4"/>
    <w:rsid w:val="003F3E01"/>
    <w:rsid w:val="003F4E2F"/>
    <w:rsid w:val="003F6492"/>
    <w:rsid w:val="0040003C"/>
    <w:rsid w:val="004067E2"/>
    <w:rsid w:val="00410C3A"/>
    <w:rsid w:val="004110E4"/>
    <w:rsid w:val="004278BD"/>
    <w:rsid w:val="00431EF6"/>
    <w:rsid w:val="004359FF"/>
    <w:rsid w:val="00437DAC"/>
    <w:rsid w:val="00441623"/>
    <w:rsid w:val="00444825"/>
    <w:rsid w:val="00446132"/>
    <w:rsid w:val="004516EF"/>
    <w:rsid w:val="00451AEB"/>
    <w:rsid w:val="00452015"/>
    <w:rsid w:val="00454FDE"/>
    <w:rsid w:val="00457C44"/>
    <w:rsid w:val="00474089"/>
    <w:rsid w:val="0047582E"/>
    <w:rsid w:val="00476E0E"/>
    <w:rsid w:val="0047771B"/>
    <w:rsid w:val="0048255A"/>
    <w:rsid w:val="004874F3"/>
    <w:rsid w:val="00487CA9"/>
    <w:rsid w:val="0049359F"/>
    <w:rsid w:val="004A742E"/>
    <w:rsid w:val="004A74E7"/>
    <w:rsid w:val="004B3049"/>
    <w:rsid w:val="004B5153"/>
    <w:rsid w:val="004C125B"/>
    <w:rsid w:val="004C17B3"/>
    <w:rsid w:val="004C73A4"/>
    <w:rsid w:val="004D359E"/>
    <w:rsid w:val="004D41ED"/>
    <w:rsid w:val="004E1D36"/>
    <w:rsid w:val="004E2012"/>
    <w:rsid w:val="004E24D9"/>
    <w:rsid w:val="004E2C72"/>
    <w:rsid w:val="004E40C3"/>
    <w:rsid w:val="004F0E83"/>
    <w:rsid w:val="004F614F"/>
    <w:rsid w:val="005061FE"/>
    <w:rsid w:val="005062A7"/>
    <w:rsid w:val="00506466"/>
    <w:rsid w:val="005109A5"/>
    <w:rsid w:val="005252A4"/>
    <w:rsid w:val="005253F4"/>
    <w:rsid w:val="00530167"/>
    <w:rsid w:val="00543968"/>
    <w:rsid w:val="00556807"/>
    <w:rsid w:val="0055730B"/>
    <w:rsid w:val="0056047F"/>
    <w:rsid w:val="00576C3C"/>
    <w:rsid w:val="00580031"/>
    <w:rsid w:val="00582119"/>
    <w:rsid w:val="00597C9D"/>
    <w:rsid w:val="005A04E3"/>
    <w:rsid w:val="005A651F"/>
    <w:rsid w:val="005A7468"/>
    <w:rsid w:val="005B11D8"/>
    <w:rsid w:val="005B4ACF"/>
    <w:rsid w:val="005B76C5"/>
    <w:rsid w:val="005C31AD"/>
    <w:rsid w:val="005D18CD"/>
    <w:rsid w:val="005D32A0"/>
    <w:rsid w:val="005E3AA2"/>
    <w:rsid w:val="005F44DF"/>
    <w:rsid w:val="00604556"/>
    <w:rsid w:val="00613B21"/>
    <w:rsid w:val="006165FC"/>
    <w:rsid w:val="00622835"/>
    <w:rsid w:val="006233FE"/>
    <w:rsid w:val="006300F5"/>
    <w:rsid w:val="00631D69"/>
    <w:rsid w:val="006355CF"/>
    <w:rsid w:val="006434B2"/>
    <w:rsid w:val="00643B63"/>
    <w:rsid w:val="006472CD"/>
    <w:rsid w:val="006477F7"/>
    <w:rsid w:val="00651147"/>
    <w:rsid w:val="00651148"/>
    <w:rsid w:val="00655065"/>
    <w:rsid w:val="0067278B"/>
    <w:rsid w:val="00674FB1"/>
    <w:rsid w:val="00682C86"/>
    <w:rsid w:val="006860AB"/>
    <w:rsid w:val="00693217"/>
    <w:rsid w:val="0069329A"/>
    <w:rsid w:val="00695B66"/>
    <w:rsid w:val="006A7C53"/>
    <w:rsid w:val="006B53B3"/>
    <w:rsid w:val="006B564D"/>
    <w:rsid w:val="006B75F4"/>
    <w:rsid w:val="006C7130"/>
    <w:rsid w:val="006E061D"/>
    <w:rsid w:val="006E1956"/>
    <w:rsid w:val="006E220D"/>
    <w:rsid w:val="006E5927"/>
    <w:rsid w:val="006F30B4"/>
    <w:rsid w:val="006F3B32"/>
    <w:rsid w:val="006F6BEA"/>
    <w:rsid w:val="00701B58"/>
    <w:rsid w:val="007024E7"/>
    <w:rsid w:val="007027BA"/>
    <w:rsid w:val="00712694"/>
    <w:rsid w:val="00713C41"/>
    <w:rsid w:val="00724986"/>
    <w:rsid w:val="00730364"/>
    <w:rsid w:val="00743982"/>
    <w:rsid w:val="00756F03"/>
    <w:rsid w:val="00762355"/>
    <w:rsid w:val="007647FB"/>
    <w:rsid w:val="007706E1"/>
    <w:rsid w:val="007708CF"/>
    <w:rsid w:val="00773052"/>
    <w:rsid w:val="007766A4"/>
    <w:rsid w:val="00776FE5"/>
    <w:rsid w:val="00777707"/>
    <w:rsid w:val="0078122A"/>
    <w:rsid w:val="007864B0"/>
    <w:rsid w:val="00787B21"/>
    <w:rsid w:val="0079018C"/>
    <w:rsid w:val="00791441"/>
    <w:rsid w:val="007954F6"/>
    <w:rsid w:val="007A0753"/>
    <w:rsid w:val="007A11FD"/>
    <w:rsid w:val="007A67AA"/>
    <w:rsid w:val="007B1321"/>
    <w:rsid w:val="007B2384"/>
    <w:rsid w:val="007B2645"/>
    <w:rsid w:val="007B6B05"/>
    <w:rsid w:val="007C64DB"/>
    <w:rsid w:val="007D109E"/>
    <w:rsid w:val="007D2513"/>
    <w:rsid w:val="007D4CE8"/>
    <w:rsid w:val="007D4D37"/>
    <w:rsid w:val="007D77DF"/>
    <w:rsid w:val="007E1C18"/>
    <w:rsid w:val="007E534C"/>
    <w:rsid w:val="007E7380"/>
    <w:rsid w:val="007F57CC"/>
    <w:rsid w:val="00805E97"/>
    <w:rsid w:val="00810215"/>
    <w:rsid w:val="00812032"/>
    <w:rsid w:val="00840B22"/>
    <w:rsid w:val="0084108F"/>
    <w:rsid w:val="00844F20"/>
    <w:rsid w:val="008450D6"/>
    <w:rsid w:val="0085354A"/>
    <w:rsid w:val="00855DB7"/>
    <w:rsid w:val="00856C47"/>
    <w:rsid w:val="00856E0F"/>
    <w:rsid w:val="0086092D"/>
    <w:rsid w:val="00865253"/>
    <w:rsid w:val="00865F56"/>
    <w:rsid w:val="00867E90"/>
    <w:rsid w:val="00870B4A"/>
    <w:rsid w:val="00873B75"/>
    <w:rsid w:val="00875478"/>
    <w:rsid w:val="0088178D"/>
    <w:rsid w:val="00881DED"/>
    <w:rsid w:val="00887F74"/>
    <w:rsid w:val="00893741"/>
    <w:rsid w:val="008A3FF0"/>
    <w:rsid w:val="008A68AF"/>
    <w:rsid w:val="008A6BD1"/>
    <w:rsid w:val="008B47D9"/>
    <w:rsid w:val="008B564D"/>
    <w:rsid w:val="008C24C4"/>
    <w:rsid w:val="008C33D7"/>
    <w:rsid w:val="008C3BEB"/>
    <w:rsid w:val="008D1FCA"/>
    <w:rsid w:val="008D7D9E"/>
    <w:rsid w:val="008E020A"/>
    <w:rsid w:val="008E06C9"/>
    <w:rsid w:val="008E2722"/>
    <w:rsid w:val="008E468B"/>
    <w:rsid w:val="008E60E0"/>
    <w:rsid w:val="008F004D"/>
    <w:rsid w:val="008F4CF2"/>
    <w:rsid w:val="008F58EA"/>
    <w:rsid w:val="00901A70"/>
    <w:rsid w:val="00902773"/>
    <w:rsid w:val="009037AC"/>
    <w:rsid w:val="00904D4D"/>
    <w:rsid w:val="0090738B"/>
    <w:rsid w:val="00907757"/>
    <w:rsid w:val="00910A4B"/>
    <w:rsid w:val="00914F61"/>
    <w:rsid w:val="009252A8"/>
    <w:rsid w:val="0092740E"/>
    <w:rsid w:val="00930A21"/>
    <w:rsid w:val="009310F7"/>
    <w:rsid w:val="009330AC"/>
    <w:rsid w:val="00933B83"/>
    <w:rsid w:val="00935337"/>
    <w:rsid w:val="00935A65"/>
    <w:rsid w:val="00941DCD"/>
    <w:rsid w:val="00946CB2"/>
    <w:rsid w:val="0095166E"/>
    <w:rsid w:val="009530FB"/>
    <w:rsid w:val="009540A9"/>
    <w:rsid w:val="009553D2"/>
    <w:rsid w:val="00957E00"/>
    <w:rsid w:val="009661D2"/>
    <w:rsid w:val="00966A27"/>
    <w:rsid w:val="00972087"/>
    <w:rsid w:val="00973543"/>
    <w:rsid w:val="009768D7"/>
    <w:rsid w:val="00977FDB"/>
    <w:rsid w:val="00995C42"/>
    <w:rsid w:val="009974ED"/>
    <w:rsid w:val="009A2278"/>
    <w:rsid w:val="009A278C"/>
    <w:rsid w:val="009B211C"/>
    <w:rsid w:val="009B5CFA"/>
    <w:rsid w:val="009C2103"/>
    <w:rsid w:val="009C582F"/>
    <w:rsid w:val="009D310A"/>
    <w:rsid w:val="009E475E"/>
    <w:rsid w:val="009E4BF8"/>
    <w:rsid w:val="009F15EC"/>
    <w:rsid w:val="009F20E7"/>
    <w:rsid w:val="00A05034"/>
    <w:rsid w:val="00A10C8A"/>
    <w:rsid w:val="00A12269"/>
    <w:rsid w:val="00A16ABD"/>
    <w:rsid w:val="00A20E55"/>
    <w:rsid w:val="00A26E32"/>
    <w:rsid w:val="00A3129B"/>
    <w:rsid w:val="00A31ABC"/>
    <w:rsid w:val="00A34811"/>
    <w:rsid w:val="00A35926"/>
    <w:rsid w:val="00A40FC3"/>
    <w:rsid w:val="00A43274"/>
    <w:rsid w:val="00A557C8"/>
    <w:rsid w:val="00A57A6A"/>
    <w:rsid w:val="00A624A5"/>
    <w:rsid w:val="00A64A92"/>
    <w:rsid w:val="00A6554E"/>
    <w:rsid w:val="00A718F1"/>
    <w:rsid w:val="00A73131"/>
    <w:rsid w:val="00A75150"/>
    <w:rsid w:val="00A83BCD"/>
    <w:rsid w:val="00A90089"/>
    <w:rsid w:val="00A9104C"/>
    <w:rsid w:val="00AA64F5"/>
    <w:rsid w:val="00AA7B47"/>
    <w:rsid w:val="00AA7D02"/>
    <w:rsid w:val="00AB65DB"/>
    <w:rsid w:val="00AC5869"/>
    <w:rsid w:val="00AC6623"/>
    <w:rsid w:val="00AE120C"/>
    <w:rsid w:val="00AE1380"/>
    <w:rsid w:val="00AE27FC"/>
    <w:rsid w:val="00AE57E6"/>
    <w:rsid w:val="00AF2712"/>
    <w:rsid w:val="00AF2D8B"/>
    <w:rsid w:val="00AF32D3"/>
    <w:rsid w:val="00AF3BC9"/>
    <w:rsid w:val="00AF645B"/>
    <w:rsid w:val="00AF7053"/>
    <w:rsid w:val="00B05BD0"/>
    <w:rsid w:val="00B2025B"/>
    <w:rsid w:val="00B23F2F"/>
    <w:rsid w:val="00B2531A"/>
    <w:rsid w:val="00B35373"/>
    <w:rsid w:val="00B374DB"/>
    <w:rsid w:val="00B37EBC"/>
    <w:rsid w:val="00B4142E"/>
    <w:rsid w:val="00B4302A"/>
    <w:rsid w:val="00B54128"/>
    <w:rsid w:val="00B551AE"/>
    <w:rsid w:val="00B62A6F"/>
    <w:rsid w:val="00B66B44"/>
    <w:rsid w:val="00B72C91"/>
    <w:rsid w:val="00B72DA6"/>
    <w:rsid w:val="00B95D62"/>
    <w:rsid w:val="00B97590"/>
    <w:rsid w:val="00BA3936"/>
    <w:rsid w:val="00BA39A9"/>
    <w:rsid w:val="00BA43E3"/>
    <w:rsid w:val="00BA74FB"/>
    <w:rsid w:val="00BB1894"/>
    <w:rsid w:val="00BB5258"/>
    <w:rsid w:val="00BC1C54"/>
    <w:rsid w:val="00BC5D92"/>
    <w:rsid w:val="00BC6C7E"/>
    <w:rsid w:val="00BC7A71"/>
    <w:rsid w:val="00BD5E67"/>
    <w:rsid w:val="00BE0B17"/>
    <w:rsid w:val="00BE339C"/>
    <w:rsid w:val="00BE4037"/>
    <w:rsid w:val="00BF05AE"/>
    <w:rsid w:val="00BF0BF7"/>
    <w:rsid w:val="00BF734E"/>
    <w:rsid w:val="00C051D5"/>
    <w:rsid w:val="00C05ABF"/>
    <w:rsid w:val="00C1395A"/>
    <w:rsid w:val="00C20368"/>
    <w:rsid w:val="00C20E89"/>
    <w:rsid w:val="00C43896"/>
    <w:rsid w:val="00C43F90"/>
    <w:rsid w:val="00C47F23"/>
    <w:rsid w:val="00C70295"/>
    <w:rsid w:val="00C70C5B"/>
    <w:rsid w:val="00C71BE9"/>
    <w:rsid w:val="00C724A7"/>
    <w:rsid w:val="00C803A5"/>
    <w:rsid w:val="00C81925"/>
    <w:rsid w:val="00C97EC8"/>
    <w:rsid w:val="00CB04C7"/>
    <w:rsid w:val="00CB2FA1"/>
    <w:rsid w:val="00CB45DB"/>
    <w:rsid w:val="00CB4771"/>
    <w:rsid w:val="00CC09B5"/>
    <w:rsid w:val="00CC0FE4"/>
    <w:rsid w:val="00CC6E54"/>
    <w:rsid w:val="00CC712A"/>
    <w:rsid w:val="00CC758C"/>
    <w:rsid w:val="00CD32FD"/>
    <w:rsid w:val="00CD3C86"/>
    <w:rsid w:val="00CE1862"/>
    <w:rsid w:val="00CE75F4"/>
    <w:rsid w:val="00CE7AFB"/>
    <w:rsid w:val="00CF26DF"/>
    <w:rsid w:val="00CF6918"/>
    <w:rsid w:val="00CF7967"/>
    <w:rsid w:val="00D011BC"/>
    <w:rsid w:val="00D01A5F"/>
    <w:rsid w:val="00D03F8A"/>
    <w:rsid w:val="00D1152E"/>
    <w:rsid w:val="00D121C7"/>
    <w:rsid w:val="00D12A6F"/>
    <w:rsid w:val="00D13DA9"/>
    <w:rsid w:val="00D15D01"/>
    <w:rsid w:val="00D2110A"/>
    <w:rsid w:val="00D214B9"/>
    <w:rsid w:val="00D246EE"/>
    <w:rsid w:val="00D24A73"/>
    <w:rsid w:val="00D272DE"/>
    <w:rsid w:val="00D332D6"/>
    <w:rsid w:val="00D42644"/>
    <w:rsid w:val="00D4420F"/>
    <w:rsid w:val="00D5094E"/>
    <w:rsid w:val="00D52CFB"/>
    <w:rsid w:val="00D531F0"/>
    <w:rsid w:val="00D63773"/>
    <w:rsid w:val="00D758E4"/>
    <w:rsid w:val="00D77115"/>
    <w:rsid w:val="00D77B9C"/>
    <w:rsid w:val="00D84BEB"/>
    <w:rsid w:val="00D85746"/>
    <w:rsid w:val="00D9386D"/>
    <w:rsid w:val="00D952B4"/>
    <w:rsid w:val="00D96DD4"/>
    <w:rsid w:val="00D9756F"/>
    <w:rsid w:val="00DA2645"/>
    <w:rsid w:val="00DA421D"/>
    <w:rsid w:val="00DA4DD8"/>
    <w:rsid w:val="00DB37E6"/>
    <w:rsid w:val="00DB7400"/>
    <w:rsid w:val="00DC3815"/>
    <w:rsid w:val="00DC5055"/>
    <w:rsid w:val="00DC700F"/>
    <w:rsid w:val="00DC762E"/>
    <w:rsid w:val="00DD17A4"/>
    <w:rsid w:val="00DD1A65"/>
    <w:rsid w:val="00DD2B39"/>
    <w:rsid w:val="00DD69DF"/>
    <w:rsid w:val="00DE13A8"/>
    <w:rsid w:val="00DE255B"/>
    <w:rsid w:val="00DE3731"/>
    <w:rsid w:val="00E07D86"/>
    <w:rsid w:val="00E07E74"/>
    <w:rsid w:val="00E10BD6"/>
    <w:rsid w:val="00E13E3D"/>
    <w:rsid w:val="00E25297"/>
    <w:rsid w:val="00E27693"/>
    <w:rsid w:val="00E27BE8"/>
    <w:rsid w:val="00E33FE9"/>
    <w:rsid w:val="00E420AC"/>
    <w:rsid w:val="00E6042F"/>
    <w:rsid w:val="00E65392"/>
    <w:rsid w:val="00E733B3"/>
    <w:rsid w:val="00E77F00"/>
    <w:rsid w:val="00E8123F"/>
    <w:rsid w:val="00E87183"/>
    <w:rsid w:val="00EA074E"/>
    <w:rsid w:val="00EB2329"/>
    <w:rsid w:val="00EC11AF"/>
    <w:rsid w:val="00EC1975"/>
    <w:rsid w:val="00EC4C79"/>
    <w:rsid w:val="00EE11CE"/>
    <w:rsid w:val="00EE1CB8"/>
    <w:rsid w:val="00EE335A"/>
    <w:rsid w:val="00EE47B2"/>
    <w:rsid w:val="00EE63F0"/>
    <w:rsid w:val="00EF03F0"/>
    <w:rsid w:val="00EF518D"/>
    <w:rsid w:val="00EF55DA"/>
    <w:rsid w:val="00F00D34"/>
    <w:rsid w:val="00F0294E"/>
    <w:rsid w:val="00F03B6E"/>
    <w:rsid w:val="00F04292"/>
    <w:rsid w:val="00F07887"/>
    <w:rsid w:val="00F16F16"/>
    <w:rsid w:val="00F17C10"/>
    <w:rsid w:val="00F17F9E"/>
    <w:rsid w:val="00F22B7E"/>
    <w:rsid w:val="00F23C49"/>
    <w:rsid w:val="00F2453A"/>
    <w:rsid w:val="00F36C07"/>
    <w:rsid w:val="00F464C2"/>
    <w:rsid w:val="00F6188A"/>
    <w:rsid w:val="00F62EF8"/>
    <w:rsid w:val="00F77189"/>
    <w:rsid w:val="00F8252C"/>
    <w:rsid w:val="00F847D9"/>
    <w:rsid w:val="00F91127"/>
    <w:rsid w:val="00F9301A"/>
    <w:rsid w:val="00F94C73"/>
    <w:rsid w:val="00F97B17"/>
    <w:rsid w:val="00FB2FB6"/>
    <w:rsid w:val="00FB4287"/>
    <w:rsid w:val="00FC2B12"/>
    <w:rsid w:val="00FC69DD"/>
    <w:rsid w:val="00FE152A"/>
    <w:rsid w:val="00FE49A7"/>
    <w:rsid w:val="00FF00E2"/>
    <w:rsid w:val="00FF062C"/>
    <w:rsid w:val="00FF4BF5"/>
    <w:rsid w:val="00FF7C9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21101"/>
  <w15:docId w15:val="{4BA0ED10-1E0A-4AB1-BA3B-69274154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77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77F7"/>
  </w:style>
  <w:style w:type="paragraph" w:styleId="Piedepgina">
    <w:name w:val="footer"/>
    <w:basedOn w:val="Normal"/>
    <w:link w:val="PiedepginaCar"/>
    <w:uiPriority w:val="99"/>
    <w:unhideWhenUsed/>
    <w:rsid w:val="006477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77F7"/>
  </w:style>
  <w:style w:type="paragraph" w:styleId="Prrafodelista">
    <w:name w:val="List Paragraph"/>
    <w:basedOn w:val="Normal"/>
    <w:link w:val="PrrafodelistaCar"/>
    <w:uiPriority w:val="34"/>
    <w:qFormat/>
    <w:rsid w:val="006477F7"/>
    <w:pPr>
      <w:ind w:left="720"/>
      <w:contextualSpacing/>
    </w:pPr>
  </w:style>
  <w:style w:type="character" w:customStyle="1" w:styleId="Marc1">
    <w:name w:val="Marc 1"/>
    <w:rsid w:val="006477F7"/>
    <w:rPr>
      <w:b/>
      <w:noProof/>
      <w:sz w:val="22"/>
    </w:rPr>
  </w:style>
  <w:style w:type="table" w:styleId="Tablaconcuadrcula">
    <w:name w:val="Table Grid"/>
    <w:basedOn w:val="Tablanormal"/>
    <w:uiPriority w:val="39"/>
    <w:rsid w:val="005D32A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276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7693"/>
    <w:rPr>
      <w:sz w:val="20"/>
      <w:szCs w:val="20"/>
    </w:rPr>
  </w:style>
  <w:style w:type="character" w:styleId="Refdenotaalpie">
    <w:name w:val="footnote reference"/>
    <w:basedOn w:val="Fuentedeprrafopredeter"/>
    <w:uiPriority w:val="99"/>
    <w:semiHidden/>
    <w:unhideWhenUsed/>
    <w:rsid w:val="00E27693"/>
    <w:rPr>
      <w:vertAlign w:val="superscript"/>
    </w:rPr>
  </w:style>
  <w:style w:type="character" w:styleId="Hipervnculo">
    <w:name w:val="Hyperlink"/>
    <w:basedOn w:val="Fuentedeprrafopredeter"/>
    <w:uiPriority w:val="99"/>
    <w:unhideWhenUsed/>
    <w:rsid w:val="00E27693"/>
    <w:rPr>
      <w:color w:val="0563C1" w:themeColor="hyperlink"/>
      <w:u w:val="single"/>
    </w:rPr>
  </w:style>
  <w:style w:type="character" w:customStyle="1" w:styleId="PrrafodelistaCar">
    <w:name w:val="Párrafo de lista Car"/>
    <w:link w:val="Prrafodelista"/>
    <w:uiPriority w:val="34"/>
    <w:locked/>
    <w:rsid w:val="00E27693"/>
  </w:style>
  <w:style w:type="paragraph" w:styleId="Textodeglobo">
    <w:name w:val="Balloon Text"/>
    <w:basedOn w:val="Normal"/>
    <w:link w:val="TextodegloboCar"/>
    <w:uiPriority w:val="99"/>
    <w:semiHidden/>
    <w:unhideWhenUsed/>
    <w:rsid w:val="00055C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5CB1"/>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D2110A"/>
    <w:rPr>
      <w:color w:val="808080"/>
      <w:shd w:val="clear" w:color="auto" w:fill="E6E6E6"/>
    </w:rPr>
  </w:style>
  <w:style w:type="character" w:styleId="Refdecomentario">
    <w:name w:val="annotation reference"/>
    <w:basedOn w:val="Fuentedeprrafopredeter"/>
    <w:uiPriority w:val="99"/>
    <w:semiHidden/>
    <w:unhideWhenUsed/>
    <w:rsid w:val="002141AD"/>
    <w:rPr>
      <w:sz w:val="16"/>
      <w:szCs w:val="16"/>
    </w:rPr>
  </w:style>
  <w:style w:type="paragraph" w:styleId="Textocomentario">
    <w:name w:val="annotation text"/>
    <w:basedOn w:val="Normal"/>
    <w:link w:val="TextocomentarioCar"/>
    <w:uiPriority w:val="99"/>
    <w:semiHidden/>
    <w:unhideWhenUsed/>
    <w:rsid w:val="002141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1AD"/>
    <w:rPr>
      <w:sz w:val="20"/>
      <w:szCs w:val="20"/>
    </w:rPr>
  </w:style>
  <w:style w:type="paragraph" w:styleId="Asuntodelcomentario">
    <w:name w:val="annotation subject"/>
    <w:basedOn w:val="Textocomentario"/>
    <w:next w:val="Textocomentario"/>
    <w:link w:val="AsuntodelcomentarioCar"/>
    <w:uiPriority w:val="99"/>
    <w:semiHidden/>
    <w:unhideWhenUsed/>
    <w:rsid w:val="002141AD"/>
    <w:rPr>
      <w:b/>
      <w:bCs/>
    </w:rPr>
  </w:style>
  <w:style w:type="character" w:customStyle="1" w:styleId="AsuntodelcomentarioCar">
    <w:name w:val="Asunto del comentario Car"/>
    <w:basedOn w:val="TextocomentarioCar"/>
    <w:link w:val="Asuntodelcomentario"/>
    <w:uiPriority w:val="99"/>
    <w:semiHidden/>
    <w:rsid w:val="002141AD"/>
    <w:rPr>
      <w:b/>
      <w:bCs/>
      <w:sz w:val="20"/>
      <w:szCs w:val="20"/>
    </w:rPr>
  </w:style>
  <w:style w:type="paragraph" w:customStyle="1" w:styleId="Normal11">
    <w:name w:val="Normal 11"/>
    <w:basedOn w:val="Normal"/>
    <w:link w:val="Normal11Char1"/>
    <w:rsid w:val="00643B63"/>
    <w:pPr>
      <w:spacing w:before="120" w:after="120" w:line="240" w:lineRule="auto"/>
      <w:ind w:firstLine="284"/>
      <w:jc w:val="both"/>
    </w:pPr>
    <w:rPr>
      <w:rFonts w:ascii="Times New Roman" w:eastAsia="Times New Roman" w:hAnsi="Times New Roman" w:cs="Times New Roman"/>
      <w:szCs w:val="24"/>
      <w:lang w:val="es-ES" w:eastAsia="es-ES"/>
    </w:rPr>
  </w:style>
  <w:style w:type="character" w:customStyle="1" w:styleId="Normal11Char1">
    <w:name w:val="Normal 11 Char1"/>
    <w:link w:val="Normal11"/>
    <w:rsid w:val="00643B63"/>
    <w:rPr>
      <w:rFonts w:ascii="Times New Roman" w:eastAsia="Times New Roman" w:hAnsi="Times New Roman" w:cs="Times New Roman"/>
      <w:szCs w:val="24"/>
      <w:lang w:val="es-ES" w:eastAsia="es-ES"/>
    </w:rPr>
  </w:style>
  <w:style w:type="paragraph" w:customStyle="1" w:styleId="Default">
    <w:name w:val="Default"/>
    <w:rsid w:val="00AF2712"/>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69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D492-C31F-4AB3-A8A4-8761E020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1784</Words>
  <Characters>9818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Candia Irigoitia;gusta</dc:creator>
  <cp:lastModifiedBy>Lourdes Gamarra</cp:lastModifiedBy>
  <cp:revision>3</cp:revision>
  <cp:lastPrinted>2019-12-16T17:16:00Z</cp:lastPrinted>
  <dcterms:created xsi:type="dcterms:W3CDTF">2020-06-19T12:35:00Z</dcterms:created>
  <dcterms:modified xsi:type="dcterms:W3CDTF">2020-07-05T02:22:00Z</dcterms:modified>
</cp:coreProperties>
</file>