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9D56A" w14:textId="77777777" w:rsidR="002956B8" w:rsidRDefault="002956B8" w:rsidP="00964450">
      <w:pPr>
        <w:jc w:val="center"/>
        <w:rPr>
          <w:rFonts w:asciiTheme="minorHAnsi" w:hAnsiTheme="minorHAnsi"/>
          <w:b/>
          <w:lang w:val="es-MX"/>
        </w:rPr>
      </w:pPr>
    </w:p>
    <w:p w14:paraId="5D4B59F2" w14:textId="6CD02678" w:rsidR="004B4FDF" w:rsidRPr="002956B8" w:rsidRDefault="004A07F3" w:rsidP="00964450">
      <w:pPr>
        <w:jc w:val="center"/>
        <w:rPr>
          <w:rFonts w:asciiTheme="minorHAnsi" w:hAnsiTheme="minorHAnsi"/>
          <w:b/>
          <w:sz w:val="28"/>
          <w:szCs w:val="28"/>
          <w:lang w:val="es-MX"/>
        </w:rPr>
      </w:pPr>
      <w:r w:rsidRPr="002956B8">
        <w:rPr>
          <w:rFonts w:asciiTheme="minorHAnsi" w:hAnsiTheme="minorHAnsi"/>
          <w:b/>
          <w:sz w:val="28"/>
          <w:szCs w:val="28"/>
          <w:lang w:val="es-MX"/>
        </w:rPr>
        <w:t>Términos de Referencia para la consultoría: “</w:t>
      </w:r>
      <w:r w:rsidR="006D7787" w:rsidRPr="002956B8">
        <w:rPr>
          <w:rFonts w:asciiTheme="minorHAnsi" w:hAnsiTheme="minorHAnsi"/>
          <w:b/>
          <w:sz w:val="28"/>
          <w:szCs w:val="28"/>
          <w:lang w:val="es-MX"/>
        </w:rPr>
        <w:t xml:space="preserve">Facilitación </w:t>
      </w:r>
      <w:r w:rsidR="006078C4" w:rsidRPr="002956B8">
        <w:rPr>
          <w:rFonts w:asciiTheme="minorHAnsi" w:hAnsiTheme="minorHAnsi"/>
          <w:b/>
          <w:sz w:val="28"/>
          <w:szCs w:val="28"/>
          <w:lang w:val="es-MX"/>
        </w:rPr>
        <w:t>del proceso</w:t>
      </w:r>
      <w:r w:rsidR="002B50A9" w:rsidRPr="002956B8">
        <w:rPr>
          <w:rFonts w:asciiTheme="minorHAnsi" w:hAnsiTheme="minorHAnsi"/>
          <w:b/>
          <w:sz w:val="28"/>
          <w:szCs w:val="28"/>
          <w:lang w:val="es-MX"/>
        </w:rPr>
        <w:t xml:space="preserve"> de consulta para la meta 6.5.1, </w:t>
      </w:r>
      <w:r w:rsidR="00C23192" w:rsidRPr="002956B8">
        <w:rPr>
          <w:rFonts w:asciiTheme="minorHAnsi" w:hAnsiTheme="minorHAnsi"/>
          <w:b/>
          <w:sz w:val="28"/>
          <w:szCs w:val="28"/>
          <w:lang w:val="es-MX"/>
        </w:rPr>
        <w:t xml:space="preserve">del ODS 6 en </w:t>
      </w:r>
      <w:r w:rsidR="002C046C" w:rsidRPr="002956B8">
        <w:rPr>
          <w:rFonts w:asciiTheme="minorHAnsi" w:hAnsiTheme="minorHAnsi"/>
          <w:b/>
          <w:sz w:val="28"/>
          <w:szCs w:val="28"/>
          <w:lang w:val="es-MX"/>
        </w:rPr>
        <w:t>PARAGUAY</w:t>
      </w:r>
      <w:r w:rsidR="004B4FDF" w:rsidRPr="002956B8">
        <w:rPr>
          <w:rFonts w:asciiTheme="minorHAnsi" w:hAnsiTheme="minorHAnsi"/>
          <w:b/>
          <w:sz w:val="28"/>
          <w:szCs w:val="28"/>
          <w:lang w:val="es-MX"/>
        </w:rPr>
        <w:t>”</w:t>
      </w:r>
    </w:p>
    <w:p w14:paraId="2EC6839D" w14:textId="77777777" w:rsidR="004A07F3" w:rsidRPr="00004B18" w:rsidRDefault="004A07F3" w:rsidP="00964450">
      <w:pPr>
        <w:jc w:val="center"/>
        <w:rPr>
          <w:rFonts w:asciiTheme="minorHAnsi" w:hAnsiTheme="minorHAnsi"/>
          <w:b/>
          <w:lang w:val="es-MX"/>
        </w:rPr>
      </w:pPr>
    </w:p>
    <w:p w14:paraId="10B3EAB1" w14:textId="77777777" w:rsidR="004B4FDF" w:rsidRPr="00004B18" w:rsidRDefault="004B4FDF">
      <w:pPr>
        <w:rPr>
          <w:rFonts w:asciiTheme="minorHAnsi" w:hAnsiTheme="minorHAnsi"/>
          <w:i/>
          <w:lang w:val="es-MX"/>
        </w:rPr>
      </w:pPr>
    </w:p>
    <w:p w14:paraId="613F34CE" w14:textId="77777777" w:rsidR="004B4FDF" w:rsidRPr="00004B18" w:rsidRDefault="004B4FDF" w:rsidP="004B4FDF">
      <w:pPr>
        <w:rPr>
          <w:rFonts w:asciiTheme="minorHAnsi" w:hAnsiTheme="minorHAnsi"/>
          <w:b/>
          <w:lang w:val="es-MX"/>
        </w:rPr>
      </w:pPr>
      <w:r w:rsidRPr="00004B18">
        <w:rPr>
          <w:rFonts w:asciiTheme="minorHAnsi" w:hAnsiTheme="minorHAnsi"/>
          <w:b/>
          <w:lang w:val="es-MX"/>
        </w:rPr>
        <w:t>1. Antecedentes</w:t>
      </w:r>
    </w:p>
    <w:p w14:paraId="50D9BEFE" w14:textId="77777777" w:rsidR="004B4FDF" w:rsidRPr="00004B18" w:rsidRDefault="004B4FDF" w:rsidP="004B4FDF">
      <w:pPr>
        <w:rPr>
          <w:rFonts w:asciiTheme="minorHAnsi" w:hAnsiTheme="minorHAnsi"/>
          <w:b/>
          <w:lang w:val="es-MX"/>
        </w:rPr>
      </w:pPr>
    </w:p>
    <w:p w14:paraId="56E0D1CD" w14:textId="4E406C5C" w:rsidR="00922C6C" w:rsidRDefault="00922C6C" w:rsidP="004B4FDF">
      <w:pPr>
        <w:pStyle w:val="Ttulo"/>
        <w:jc w:val="both"/>
        <w:rPr>
          <w:rFonts w:asciiTheme="minorHAnsi" w:hAnsiTheme="minorHAnsi"/>
          <w:b w:val="0"/>
          <w:bCs w:val="0"/>
          <w:lang w:val="es-MX"/>
        </w:rPr>
      </w:pPr>
      <w:r>
        <w:rPr>
          <w:rFonts w:asciiTheme="minorHAnsi" w:hAnsiTheme="minorHAnsi"/>
          <w:b w:val="0"/>
          <w:bCs w:val="0"/>
          <w:lang w:val="es-MX"/>
        </w:rPr>
        <w:t>El Ministerio del Ambiente</w:t>
      </w:r>
      <w:r w:rsidR="00C529B8">
        <w:rPr>
          <w:rFonts w:asciiTheme="minorHAnsi" w:hAnsiTheme="minorHAnsi"/>
          <w:b w:val="0"/>
          <w:bCs w:val="0"/>
          <w:lang w:val="es-MX"/>
        </w:rPr>
        <w:t xml:space="preserve"> y Desarrollo Sostenible</w:t>
      </w:r>
      <w:r w:rsidR="0061762D">
        <w:rPr>
          <w:rFonts w:asciiTheme="minorHAnsi" w:hAnsiTheme="minorHAnsi"/>
          <w:b w:val="0"/>
          <w:bCs w:val="0"/>
          <w:lang w:val="es-MX"/>
        </w:rPr>
        <w:t xml:space="preserve"> (MADES)</w:t>
      </w:r>
      <w:r w:rsidR="00C529B8">
        <w:rPr>
          <w:rFonts w:asciiTheme="minorHAnsi" w:hAnsiTheme="minorHAnsi"/>
          <w:b w:val="0"/>
          <w:bCs w:val="0"/>
          <w:lang w:val="es-MX"/>
        </w:rPr>
        <w:t>, institución rectora de los temas ambientales a nivel nacional y custodio a nivel nacional del cumplimientos de los compromisos asumidos ante las naciones unidas en los Objetivos de Desarrollo Sostenible ODS y los indicadores</w:t>
      </w:r>
      <w:r w:rsidR="00815431">
        <w:rPr>
          <w:rFonts w:asciiTheme="minorHAnsi" w:hAnsiTheme="minorHAnsi"/>
          <w:b w:val="0"/>
          <w:bCs w:val="0"/>
          <w:lang w:val="es-MX"/>
        </w:rPr>
        <w:t xml:space="preserve"> y metas </w:t>
      </w:r>
      <w:r w:rsidR="00C529B8">
        <w:rPr>
          <w:rFonts w:asciiTheme="minorHAnsi" w:hAnsiTheme="minorHAnsi"/>
          <w:b w:val="0"/>
          <w:bCs w:val="0"/>
          <w:lang w:val="es-MX"/>
        </w:rPr>
        <w:t xml:space="preserve"> ambientales </w:t>
      </w:r>
      <w:r w:rsidR="00815431">
        <w:rPr>
          <w:rFonts w:asciiTheme="minorHAnsi" w:hAnsiTheme="minorHAnsi"/>
          <w:b w:val="0"/>
          <w:bCs w:val="0"/>
          <w:lang w:val="es-MX"/>
        </w:rPr>
        <w:t>al 2030.</w:t>
      </w:r>
    </w:p>
    <w:p w14:paraId="6F993E67" w14:textId="77777777" w:rsidR="0061762D" w:rsidRDefault="0061762D" w:rsidP="004B4FDF">
      <w:pPr>
        <w:pStyle w:val="Ttulo"/>
        <w:jc w:val="both"/>
        <w:rPr>
          <w:rFonts w:asciiTheme="minorHAnsi" w:hAnsiTheme="minorHAnsi"/>
          <w:b w:val="0"/>
          <w:bCs w:val="0"/>
          <w:lang w:val="es-MX"/>
        </w:rPr>
      </w:pPr>
    </w:p>
    <w:p w14:paraId="64FBF4F2" w14:textId="559A4159" w:rsidR="0061762D" w:rsidRDefault="0061762D" w:rsidP="004B4FDF">
      <w:pPr>
        <w:pStyle w:val="Ttulo"/>
        <w:jc w:val="both"/>
        <w:rPr>
          <w:rFonts w:asciiTheme="minorHAnsi" w:hAnsiTheme="minorHAnsi"/>
          <w:b w:val="0"/>
          <w:bCs w:val="0"/>
          <w:lang w:val="es-MX"/>
        </w:rPr>
      </w:pPr>
      <w:r>
        <w:rPr>
          <w:rFonts w:asciiTheme="minorHAnsi" w:hAnsiTheme="minorHAnsi"/>
          <w:b w:val="0"/>
          <w:bCs w:val="0"/>
          <w:lang w:val="es-MX"/>
        </w:rPr>
        <w:t xml:space="preserve">El MADES, a través de la Dirección General de Protección y Conservación de los Recursos Hídricos </w:t>
      </w:r>
      <w:r w:rsidR="002956B8">
        <w:rPr>
          <w:rFonts w:asciiTheme="minorHAnsi" w:hAnsiTheme="minorHAnsi"/>
          <w:b w:val="0"/>
          <w:bCs w:val="0"/>
          <w:lang w:val="es-MX"/>
        </w:rPr>
        <w:t>es la dependencia técnica idónea y Punto Focal del Indicador 6.5.1 Gestión integrada de los Recursos Hídricos.</w:t>
      </w:r>
    </w:p>
    <w:p w14:paraId="09DD8576" w14:textId="77777777" w:rsidR="00922C6C" w:rsidRDefault="00922C6C" w:rsidP="004B4FDF">
      <w:pPr>
        <w:pStyle w:val="Ttulo"/>
        <w:jc w:val="both"/>
        <w:rPr>
          <w:rFonts w:asciiTheme="minorHAnsi" w:hAnsiTheme="minorHAnsi"/>
          <w:b w:val="0"/>
          <w:bCs w:val="0"/>
          <w:lang w:val="es-MX"/>
        </w:rPr>
      </w:pPr>
    </w:p>
    <w:p w14:paraId="4C80EF4A" w14:textId="77777777" w:rsidR="004B4FDF" w:rsidRPr="00004B18" w:rsidRDefault="00B80159" w:rsidP="004B4FDF">
      <w:pPr>
        <w:pStyle w:val="Ttulo"/>
        <w:jc w:val="both"/>
        <w:rPr>
          <w:rFonts w:asciiTheme="minorHAnsi" w:hAnsiTheme="minorHAnsi"/>
          <w:b w:val="0"/>
          <w:lang w:val="es-HN"/>
        </w:rPr>
      </w:pPr>
      <w:r>
        <w:rPr>
          <w:rFonts w:asciiTheme="minorHAnsi" w:hAnsiTheme="minorHAnsi"/>
          <w:b w:val="0"/>
          <w:bCs w:val="0"/>
          <w:lang w:val="es-MX"/>
        </w:rPr>
        <w:t>GWP</w:t>
      </w:r>
      <w:r w:rsidR="004B4FDF" w:rsidRPr="00004B18">
        <w:rPr>
          <w:rFonts w:asciiTheme="minorHAnsi" w:hAnsiTheme="minorHAnsi"/>
          <w:b w:val="0"/>
          <w:bCs w:val="0"/>
          <w:lang w:val="es-HN"/>
        </w:rPr>
        <w:t xml:space="preserve"> es una red </w:t>
      </w:r>
      <w:r w:rsidR="004B4FDF" w:rsidRPr="00004B18">
        <w:rPr>
          <w:rFonts w:asciiTheme="minorHAnsi" w:hAnsiTheme="minorHAnsi"/>
          <w:b w:val="0"/>
        </w:rPr>
        <w:t xml:space="preserve">internacional de organizaciones involucradas en el manejo de los recursos hídricos, </w:t>
      </w:r>
      <w:r w:rsidR="006C446C" w:rsidRPr="00004B18">
        <w:rPr>
          <w:rFonts w:asciiTheme="minorHAnsi" w:hAnsiTheme="minorHAnsi"/>
          <w:b w:val="0"/>
        </w:rPr>
        <w:t xml:space="preserve">cuyo </w:t>
      </w:r>
      <w:r w:rsidR="004B4FDF" w:rsidRPr="00004B18">
        <w:rPr>
          <w:rFonts w:asciiTheme="minorHAnsi" w:hAnsiTheme="minorHAnsi"/>
          <w:b w:val="0"/>
          <w:lang w:val="es-HN"/>
        </w:rPr>
        <w:t>objetivo principal es asegurar que la gestión integrada de los recursos hídricos es aplicada en un número creciente de países y regiones, como una forma de promover el uso sostenible del agua.</w:t>
      </w:r>
    </w:p>
    <w:p w14:paraId="0968BBA2" w14:textId="77777777" w:rsidR="004B4FDF" w:rsidRPr="00004B18" w:rsidRDefault="004B4FDF" w:rsidP="004B4FDF">
      <w:pPr>
        <w:pStyle w:val="Ttulo"/>
        <w:jc w:val="both"/>
        <w:rPr>
          <w:rFonts w:asciiTheme="minorHAnsi" w:hAnsiTheme="minorHAnsi"/>
          <w:b w:val="0"/>
          <w:lang w:val="es-HN"/>
        </w:rPr>
      </w:pPr>
    </w:p>
    <w:p w14:paraId="0BBEBB7A" w14:textId="43234CD5" w:rsidR="004D71EC" w:rsidRPr="001B6CAA" w:rsidRDefault="004D71EC" w:rsidP="000B2690">
      <w:pPr>
        <w:pStyle w:val="Ttulo"/>
        <w:jc w:val="both"/>
        <w:rPr>
          <w:rFonts w:asciiTheme="minorHAnsi" w:hAnsiTheme="minorHAnsi"/>
          <w:b w:val="0"/>
          <w:lang w:val="es-HN"/>
        </w:rPr>
      </w:pPr>
      <w:r w:rsidRPr="00D96382">
        <w:rPr>
          <w:rFonts w:asciiTheme="minorHAnsi" w:hAnsiTheme="minorHAnsi"/>
          <w:b w:val="0"/>
          <w:lang w:val="es-HN"/>
        </w:rPr>
        <w:t>La Estrategia</w:t>
      </w:r>
      <w:r>
        <w:rPr>
          <w:rFonts w:asciiTheme="minorHAnsi" w:hAnsiTheme="minorHAnsi"/>
          <w:b w:val="0"/>
          <w:lang w:val="es-HN"/>
        </w:rPr>
        <w:t xml:space="preserve"> de GWP</w:t>
      </w:r>
      <w:r w:rsidRPr="00D96382">
        <w:rPr>
          <w:rFonts w:asciiTheme="minorHAnsi" w:hAnsiTheme="minorHAnsi"/>
          <w:b w:val="0"/>
          <w:lang w:val="es-HN"/>
        </w:rPr>
        <w:t xml:space="preserve"> </w:t>
      </w:r>
      <w:r>
        <w:rPr>
          <w:rFonts w:asciiTheme="minorHAnsi" w:hAnsiTheme="minorHAnsi"/>
          <w:b w:val="0"/>
          <w:lang w:val="es-HN"/>
        </w:rPr>
        <w:t>(</w:t>
      </w:r>
      <w:r w:rsidRPr="00D96382">
        <w:rPr>
          <w:rFonts w:asciiTheme="minorHAnsi" w:hAnsiTheme="minorHAnsi"/>
          <w:b w:val="0"/>
          <w:lang w:val="es-HN"/>
        </w:rPr>
        <w:t>2020-2025</w:t>
      </w:r>
      <w:r>
        <w:rPr>
          <w:rFonts w:asciiTheme="minorHAnsi" w:hAnsiTheme="minorHAnsi"/>
          <w:b w:val="0"/>
          <w:lang w:val="es-HN"/>
        </w:rPr>
        <w:t>)</w:t>
      </w:r>
      <w:r w:rsidRPr="00D96382">
        <w:rPr>
          <w:rFonts w:asciiTheme="minorHAnsi" w:hAnsiTheme="minorHAnsi"/>
          <w:b w:val="0"/>
          <w:lang w:val="es-HN"/>
        </w:rPr>
        <w:t xml:space="preserve"> tiene dentro de sus tres prioridades estratégicas, el brindar soluciones en materia de agua al desarrollo, para lo cual se aprovechará la meta 6.5 de los ODS sobre la GI</w:t>
      </w:r>
      <w:r w:rsidR="00707F64">
        <w:rPr>
          <w:rFonts w:asciiTheme="minorHAnsi" w:hAnsiTheme="minorHAnsi"/>
          <w:b w:val="0"/>
          <w:lang w:val="es-HN"/>
        </w:rPr>
        <w:t>R</w:t>
      </w:r>
      <w:r w:rsidRPr="00D96382">
        <w:rPr>
          <w:rFonts w:asciiTheme="minorHAnsi" w:hAnsiTheme="minorHAnsi"/>
          <w:b w:val="0"/>
          <w:lang w:val="es-HN"/>
        </w:rPr>
        <w:t>H</w:t>
      </w:r>
      <w:r>
        <w:rPr>
          <w:rFonts w:asciiTheme="minorHAnsi" w:hAnsiTheme="minorHAnsi"/>
          <w:b w:val="0"/>
          <w:lang w:val="es-HN"/>
        </w:rPr>
        <w:t xml:space="preserve">, como base para </w:t>
      </w:r>
      <w:r w:rsidRPr="00D96382">
        <w:rPr>
          <w:rFonts w:asciiTheme="minorHAnsi" w:hAnsiTheme="minorHAnsi"/>
          <w:b w:val="0"/>
          <w:lang w:val="es-HN"/>
        </w:rPr>
        <w:t>el desarrollo de instrumentos de política y planes de inversión que ayuden a resolver los retos relacionados a la gestión del agua, inherentes a la consecución de estos objetivos.</w:t>
      </w:r>
    </w:p>
    <w:p w14:paraId="3517C8EE" w14:textId="77777777" w:rsidR="004B4FDF" w:rsidRPr="00004B18" w:rsidRDefault="004B4FDF" w:rsidP="004B4FDF">
      <w:pPr>
        <w:pStyle w:val="Ttulo"/>
        <w:jc w:val="both"/>
        <w:rPr>
          <w:rFonts w:asciiTheme="minorHAnsi" w:hAnsiTheme="minorHAnsi"/>
          <w:b w:val="0"/>
          <w:lang w:val="es-HN"/>
        </w:rPr>
      </w:pPr>
    </w:p>
    <w:p w14:paraId="6C84118C" w14:textId="77777777" w:rsidR="004B4FDF" w:rsidRDefault="004B4FDF" w:rsidP="004B4FDF">
      <w:pPr>
        <w:rPr>
          <w:rFonts w:asciiTheme="minorHAnsi" w:hAnsiTheme="minorHAnsi"/>
          <w:b/>
          <w:lang w:val="es-MX"/>
        </w:rPr>
      </w:pPr>
      <w:r w:rsidRPr="00004B18">
        <w:rPr>
          <w:rFonts w:asciiTheme="minorHAnsi" w:hAnsiTheme="minorHAnsi"/>
          <w:b/>
          <w:lang w:val="es-MX"/>
        </w:rPr>
        <w:t>2. Justificación</w:t>
      </w:r>
    </w:p>
    <w:p w14:paraId="37D133DF" w14:textId="77777777" w:rsidR="00815431" w:rsidRDefault="00815431" w:rsidP="001B6CAA">
      <w:pPr>
        <w:pStyle w:val="Ttulo"/>
        <w:jc w:val="both"/>
        <w:rPr>
          <w:rFonts w:asciiTheme="minorHAnsi" w:hAnsiTheme="minorHAnsi"/>
          <w:b w:val="0"/>
          <w:lang w:val="es-HN"/>
        </w:rPr>
      </w:pPr>
    </w:p>
    <w:p w14:paraId="4AA2834C" w14:textId="0241D38E" w:rsidR="001B6CAA" w:rsidRPr="004D71EC" w:rsidRDefault="001B6CAA" w:rsidP="001B6CAA">
      <w:pPr>
        <w:pStyle w:val="Ttulo"/>
        <w:jc w:val="both"/>
        <w:rPr>
          <w:rFonts w:asciiTheme="minorHAnsi" w:hAnsiTheme="minorHAnsi"/>
          <w:lang w:val="es-HN"/>
        </w:rPr>
      </w:pPr>
      <w:r>
        <w:rPr>
          <w:rFonts w:asciiTheme="minorHAnsi" w:hAnsiTheme="minorHAnsi"/>
          <w:b w:val="0"/>
          <w:lang w:val="es-HN"/>
        </w:rPr>
        <w:t>La nueva agenda de desarrollo</w:t>
      </w:r>
      <w:r w:rsidR="00AB665B">
        <w:rPr>
          <w:rFonts w:asciiTheme="minorHAnsi" w:hAnsiTheme="minorHAnsi"/>
          <w:b w:val="0"/>
          <w:lang w:val="es-HN"/>
        </w:rPr>
        <w:t xml:space="preserve"> se aprobó en 2015 e</w:t>
      </w:r>
      <w:r>
        <w:rPr>
          <w:rFonts w:asciiTheme="minorHAnsi" w:hAnsiTheme="minorHAnsi"/>
          <w:b w:val="0"/>
          <w:lang w:val="es-HN"/>
        </w:rPr>
        <w:t xml:space="preserve"> incluye 17 objetivos, entre los cuales se encuentra el ODS 6: </w:t>
      </w:r>
      <w:r w:rsidRPr="00F313E7">
        <w:rPr>
          <w:rFonts w:asciiTheme="minorHAnsi" w:hAnsiTheme="minorHAnsi"/>
          <w:lang w:val="es-HN"/>
        </w:rPr>
        <w:t>Asegurar la disponibilidad y la gestión sostenible del agua y el saneamiento para todos</w:t>
      </w:r>
      <w:r>
        <w:rPr>
          <w:rFonts w:asciiTheme="minorHAnsi" w:hAnsiTheme="minorHAnsi"/>
          <w:lang w:val="es-HN"/>
        </w:rPr>
        <w:t xml:space="preserve">, </w:t>
      </w:r>
      <w:r w:rsidRPr="0080544D">
        <w:rPr>
          <w:rFonts w:asciiTheme="minorHAnsi" w:hAnsiTheme="minorHAnsi"/>
          <w:b w:val="0"/>
          <w:bCs w:val="0"/>
          <w:lang w:val="es-HN"/>
        </w:rPr>
        <w:t xml:space="preserve">siendo una de sus metas el nivel de implementación de la Gestión Integrada de los Recursos Hídricos. </w:t>
      </w:r>
      <w:r w:rsidR="009A4F46">
        <w:rPr>
          <w:rFonts w:asciiTheme="minorHAnsi" w:hAnsiTheme="minorHAnsi"/>
          <w:b w:val="0"/>
          <w:bCs w:val="0"/>
          <w:lang w:val="es-HN"/>
        </w:rPr>
        <w:t>Desde un inicio GWP colaboró con el sistema de Naciones Unidas</w:t>
      </w:r>
      <w:r w:rsidR="00B92A81">
        <w:rPr>
          <w:rFonts w:asciiTheme="minorHAnsi" w:hAnsiTheme="minorHAnsi"/>
          <w:b w:val="0"/>
          <w:bCs w:val="0"/>
          <w:lang w:val="es-HN"/>
        </w:rPr>
        <w:t xml:space="preserve"> con la definición de dicha agenda</w:t>
      </w:r>
      <w:r w:rsidR="008A636F">
        <w:rPr>
          <w:rFonts w:asciiTheme="minorHAnsi" w:hAnsiTheme="minorHAnsi"/>
          <w:b w:val="0"/>
          <w:bCs w:val="0"/>
          <w:lang w:val="es-HN"/>
        </w:rPr>
        <w:t xml:space="preserve"> y posteriormente con el establecimiento de la línea base del indicador 6.5.1 </w:t>
      </w:r>
      <w:r w:rsidR="00175ACD">
        <w:rPr>
          <w:rFonts w:asciiTheme="minorHAnsi" w:hAnsiTheme="minorHAnsi"/>
          <w:b w:val="0"/>
          <w:bCs w:val="0"/>
          <w:lang w:val="es-HN"/>
        </w:rPr>
        <w:t>relativo al nivel de implementación</w:t>
      </w:r>
      <w:r w:rsidR="00ED0FDD">
        <w:rPr>
          <w:rFonts w:asciiTheme="minorHAnsi" w:hAnsiTheme="minorHAnsi"/>
          <w:b w:val="0"/>
          <w:bCs w:val="0"/>
          <w:lang w:val="es-HN"/>
        </w:rPr>
        <w:t xml:space="preserve"> de la GIRH</w:t>
      </w:r>
      <w:r w:rsidR="00175ACD">
        <w:rPr>
          <w:rFonts w:asciiTheme="minorHAnsi" w:hAnsiTheme="minorHAnsi"/>
          <w:b w:val="0"/>
          <w:bCs w:val="0"/>
          <w:lang w:val="es-HN"/>
        </w:rPr>
        <w:t xml:space="preserve"> </w:t>
      </w:r>
      <w:r w:rsidR="008A636F">
        <w:rPr>
          <w:rFonts w:asciiTheme="minorHAnsi" w:hAnsiTheme="minorHAnsi"/>
          <w:b w:val="0"/>
          <w:bCs w:val="0"/>
          <w:lang w:val="es-HN"/>
        </w:rPr>
        <w:t xml:space="preserve">en el año 2017. </w:t>
      </w:r>
      <w:r>
        <w:rPr>
          <w:rFonts w:asciiTheme="minorHAnsi" w:hAnsiTheme="minorHAnsi"/>
          <w:b w:val="0"/>
        </w:rPr>
        <w:t xml:space="preserve">En seguimiento a este proceso </w:t>
      </w:r>
      <w:r w:rsidR="008B0A38">
        <w:rPr>
          <w:rFonts w:asciiTheme="minorHAnsi" w:hAnsiTheme="minorHAnsi"/>
          <w:b w:val="0"/>
        </w:rPr>
        <w:t xml:space="preserve">en 2020, </w:t>
      </w:r>
      <w:r>
        <w:rPr>
          <w:rFonts w:asciiTheme="minorHAnsi" w:hAnsiTheme="minorHAnsi"/>
          <w:b w:val="0"/>
        </w:rPr>
        <w:t>GWP continuará trabajando en coordinación con las agencias de Naciones Unidades para apoyar a los países en la implementación de este nuevo objetivo</w:t>
      </w:r>
      <w:r w:rsidR="008A636F">
        <w:rPr>
          <w:rFonts w:asciiTheme="minorHAnsi" w:hAnsiTheme="minorHAnsi"/>
          <w:b w:val="0"/>
        </w:rPr>
        <w:t>, así como su medición, específicamente de la meta 6.5.1</w:t>
      </w:r>
      <w:r>
        <w:rPr>
          <w:rFonts w:asciiTheme="minorHAnsi" w:hAnsiTheme="minorHAnsi"/>
          <w:b w:val="0"/>
        </w:rPr>
        <w:t xml:space="preserve">. </w:t>
      </w:r>
    </w:p>
    <w:p w14:paraId="64918370" w14:textId="77777777" w:rsidR="00555DEA" w:rsidRDefault="00555DEA" w:rsidP="00C52F96">
      <w:pPr>
        <w:jc w:val="both"/>
        <w:rPr>
          <w:rFonts w:asciiTheme="minorHAnsi" w:hAnsiTheme="minorHAnsi"/>
          <w:sz w:val="22"/>
          <w:szCs w:val="22"/>
        </w:rPr>
      </w:pPr>
    </w:p>
    <w:p w14:paraId="6C326A07" w14:textId="77777777" w:rsidR="00171BFC" w:rsidRDefault="00ED0FDD" w:rsidP="00811851">
      <w:pPr>
        <w:jc w:val="both"/>
        <w:rPr>
          <w:rFonts w:asciiTheme="minorHAnsi" w:hAnsiTheme="minorHAnsi"/>
          <w:sz w:val="22"/>
          <w:szCs w:val="22"/>
        </w:rPr>
      </w:pPr>
      <w:r w:rsidRPr="00ED0FDD">
        <w:rPr>
          <w:rFonts w:asciiTheme="minorHAnsi" w:hAnsiTheme="minorHAnsi"/>
          <w:sz w:val="22"/>
          <w:szCs w:val="22"/>
        </w:rPr>
        <w:t>El monitoreo y la presentación de informes respecto del indicador 6.5.1 de los ODS emplean como base una encuesta de autoevaluación que se envía cada tres años a todos los Estados Miembros de la ONU. En función de las encuestas completadas sobre el indicador 6.5.1 de los ODS, se realiza la revisión periódica de progreso para mostrar el panorama actualizado de la GIRH a nivel mundial. El primer ciclo de elaboración de informe</w:t>
      </w:r>
      <w:r w:rsidR="00874EDC">
        <w:rPr>
          <w:rFonts w:asciiTheme="minorHAnsi" w:hAnsiTheme="minorHAnsi"/>
          <w:sz w:val="22"/>
          <w:szCs w:val="22"/>
        </w:rPr>
        <w:t xml:space="preserve">s </w:t>
      </w:r>
      <w:r w:rsidRPr="00ED0FDD">
        <w:rPr>
          <w:rFonts w:asciiTheme="minorHAnsi" w:hAnsiTheme="minorHAnsi"/>
          <w:sz w:val="22"/>
          <w:szCs w:val="22"/>
        </w:rPr>
        <w:t>s</w:t>
      </w:r>
      <w:r w:rsidR="00874EDC">
        <w:rPr>
          <w:rFonts w:asciiTheme="minorHAnsi" w:hAnsiTheme="minorHAnsi"/>
          <w:sz w:val="22"/>
          <w:szCs w:val="22"/>
        </w:rPr>
        <w:t>e realizó</w:t>
      </w:r>
      <w:r w:rsidRPr="00ED0FDD">
        <w:rPr>
          <w:rFonts w:asciiTheme="minorHAnsi" w:hAnsiTheme="minorHAnsi"/>
          <w:sz w:val="22"/>
          <w:szCs w:val="22"/>
        </w:rPr>
        <w:t xml:space="preserve"> en el 2017 </w:t>
      </w:r>
      <w:r w:rsidR="00874EDC">
        <w:rPr>
          <w:rFonts w:asciiTheme="minorHAnsi" w:hAnsiTheme="minorHAnsi"/>
          <w:sz w:val="22"/>
          <w:szCs w:val="22"/>
        </w:rPr>
        <w:t>y e</w:t>
      </w:r>
      <w:r w:rsidRPr="00ED0FDD">
        <w:rPr>
          <w:rFonts w:asciiTheme="minorHAnsi" w:hAnsiTheme="minorHAnsi"/>
          <w:sz w:val="22"/>
          <w:szCs w:val="22"/>
        </w:rPr>
        <w:t xml:space="preserve">l segundo ciclo </w:t>
      </w:r>
      <w:r w:rsidR="00874EDC">
        <w:rPr>
          <w:rFonts w:asciiTheme="minorHAnsi" w:hAnsiTheme="minorHAnsi"/>
          <w:sz w:val="22"/>
          <w:szCs w:val="22"/>
        </w:rPr>
        <w:t xml:space="preserve">de evaluación </w:t>
      </w:r>
      <w:r w:rsidRPr="00ED0FDD">
        <w:rPr>
          <w:rFonts w:asciiTheme="minorHAnsi" w:hAnsiTheme="minorHAnsi"/>
          <w:sz w:val="22"/>
          <w:szCs w:val="22"/>
        </w:rPr>
        <w:t>se realizará en 2020</w:t>
      </w:r>
      <w:r w:rsidR="00525E0C">
        <w:rPr>
          <w:rFonts w:asciiTheme="minorHAnsi" w:hAnsiTheme="minorHAnsi"/>
          <w:sz w:val="22"/>
          <w:szCs w:val="22"/>
        </w:rPr>
        <w:t xml:space="preserve">, por lo que se invitará a </w:t>
      </w:r>
      <w:r w:rsidRPr="00ED0FDD">
        <w:rPr>
          <w:rFonts w:asciiTheme="minorHAnsi" w:hAnsiTheme="minorHAnsi"/>
          <w:sz w:val="22"/>
          <w:szCs w:val="22"/>
        </w:rPr>
        <w:t>todos los Estados Miembros de la ONU a repetir</w:t>
      </w:r>
      <w:r w:rsidR="000B16D4">
        <w:rPr>
          <w:rFonts w:asciiTheme="minorHAnsi" w:hAnsiTheme="minorHAnsi"/>
          <w:sz w:val="22"/>
          <w:szCs w:val="22"/>
        </w:rPr>
        <w:t xml:space="preserve"> o realizar por primera vez</w:t>
      </w:r>
      <w:r w:rsidRPr="00ED0FDD">
        <w:rPr>
          <w:rFonts w:asciiTheme="minorHAnsi" w:hAnsiTheme="minorHAnsi"/>
          <w:sz w:val="22"/>
          <w:szCs w:val="22"/>
        </w:rPr>
        <w:t xml:space="preserve"> la evaluación de la encuesta </w:t>
      </w:r>
      <w:r w:rsidR="003E6AFB">
        <w:rPr>
          <w:rFonts w:asciiTheme="minorHAnsi" w:hAnsiTheme="minorHAnsi"/>
          <w:sz w:val="22"/>
          <w:szCs w:val="22"/>
        </w:rPr>
        <w:t>en el primer semestre</w:t>
      </w:r>
      <w:r w:rsidRPr="00ED0FDD">
        <w:rPr>
          <w:rFonts w:asciiTheme="minorHAnsi" w:hAnsiTheme="minorHAnsi"/>
          <w:sz w:val="22"/>
          <w:szCs w:val="22"/>
        </w:rPr>
        <w:t xml:space="preserve"> de 2020. </w:t>
      </w:r>
    </w:p>
    <w:p w14:paraId="474A827A" w14:textId="1CD5D8C6" w:rsidR="00171BFC" w:rsidRDefault="00171BFC" w:rsidP="00811851">
      <w:pPr>
        <w:jc w:val="both"/>
        <w:rPr>
          <w:rFonts w:asciiTheme="minorHAnsi" w:hAnsiTheme="minorHAnsi"/>
          <w:sz w:val="22"/>
          <w:szCs w:val="22"/>
        </w:rPr>
      </w:pPr>
    </w:p>
    <w:p w14:paraId="767ABF7B" w14:textId="77777777" w:rsidR="006B0C6C" w:rsidRDefault="006B0C6C" w:rsidP="00421334">
      <w:pPr>
        <w:jc w:val="both"/>
        <w:rPr>
          <w:rFonts w:asciiTheme="minorHAnsi" w:hAnsiTheme="minorHAnsi"/>
          <w:sz w:val="22"/>
          <w:szCs w:val="22"/>
        </w:rPr>
      </w:pPr>
    </w:p>
    <w:p w14:paraId="5E10CE96" w14:textId="77777777" w:rsidR="006B0C6C" w:rsidRDefault="006B0C6C" w:rsidP="00421334">
      <w:pPr>
        <w:jc w:val="both"/>
        <w:rPr>
          <w:rFonts w:asciiTheme="minorHAnsi" w:hAnsiTheme="minorHAnsi"/>
          <w:sz w:val="22"/>
          <w:szCs w:val="22"/>
        </w:rPr>
      </w:pPr>
    </w:p>
    <w:p w14:paraId="45D248E7" w14:textId="77777777" w:rsidR="006B0C6C" w:rsidRDefault="006B0C6C" w:rsidP="00421334">
      <w:pPr>
        <w:jc w:val="both"/>
        <w:rPr>
          <w:rFonts w:asciiTheme="minorHAnsi" w:hAnsiTheme="minorHAnsi"/>
          <w:sz w:val="22"/>
          <w:szCs w:val="22"/>
        </w:rPr>
      </w:pPr>
    </w:p>
    <w:p w14:paraId="2F439BCA" w14:textId="77777777" w:rsidR="006B0C6C" w:rsidRDefault="006B0C6C" w:rsidP="00421334">
      <w:pPr>
        <w:jc w:val="both"/>
        <w:rPr>
          <w:rFonts w:asciiTheme="minorHAnsi" w:hAnsiTheme="minorHAnsi"/>
          <w:sz w:val="22"/>
          <w:szCs w:val="22"/>
        </w:rPr>
      </w:pPr>
    </w:p>
    <w:p w14:paraId="5CA4E7B9" w14:textId="10CB581A" w:rsidR="00421334" w:rsidRPr="00421334" w:rsidRDefault="00421334" w:rsidP="00421334">
      <w:pPr>
        <w:jc w:val="both"/>
        <w:rPr>
          <w:rFonts w:asciiTheme="minorHAnsi" w:hAnsiTheme="minorHAnsi"/>
          <w:sz w:val="22"/>
          <w:szCs w:val="22"/>
        </w:rPr>
      </w:pPr>
      <w:r>
        <w:rPr>
          <w:rFonts w:asciiTheme="minorHAnsi" w:hAnsiTheme="minorHAnsi"/>
          <w:sz w:val="22"/>
          <w:szCs w:val="22"/>
        </w:rPr>
        <w:t>GWP forma parte del</w:t>
      </w:r>
      <w:r w:rsidRPr="00421334">
        <w:rPr>
          <w:rFonts w:asciiTheme="minorHAnsi" w:hAnsiTheme="minorHAnsi"/>
          <w:sz w:val="22"/>
          <w:szCs w:val="22"/>
        </w:rPr>
        <w:t xml:space="preserve"> Programa de Apoyo para la GIRH del ODS 6</w:t>
      </w:r>
      <w:r>
        <w:rPr>
          <w:rFonts w:asciiTheme="minorHAnsi" w:hAnsiTheme="minorHAnsi"/>
          <w:sz w:val="22"/>
          <w:szCs w:val="22"/>
        </w:rPr>
        <w:t>, el cual</w:t>
      </w:r>
      <w:r w:rsidRPr="00421334">
        <w:rPr>
          <w:rFonts w:asciiTheme="minorHAnsi" w:hAnsiTheme="minorHAnsi"/>
          <w:sz w:val="22"/>
          <w:szCs w:val="22"/>
        </w:rPr>
        <w:t xml:space="preserve"> se implementa bajo la guía de ONU Ambiente y es coordinado por GWP en colaboración con PNUMA-DHI y el Cap-Net- PNUD</w:t>
      </w:r>
      <w:r w:rsidR="0019705C">
        <w:rPr>
          <w:rFonts w:asciiTheme="minorHAnsi" w:hAnsiTheme="minorHAnsi"/>
          <w:sz w:val="22"/>
          <w:szCs w:val="22"/>
        </w:rPr>
        <w:t>.</w:t>
      </w:r>
      <w:r w:rsidRPr="00421334">
        <w:rPr>
          <w:rFonts w:asciiTheme="minorHAnsi" w:hAnsiTheme="minorHAnsi"/>
          <w:sz w:val="22"/>
          <w:szCs w:val="22"/>
        </w:rPr>
        <w:t xml:space="preserve"> </w:t>
      </w:r>
      <w:r w:rsidR="0019705C">
        <w:rPr>
          <w:rFonts w:asciiTheme="minorHAnsi" w:hAnsiTheme="minorHAnsi"/>
          <w:sz w:val="22"/>
          <w:szCs w:val="22"/>
        </w:rPr>
        <w:t>S</w:t>
      </w:r>
      <w:r w:rsidRPr="00421334">
        <w:rPr>
          <w:rFonts w:asciiTheme="minorHAnsi" w:hAnsiTheme="minorHAnsi"/>
          <w:sz w:val="22"/>
          <w:szCs w:val="22"/>
        </w:rPr>
        <w:t>u objetivo es ayudar a los países a diseñar e implementar respuestas que promuevan y aceleren el progreso medible hacia la meta 6.5.1 de los ODS: grado de implementación de la GIRH.</w:t>
      </w:r>
    </w:p>
    <w:p w14:paraId="3D5A7BF3" w14:textId="77777777" w:rsidR="00421334" w:rsidRPr="00421334" w:rsidRDefault="00421334" w:rsidP="00421334">
      <w:pPr>
        <w:jc w:val="both"/>
        <w:rPr>
          <w:rFonts w:asciiTheme="minorHAnsi" w:hAnsiTheme="minorHAnsi"/>
          <w:sz w:val="22"/>
          <w:szCs w:val="22"/>
        </w:rPr>
      </w:pPr>
    </w:p>
    <w:p w14:paraId="4614006A" w14:textId="1F49B067" w:rsidR="003165B0" w:rsidRDefault="00F93744" w:rsidP="00421334">
      <w:pPr>
        <w:jc w:val="both"/>
        <w:rPr>
          <w:rFonts w:asciiTheme="minorHAnsi" w:hAnsiTheme="minorHAnsi"/>
          <w:sz w:val="22"/>
          <w:szCs w:val="22"/>
        </w:rPr>
      </w:pPr>
      <w:r>
        <w:rPr>
          <w:rFonts w:asciiTheme="minorHAnsi" w:hAnsiTheme="minorHAnsi"/>
          <w:sz w:val="22"/>
          <w:szCs w:val="22"/>
        </w:rPr>
        <w:t>Dicho Programa,</w:t>
      </w:r>
      <w:r w:rsidR="003165B0" w:rsidRPr="003165B0">
        <w:rPr>
          <w:rFonts w:asciiTheme="minorHAnsi" w:hAnsiTheme="minorHAnsi"/>
          <w:sz w:val="22"/>
          <w:szCs w:val="22"/>
        </w:rPr>
        <w:t xml:space="preserve"> está en la disposición de asistir a 60 países </w:t>
      </w:r>
      <w:r w:rsidR="00347C4F">
        <w:rPr>
          <w:rFonts w:asciiTheme="minorHAnsi" w:hAnsiTheme="minorHAnsi"/>
          <w:sz w:val="22"/>
          <w:szCs w:val="22"/>
        </w:rPr>
        <w:t>la medición del ODS 6.5.1 en este nuevo ciclo</w:t>
      </w:r>
      <w:r w:rsidR="00D23822">
        <w:rPr>
          <w:rFonts w:asciiTheme="minorHAnsi" w:hAnsiTheme="minorHAnsi"/>
          <w:sz w:val="22"/>
          <w:szCs w:val="22"/>
        </w:rPr>
        <w:t xml:space="preserve"> y l</w:t>
      </w:r>
      <w:r w:rsidR="003165B0" w:rsidRPr="003165B0">
        <w:rPr>
          <w:rFonts w:asciiTheme="minorHAnsi" w:hAnsiTheme="minorHAnsi"/>
          <w:sz w:val="22"/>
          <w:szCs w:val="22"/>
        </w:rPr>
        <w:t>a asistencia estará a cargo de la GWP, qu</w:t>
      </w:r>
      <w:r w:rsidR="000732AB">
        <w:rPr>
          <w:rFonts w:asciiTheme="minorHAnsi" w:hAnsiTheme="minorHAnsi"/>
          <w:sz w:val="22"/>
          <w:szCs w:val="22"/>
        </w:rPr>
        <w:t>ien</w:t>
      </w:r>
      <w:r w:rsidR="003165B0" w:rsidRPr="003165B0">
        <w:rPr>
          <w:rFonts w:asciiTheme="minorHAnsi" w:hAnsiTheme="minorHAnsi"/>
          <w:sz w:val="22"/>
          <w:szCs w:val="22"/>
        </w:rPr>
        <w:t xml:space="preserve"> trabajará junto al </w:t>
      </w:r>
      <w:r w:rsidR="00D23822">
        <w:rPr>
          <w:rFonts w:asciiTheme="minorHAnsi" w:hAnsiTheme="minorHAnsi"/>
          <w:sz w:val="22"/>
          <w:szCs w:val="22"/>
        </w:rPr>
        <w:t>punto focal</w:t>
      </w:r>
      <w:r w:rsidR="003165B0" w:rsidRPr="003165B0">
        <w:rPr>
          <w:rFonts w:asciiTheme="minorHAnsi" w:hAnsiTheme="minorHAnsi"/>
          <w:sz w:val="22"/>
          <w:szCs w:val="22"/>
        </w:rPr>
        <w:t xml:space="preserve"> nacional del indicador 6.5.1 en los países que reciban asistencia. La asistencia incluye la </w:t>
      </w:r>
      <w:r w:rsidR="00740139">
        <w:rPr>
          <w:rFonts w:asciiTheme="minorHAnsi" w:hAnsiTheme="minorHAnsi"/>
          <w:sz w:val="22"/>
          <w:szCs w:val="22"/>
        </w:rPr>
        <w:t xml:space="preserve">asesoría </w:t>
      </w:r>
      <w:r w:rsidR="00615F35">
        <w:rPr>
          <w:rFonts w:asciiTheme="minorHAnsi" w:hAnsiTheme="minorHAnsi"/>
          <w:sz w:val="22"/>
          <w:szCs w:val="22"/>
        </w:rPr>
        <w:t xml:space="preserve">metodológica, </w:t>
      </w:r>
      <w:r w:rsidR="00615F35" w:rsidRPr="003165B0">
        <w:rPr>
          <w:rFonts w:asciiTheme="minorHAnsi" w:hAnsiTheme="minorHAnsi"/>
          <w:sz w:val="22"/>
          <w:szCs w:val="22"/>
        </w:rPr>
        <w:t>capacitaciones</w:t>
      </w:r>
      <w:r w:rsidR="003165B0" w:rsidRPr="003165B0">
        <w:rPr>
          <w:rFonts w:asciiTheme="minorHAnsi" w:hAnsiTheme="minorHAnsi"/>
          <w:sz w:val="22"/>
          <w:szCs w:val="22"/>
        </w:rPr>
        <w:t xml:space="preserve"> en línea y </w:t>
      </w:r>
      <w:r w:rsidR="003A6DF3">
        <w:rPr>
          <w:rFonts w:asciiTheme="minorHAnsi" w:hAnsiTheme="minorHAnsi"/>
          <w:sz w:val="22"/>
          <w:szCs w:val="22"/>
        </w:rPr>
        <w:t>apoyo en la facilitación del proceso, entre otros aspectos</w:t>
      </w:r>
      <w:r w:rsidR="00615F35">
        <w:rPr>
          <w:rFonts w:asciiTheme="minorHAnsi" w:hAnsiTheme="minorHAnsi"/>
          <w:sz w:val="22"/>
          <w:szCs w:val="22"/>
        </w:rPr>
        <w:t xml:space="preserve">. </w:t>
      </w:r>
      <w:r w:rsidR="00B60482">
        <w:rPr>
          <w:rFonts w:asciiTheme="minorHAnsi" w:hAnsiTheme="minorHAnsi"/>
          <w:sz w:val="22"/>
          <w:szCs w:val="22"/>
        </w:rPr>
        <w:t xml:space="preserve">Dicha asistencia está sujeta a la solicitud formal </w:t>
      </w:r>
      <w:r w:rsidR="00115867">
        <w:rPr>
          <w:rFonts w:asciiTheme="minorHAnsi" w:hAnsiTheme="minorHAnsi"/>
          <w:sz w:val="22"/>
          <w:szCs w:val="22"/>
        </w:rPr>
        <w:t>a ONU Ambiente, que debe ser realizad por el punto focal del país respectivo.</w:t>
      </w:r>
    </w:p>
    <w:p w14:paraId="036E2544" w14:textId="77777777" w:rsidR="003165B0" w:rsidRDefault="003165B0" w:rsidP="00421334">
      <w:pPr>
        <w:jc w:val="both"/>
        <w:rPr>
          <w:rFonts w:asciiTheme="minorHAnsi" w:hAnsiTheme="minorHAnsi"/>
          <w:sz w:val="22"/>
          <w:szCs w:val="22"/>
        </w:rPr>
      </w:pPr>
    </w:p>
    <w:p w14:paraId="32872B4C" w14:textId="27FCCED4" w:rsidR="007A6066" w:rsidRDefault="007A6066" w:rsidP="00811851">
      <w:pPr>
        <w:jc w:val="both"/>
        <w:rPr>
          <w:rFonts w:asciiTheme="minorHAnsi" w:hAnsiTheme="minorHAnsi"/>
          <w:sz w:val="22"/>
          <w:szCs w:val="22"/>
        </w:rPr>
      </w:pPr>
      <w:r>
        <w:rPr>
          <w:rFonts w:asciiTheme="minorHAnsi" w:hAnsiTheme="minorHAnsi"/>
          <w:sz w:val="22"/>
          <w:szCs w:val="22"/>
        </w:rPr>
        <w:t xml:space="preserve">El </w:t>
      </w:r>
      <w:r w:rsidR="00815431">
        <w:rPr>
          <w:rFonts w:asciiTheme="minorHAnsi" w:hAnsiTheme="minorHAnsi"/>
          <w:sz w:val="22"/>
          <w:szCs w:val="22"/>
        </w:rPr>
        <w:t xml:space="preserve">PUNTO FOCAL GIRH </w:t>
      </w:r>
      <w:r>
        <w:rPr>
          <w:rFonts w:asciiTheme="minorHAnsi" w:hAnsiTheme="minorHAnsi"/>
          <w:sz w:val="22"/>
          <w:szCs w:val="22"/>
        </w:rPr>
        <w:t xml:space="preserve">a nivel nacional, tiene la responsabilidad de conducir un proceso </w:t>
      </w:r>
      <w:r w:rsidR="002E26A7">
        <w:rPr>
          <w:rFonts w:asciiTheme="minorHAnsi" w:hAnsiTheme="minorHAnsi"/>
          <w:sz w:val="22"/>
          <w:szCs w:val="22"/>
        </w:rPr>
        <w:t xml:space="preserve">participativo </w:t>
      </w:r>
      <w:r>
        <w:rPr>
          <w:rFonts w:asciiTheme="minorHAnsi" w:hAnsiTheme="minorHAnsi"/>
          <w:sz w:val="22"/>
          <w:szCs w:val="22"/>
        </w:rPr>
        <w:t xml:space="preserve">para lograr el llenado del cuestionario, que refleje </w:t>
      </w:r>
      <w:r w:rsidR="009C35EF">
        <w:rPr>
          <w:rFonts w:asciiTheme="minorHAnsi" w:hAnsiTheme="minorHAnsi"/>
          <w:sz w:val="22"/>
          <w:szCs w:val="22"/>
        </w:rPr>
        <w:t xml:space="preserve">el estatus actual de implementación de la GIRH en el país. GWP apoyará </w:t>
      </w:r>
      <w:r w:rsidR="00812EDE">
        <w:rPr>
          <w:rFonts w:asciiTheme="minorHAnsi" w:hAnsiTheme="minorHAnsi"/>
          <w:sz w:val="22"/>
          <w:szCs w:val="22"/>
        </w:rPr>
        <w:t>a</w:t>
      </w:r>
      <w:r w:rsidR="00A86803">
        <w:rPr>
          <w:rFonts w:asciiTheme="minorHAnsi" w:hAnsiTheme="minorHAnsi"/>
          <w:sz w:val="22"/>
          <w:szCs w:val="22"/>
        </w:rPr>
        <w:t xml:space="preserve">l Ministerio de </w:t>
      </w:r>
      <w:r w:rsidR="00815431">
        <w:rPr>
          <w:rFonts w:asciiTheme="minorHAnsi" w:hAnsiTheme="minorHAnsi"/>
          <w:sz w:val="22"/>
          <w:szCs w:val="22"/>
        </w:rPr>
        <w:t>Ambiente y Desarrollo Sostenible</w:t>
      </w:r>
      <w:r w:rsidR="00A86803">
        <w:rPr>
          <w:rFonts w:asciiTheme="minorHAnsi" w:hAnsiTheme="minorHAnsi"/>
          <w:sz w:val="22"/>
          <w:szCs w:val="22"/>
        </w:rPr>
        <w:t xml:space="preserve">, </w:t>
      </w:r>
      <w:r w:rsidR="009C35EF">
        <w:rPr>
          <w:rFonts w:asciiTheme="minorHAnsi" w:hAnsiTheme="minorHAnsi"/>
          <w:sz w:val="22"/>
          <w:szCs w:val="22"/>
        </w:rPr>
        <w:t xml:space="preserve">como punto focal GIRH, en la organización </w:t>
      </w:r>
      <w:r w:rsidR="006336C4">
        <w:rPr>
          <w:rFonts w:asciiTheme="minorHAnsi" w:hAnsiTheme="minorHAnsi"/>
          <w:sz w:val="22"/>
          <w:szCs w:val="22"/>
        </w:rPr>
        <w:t xml:space="preserve">del proceso de consulta, </w:t>
      </w:r>
      <w:r w:rsidR="007B1B91">
        <w:rPr>
          <w:rFonts w:asciiTheme="minorHAnsi" w:hAnsiTheme="minorHAnsi"/>
          <w:sz w:val="22"/>
          <w:szCs w:val="22"/>
        </w:rPr>
        <w:t xml:space="preserve">que </w:t>
      </w:r>
      <w:r w:rsidR="005D0575">
        <w:rPr>
          <w:rFonts w:asciiTheme="minorHAnsi" w:hAnsiTheme="minorHAnsi"/>
          <w:sz w:val="22"/>
          <w:szCs w:val="22"/>
        </w:rPr>
        <w:t>contará con</w:t>
      </w:r>
      <w:r w:rsidR="009C35EF">
        <w:rPr>
          <w:rFonts w:asciiTheme="minorHAnsi" w:hAnsiTheme="minorHAnsi"/>
          <w:sz w:val="22"/>
          <w:szCs w:val="22"/>
        </w:rPr>
        <w:t xml:space="preserve"> la participación de distintos actores vinculados a la gestión del agua en el país, para recibir sus </w:t>
      </w:r>
      <w:r w:rsidR="002E26A7">
        <w:rPr>
          <w:rFonts w:asciiTheme="minorHAnsi" w:hAnsiTheme="minorHAnsi"/>
          <w:sz w:val="22"/>
          <w:szCs w:val="22"/>
        </w:rPr>
        <w:t>opiniones acerca de los distinto</w:t>
      </w:r>
      <w:r w:rsidR="009C35EF">
        <w:rPr>
          <w:rFonts w:asciiTheme="minorHAnsi" w:hAnsiTheme="minorHAnsi"/>
          <w:sz w:val="22"/>
          <w:szCs w:val="22"/>
        </w:rPr>
        <w:t xml:space="preserve">s </w:t>
      </w:r>
      <w:r w:rsidR="002E26A7">
        <w:rPr>
          <w:rFonts w:asciiTheme="minorHAnsi" w:hAnsiTheme="minorHAnsi"/>
          <w:sz w:val="22"/>
          <w:szCs w:val="22"/>
        </w:rPr>
        <w:t>aspectos</w:t>
      </w:r>
      <w:r w:rsidR="009C35EF">
        <w:rPr>
          <w:rFonts w:asciiTheme="minorHAnsi" w:hAnsiTheme="minorHAnsi"/>
          <w:sz w:val="22"/>
          <w:szCs w:val="22"/>
        </w:rPr>
        <w:t xml:space="preserve"> que se incluyen en el cuestionario. </w:t>
      </w:r>
    </w:p>
    <w:p w14:paraId="7E2987B8" w14:textId="77777777" w:rsidR="00811851" w:rsidRDefault="00811851" w:rsidP="00811851">
      <w:pPr>
        <w:jc w:val="both"/>
        <w:rPr>
          <w:rFonts w:asciiTheme="minorHAnsi" w:hAnsiTheme="minorHAnsi"/>
          <w:sz w:val="22"/>
          <w:szCs w:val="22"/>
        </w:rPr>
      </w:pPr>
    </w:p>
    <w:p w14:paraId="462A4E33" w14:textId="77777777" w:rsidR="004B4FDF" w:rsidRPr="00004B18" w:rsidRDefault="004B4FDF" w:rsidP="004B4FDF">
      <w:pPr>
        <w:pStyle w:val="Ttulo"/>
        <w:jc w:val="both"/>
        <w:rPr>
          <w:rFonts w:asciiTheme="minorHAnsi" w:hAnsiTheme="minorHAnsi"/>
          <w:b w:val="0"/>
          <w:lang w:val="es-HN"/>
        </w:rPr>
      </w:pPr>
    </w:p>
    <w:p w14:paraId="6006CA2D" w14:textId="77777777" w:rsidR="005A3B48" w:rsidRPr="00004B18" w:rsidRDefault="005A3B48" w:rsidP="005A3B48">
      <w:pPr>
        <w:rPr>
          <w:rFonts w:asciiTheme="minorHAnsi" w:hAnsiTheme="minorHAnsi"/>
          <w:b/>
          <w:lang w:val="es-MX"/>
        </w:rPr>
      </w:pPr>
      <w:r w:rsidRPr="00004B18">
        <w:rPr>
          <w:rFonts w:asciiTheme="minorHAnsi" w:hAnsiTheme="minorHAnsi"/>
          <w:b/>
          <w:lang w:val="es-MX"/>
        </w:rPr>
        <w:t>3. Objetivo</w:t>
      </w:r>
    </w:p>
    <w:p w14:paraId="7F86FD68" w14:textId="77777777" w:rsidR="005A3B48" w:rsidRPr="00004B18" w:rsidRDefault="005A3B48" w:rsidP="005A3B48">
      <w:pPr>
        <w:rPr>
          <w:rFonts w:asciiTheme="minorHAnsi" w:hAnsiTheme="minorHAnsi"/>
          <w:b/>
          <w:lang w:val="es-MX"/>
        </w:rPr>
      </w:pPr>
    </w:p>
    <w:p w14:paraId="78B46F8C" w14:textId="77777777" w:rsidR="0092343D" w:rsidRPr="0092343D" w:rsidRDefault="0092343D" w:rsidP="005A3B48">
      <w:pPr>
        <w:jc w:val="both"/>
        <w:rPr>
          <w:rFonts w:asciiTheme="minorHAnsi" w:hAnsiTheme="minorHAnsi"/>
          <w:sz w:val="22"/>
          <w:szCs w:val="22"/>
          <w:u w:val="single"/>
        </w:rPr>
      </w:pPr>
      <w:r w:rsidRPr="0092343D">
        <w:rPr>
          <w:rFonts w:asciiTheme="minorHAnsi" w:hAnsiTheme="minorHAnsi"/>
          <w:sz w:val="22"/>
          <w:szCs w:val="22"/>
          <w:u w:val="single"/>
        </w:rPr>
        <w:t>General</w:t>
      </w:r>
    </w:p>
    <w:p w14:paraId="3D2835EF" w14:textId="2E811DA1" w:rsidR="005A3B48" w:rsidRDefault="00350AAE" w:rsidP="005A3B48">
      <w:pPr>
        <w:jc w:val="both"/>
        <w:rPr>
          <w:rFonts w:asciiTheme="minorHAnsi" w:hAnsiTheme="minorHAnsi"/>
          <w:sz w:val="22"/>
          <w:szCs w:val="22"/>
        </w:rPr>
      </w:pPr>
      <w:r>
        <w:rPr>
          <w:rFonts w:asciiTheme="minorHAnsi" w:hAnsiTheme="minorHAnsi"/>
          <w:sz w:val="22"/>
          <w:szCs w:val="22"/>
        </w:rPr>
        <w:t xml:space="preserve">Facilitar el proceso de </w:t>
      </w:r>
      <w:r w:rsidR="009C35EF">
        <w:rPr>
          <w:rFonts w:asciiTheme="minorHAnsi" w:hAnsiTheme="minorHAnsi"/>
          <w:sz w:val="22"/>
          <w:szCs w:val="22"/>
        </w:rPr>
        <w:t xml:space="preserve">establecimiento de la línea base del país para la meta 6.5.1 de los Objetivos de Desarrollo Sostenible. </w:t>
      </w:r>
    </w:p>
    <w:p w14:paraId="4AA9F734" w14:textId="77777777" w:rsidR="0092343D" w:rsidRDefault="0092343D" w:rsidP="005A3B48">
      <w:pPr>
        <w:jc w:val="both"/>
        <w:rPr>
          <w:rFonts w:asciiTheme="minorHAnsi" w:hAnsiTheme="minorHAnsi"/>
          <w:sz w:val="22"/>
          <w:szCs w:val="22"/>
        </w:rPr>
      </w:pPr>
    </w:p>
    <w:p w14:paraId="757D5683" w14:textId="77777777" w:rsidR="0092343D" w:rsidRDefault="0092343D" w:rsidP="005A3B48">
      <w:pPr>
        <w:jc w:val="both"/>
        <w:rPr>
          <w:rFonts w:asciiTheme="minorHAnsi" w:hAnsiTheme="minorHAnsi"/>
          <w:sz w:val="22"/>
          <w:szCs w:val="22"/>
          <w:u w:val="single"/>
        </w:rPr>
      </w:pPr>
      <w:r w:rsidRPr="0092343D">
        <w:rPr>
          <w:rFonts w:asciiTheme="minorHAnsi" w:hAnsiTheme="minorHAnsi"/>
          <w:sz w:val="22"/>
          <w:szCs w:val="22"/>
          <w:u w:val="single"/>
        </w:rPr>
        <w:t>Específicos</w:t>
      </w:r>
    </w:p>
    <w:p w14:paraId="646CCA83" w14:textId="2A14F2EC" w:rsidR="0092343D" w:rsidRDefault="00237259" w:rsidP="0092343D">
      <w:pPr>
        <w:pStyle w:val="Prrafodelista"/>
        <w:numPr>
          <w:ilvl w:val="0"/>
          <w:numId w:val="10"/>
        </w:numPr>
        <w:jc w:val="both"/>
        <w:rPr>
          <w:rFonts w:asciiTheme="minorHAnsi" w:hAnsiTheme="minorHAnsi"/>
        </w:rPr>
      </w:pPr>
      <w:r>
        <w:rPr>
          <w:rFonts w:asciiTheme="minorHAnsi" w:hAnsiTheme="minorHAnsi"/>
        </w:rPr>
        <w:t>Apoya</w:t>
      </w:r>
      <w:r w:rsidR="00AD3904">
        <w:rPr>
          <w:rFonts w:asciiTheme="minorHAnsi" w:hAnsiTheme="minorHAnsi"/>
        </w:rPr>
        <w:t>r</w:t>
      </w:r>
      <w:r>
        <w:rPr>
          <w:rFonts w:asciiTheme="minorHAnsi" w:hAnsiTheme="minorHAnsi"/>
        </w:rPr>
        <w:t xml:space="preserve"> y </w:t>
      </w:r>
      <w:r w:rsidR="00AD3904">
        <w:rPr>
          <w:rFonts w:asciiTheme="minorHAnsi" w:hAnsiTheme="minorHAnsi"/>
        </w:rPr>
        <w:t>f</w:t>
      </w:r>
      <w:r w:rsidR="009C35EF">
        <w:rPr>
          <w:rFonts w:asciiTheme="minorHAnsi" w:hAnsiTheme="minorHAnsi"/>
        </w:rPr>
        <w:t xml:space="preserve">acilitar </w:t>
      </w:r>
      <w:r w:rsidR="006B0784">
        <w:rPr>
          <w:rFonts w:asciiTheme="minorHAnsi" w:hAnsiTheme="minorHAnsi"/>
        </w:rPr>
        <w:t xml:space="preserve">el proceso de consulta </w:t>
      </w:r>
      <w:r>
        <w:rPr>
          <w:rFonts w:asciiTheme="minorHAnsi" w:hAnsiTheme="minorHAnsi"/>
        </w:rPr>
        <w:t>interinstitucional</w:t>
      </w:r>
      <w:r w:rsidR="006B0784">
        <w:rPr>
          <w:rFonts w:asciiTheme="minorHAnsi" w:hAnsiTheme="minorHAnsi"/>
        </w:rPr>
        <w:t xml:space="preserve"> </w:t>
      </w:r>
      <w:r>
        <w:rPr>
          <w:rFonts w:asciiTheme="minorHAnsi" w:hAnsiTheme="minorHAnsi"/>
        </w:rPr>
        <w:t xml:space="preserve">e intersectorial </w:t>
      </w:r>
      <w:r w:rsidR="006B0784">
        <w:rPr>
          <w:rFonts w:asciiTheme="minorHAnsi" w:hAnsiTheme="minorHAnsi"/>
        </w:rPr>
        <w:t>para</w:t>
      </w:r>
      <w:r w:rsidR="009C35EF">
        <w:rPr>
          <w:rFonts w:asciiTheme="minorHAnsi" w:hAnsiTheme="minorHAnsi"/>
        </w:rPr>
        <w:t xml:space="preserve"> el llenado del cuestionario de la meta 6.5.1</w:t>
      </w:r>
      <w:r w:rsidR="00FD6ECF">
        <w:rPr>
          <w:rFonts w:asciiTheme="minorHAnsi" w:hAnsiTheme="minorHAnsi"/>
        </w:rPr>
        <w:t>, a través de los medios virtuales o presenciales que sean necesarios.</w:t>
      </w:r>
    </w:p>
    <w:p w14:paraId="6EA2417D" w14:textId="1451375C" w:rsidR="009353D3" w:rsidRDefault="00FD6ECF" w:rsidP="009353D3">
      <w:pPr>
        <w:pStyle w:val="Prrafodelista"/>
        <w:numPr>
          <w:ilvl w:val="0"/>
          <w:numId w:val="10"/>
        </w:numPr>
        <w:jc w:val="both"/>
        <w:rPr>
          <w:rFonts w:asciiTheme="minorHAnsi" w:hAnsiTheme="minorHAnsi"/>
        </w:rPr>
      </w:pPr>
      <w:r>
        <w:rPr>
          <w:rFonts w:asciiTheme="minorHAnsi" w:hAnsiTheme="minorHAnsi"/>
        </w:rPr>
        <w:t>Consolidar los resultados del proceso de consulta</w:t>
      </w:r>
      <w:r w:rsidR="00237259">
        <w:rPr>
          <w:rFonts w:asciiTheme="minorHAnsi" w:hAnsiTheme="minorHAnsi"/>
        </w:rPr>
        <w:t>.</w:t>
      </w:r>
    </w:p>
    <w:p w14:paraId="680A90BD" w14:textId="39DAD521" w:rsidR="00CB26E4" w:rsidRDefault="00CB26E4" w:rsidP="00CB26E4">
      <w:pPr>
        <w:pStyle w:val="Prrafodelista"/>
        <w:numPr>
          <w:ilvl w:val="0"/>
          <w:numId w:val="10"/>
        </w:numPr>
        <w:jc w:val="both"/>
        <w:rPr>
          <w:rFonts w:asciiTheme="minorHAnsi" w:hAnsiTheme="minorHAnsi"/>
        </w:rPr>
      </w:pPr>
      <w:r>
        <w:rPr>
          <w:rFonts w:asciiTheme="minorHAnsi" w:hAnsiTheme="minorHAnsi"/>
        </w:rPr>
        <w:t xml:space="preserve">Llenar el cuestionario de la meta 6.5.1 para </w:t>
      </w:r>
      <w:r w:rsidR="00815431">
        <w:rPr>
          <w:rFonts w:asciiTheme="minorHAnsi" w:hAnsiTheme="minorHAnsi"/>
        </w:rPr>
        <w:t>Paraguay</w:t>
      </w:r>
      <w:r w:rsidR="007B1B91">
        <w:rPr>
          <w:rFonts w:asciiTheme="minorHAnsi" w:hAnsiTheme="minorHAnsi"/>
        </w:rPr>
        <w:t xml:space="preserve"> </w:t>
      </w:r>
      <w:r>
        <w:rPr>
          <w:rFonts w:asciiTheme="minorHAnsi" w:hAnsiTheme="minorHAnsi"/>
        </w:rPr>
        <w:t xml:space="preserve">en coordinación con </w:t>
      </w:r>
      <w:r w:rsidR="00815431">
        <w:rPr>
          <w:rFonts w:asciiTheme="minorHAnsi" w:hAnsiTheme="minorHAnsi"/>
        </w:rPr>
        <w:t>el Punto F</w:t>
      </w:r>
      <w:r w:rsidR="00237259">
        <w:rPr>
          <w:rFonts w:asciiTheme="minorHAnsi" w:hAnsiTheme="minorHAnsi"/>
        </w:rPr>
        <w:t xml:space="preserve">ocal </w:t>
      </w:r>
      <w:r w:rsidR="0054557F">
        <w:rPr>
          <w:rFonts w:asciiTheme="minorHAnsi" w:hAnsiTheme="minorHAnsi"/>
        </w:rPr>
        <w:t xml:space="preserve">y </w:t>
      </w:r>
      <w:r w:rsidR="00425614">
        <w:rPr>
          <w:rFonts w:asciiTheme="minorHAnsi" w:hAnsiTheme="minorHAnsi"/>
        </w:rPr>
        <w:t>GWP</w:t>
      </w:r>
      <w:r w:rsidR="00237259">
        <w:rPr>
          <w:rFonts w:asciiTheme="minorHAnsi" w:hAnsiTheme="minorHAnsi"/>
        </w:rPr>
        <w:t xml:space="preserve">. Esto </w:t>
      </w:r>
      <w:r>
        <w:rPr>
          <w:rFonts w:asciiTheme="minorHAnsi" w:hAnsiTheme="minorHAnsi"/>
        </w:rPr>
        <w:t>con base a los resultados del proceso de consulta.</w:t>
      </w:r>
    </w:p>
    <w:p w14:paraId="52094D16" w14:textId="78BC828D" w:rsidR="00887D2E" w:rsidRPr="009353D3" w:rsidRDefault="009353D3" w:rsidP="009353D3">
      <w:pPr>
        <w:pStyle w:val="Prrafodelista"/>
        <w:numPr>
          <w:ilvl w:val="0"/>
          <w:numId w:val="10"/>
        </w:numPr>
        <w:jc w:val="both"/>
        <w:rPr>
          <w:rFonts w:asciiTheme="minorHAnsi" w:hAnsiTheme="minorHAnsi"/>
        </w:rPr>
      </w:pPr>
      <w:r>
        <w:rPr>
          <w:rFonts w:asciiTheme="minorHAnsi" w:hAnsiTheme="minorHAnsi"/>
        </w:rPr>
        <w:t>Elaborar un informe con los resultados del proceso de consulta.</w:t>
      </w:r>
    </w:p>
    <w:p w14:paraId="1912A2DF" w14:textId="77777777" w:rsidR="002721BA" w:rsidRPr="006C0864" w:rsidRDefault="002721BA" w:rsidP="002721BA">
      <w:pPr>
        <w:rPr>
          <w:rFonts w:asciiTheme="minorHAnsi" w:hAnsiTheme="minorHAnsi"/>
          <w:b/>
          <w:lang w:val="es-MX"/>
        </w:rPr>
      </w:pPr>
      <w:r w:rsidRPr="006C0864">
        <w:rPr>
          <w:rFonts w:asciiTheme="minorHAnsi" w:hAnsiTheme="minorHAnsi"/>
          <w:b/>
          <w:lang w:val="es-MX"/>
        </w:rPr>
        <w:t xml:space="preserve">4. </w:t>
      </w:r>
      <w:r w:rsidR="00E61708">
        <w:rPr>
          <w:rFonts w:asciiTheme="minorHAnsi" w:hAnsiTheme="minorHAnsi"/>
          <w:b/>
          <w:lang w:val="es-MX"/>
        </w:rPr>
        <w:t>Tareas</w:t>
      </w:r>
      <w:r w:rsidR="00E61708" w:rsidRPr="006C0864">
        <w:rPr>
          <w:rFonts w:asciiTheme="minorHAnsi" w:hAnsiTheme="minorHAnsi"/>
          <w:b/>
          <w:lang w:val="es-MX"/>
        </w:rPr>
        <w:t xml:space="preserve"> </w:t>
      </w:r>
      <w:r w:rsidRPr="006C0864">
        <w:rPr>
          <w:rFonts w:asciiTheme="minorHAnsi" w:hAnsiTheme="minorHAnsi"/>
          <w:b/>
          <w:lang w:val="es-MX"/>
        </w:rPr>
        <w:t>a realizar</w:t>
      </w:r>
    </w:p>
    <w:p w14:paraId="7AFF13D5" w14:textId="77777777" w:rsidR="002721BA" w:rsidRPr="006C0864" w:rsidRDefault="002721BA" w:rsidP="002721BA">
      <w:pPr>
        <w:jc w:val="both"/>
        <w:rPr>
          <w:rFonts w:asciiTheme="minorHAnsi" w:hAnsiTheme="minorHAnsi"/>
          <w:sz w:val="22"/>
          <w:szCs w:val="22"/>
        </w:rPr>
      </w:pPr>
    </w:p>
    <w:p w14:paraId="26A8D5E1" w14:textId="77777777" w:rsidR="002721BA" w:rsidRPr="006C0864" w:rsidRDefault="002721BA" w:rsidP="002721BA">
      <w:pPr>
        <w:jc w:val="both"/>
        <w:rPr>
          <w:rFonts w:asciiTheme="minorHAnsi" w:hAnsiTheme="minorHAnsi"/>
          <w:sz w:val="22"/>
          <w:szCs w:val="22"/>
        </w:rPr>
      </w:pPr>
      <w:r w:rsidRPr="006C0864">
        <w:rPr>
          <w:rFonts w:asciiTheme="minorHAnsi" w:hAnsiTheme="minorHAnsi"/>
        </w:rPr>
        <w:t xml:space="preserve">Las </w:t>
      </w:r>
      <w:r w:rsidR="004D6E23">
        <w:rPr>
          <w:rFonts w:asciiTheme="minorHAnsi" w:hAnsiTheme="minorHAnsi"/>
        </w:rPr>
        <w:t>tareas</w:t>
      </w:r>
      <w:r w:rsidR="004D6E23" w:rsidRPr="006C0864">
        <w:rPr>
          <w:rFonts w:asciiTheme="minorHAnsi" w:hAnsiTheme="minorHAnsi"/>
        </w:rPr>
        <w:t xml:space="preserve"> </w:t>
      </w:r>
      <w:r w:rsidRPr="006C0864">
        <w:rPr>
          <w:rFonts w:asciiTheme="minorHAnsi" w:hAnsiTheme="minorHAnsi"/>
        </w:rPr>
        <w:t>a realizar por el consultor son:</w:t>
      </w:r>
    </w:p>
    <w:p w14:paraId="3621EA30" w14:textId="77777777" w:rsidR="002721BA" w:rsidRPr="006C0864" w:rsidRDefault="002721BA" w:rsidP="002721BA">
      <w:pPr>
        <w:rPr>
          <w:rFonts w:asciiTheme="minorHAnsi" w:hAnsiTheme="minorHAnsi"/>
          <w:b/>
        </w:rPr>
      </w:pPr>
    </w:p>
    <w:p w14:paraId="4E21F7EC" w14:textId="78E95470" w:rsidR="00C37FD1" w:rsidRDefault="00C37FD1" w:rsidP="002721BA">
      <w:pPr>
        <w:numPr>
          <w:ilvl w:val="0"/>
          <w:numId w:val="3"/>
        </w:numPr>
        <w:jc w:val="both"/>
        <w:rPr>
          <w:rFonts w:asciiTheme="minorHAnsi" w:hAnsiTheme="minorHAnsi"/>
          <w:sz w:val="22"/>
          <w:szCs w:val="22"/>
          <w:lang w:val="es-MX"/>
        </w:rPr>
      </w:pPr>
      <w:r>
        <w:rPr>
          <w:rFonts w:asciiTheme="minorHAnsi" w:hAnsiTheme="minorHAnsi"/>
          <w:sz w:val="22"/>
          <w:szCs w:val="22"/>
          <w:lang w:val="es-MX"/>
        </w:rPr>
        <w:t xml:space="preserve">Participar en reuniones de trabajo con </w:t>
      </w:r>
      <w:r w:rsidR="00D72763" w:rsidRPr="00815431">
        <w:rPr>
          <w:rFonts w:asciiTheme="minorHAnsi" w:hAnsiTheme="minorHAnsi"/>
          <w:sz w:val="22"/>
          <w:szCs w:val="22"/>
          <w:lang w:val="es-MX"/>
        </w:rPr>
        <w:t xml:space="preserve">la Dirección </w:t>
      </w:r>
      <w:r w:rsidR="005800A8" w:rsidRPr="00815431">
        <w:rPr>
          <w:rFonts w:asciiTheme="minorHAnsi" w:hAnsiTheme="minorHAnsi"/>
          <w:sz w:val="22"/>
          <w:szCs w:val="22"/>
          <w:lang w:val="es-MX"/>
        </w:rPr>
        <w:t xml:space="preserve">General </w:t>
      </w:r>
      <w:r w:rsidR="00D72763" w:rsidRPr="00815431">
        <w:rPr>
          <w:rFonts w:asciiTheme="minorHAnsi" w:hAnsiTheme="minorHAnsi"/>
          <w:sz w:val="22"/>
          <w:szCs w:val="22"/>
          <w:lang w:val="es-MX"/>
        </w:rPr>
        <w:t xml:space="preserve">de </w:t>
      </w:r>
      <w:r w:rsidR="005800A8" w:rsidRPr="00815431">
        <w:rPr>
          <w:rFonts w:asciiTheme="minorHAnsi" w:hAnsiTheme="minorHAnsi"/>
          <w:sz w:val="22"/>
          <w:szCs w:val="22"/>
          <w:lang w:val="es-MX"/>
        </w:rPr>
        <w:t xml:space="preserve">Protección y Conservación de los </w:t>
      </w:r>
      <w:r w:rsidR="00D72763" w:rsidRPr="00815431">
        <w:rPr>
          <w:rFonts w:asciiTheme="minorHAnsi" w:hAnsiTheme="minorHAnsi"/>
          <w:sz w:val="22"/>
          <w:szCs w:val="22"/>
          <w:lang w:val="es-MX"/>
        </w:rPr>
        <w:t xml:space="preserve">Recursos </w:t>
      </w:r>
      <w:r w:rsidR="00815431" w:rsidRPr="00815431">
        <w:rPr>
          <w:rFonts w:asciiTheme="minorHAnsi" w:hAnsiTheme="minorHAnsi"/>
          <w:sz w:val="22"/>
          <w:szCs w:val="22"/>
          <w:lang w:val="es-MX"/>
        </w:rPr>
        <w:t>Hídricos</w:t>
      </w:r>
      <w:r w:rsidR="005800A8">
        <w:rPr>
          <w:rFonts w:asciiTheme="minorHAnsi" w:hAnsiTheme="minorHAnsi"/>
          <w:sz w:val="22"/>
          <w:szCs w:val="22"/>
          <w:lang w:val="es-MX"/>
        </w:rPr>
        <w:t xml:space="preserve"> del</w:t>
      </w:r>
      <w:r w:rsidR="00CE631E">
        <w:rPr>
          <w:rFonts w:asciiTheme="minorHAnsi" w:hAnsiTheme="minorHAnsi"/>
          <w:sz w:val="22"/>
          <w:szCs w:val="22"/>
          <w:lang w:val="es-MX"/>
        </w:rPr>
        <w:t xml:space="preserve"> </w:t>
      </w:r>
      <w:r w:rsidR="005800A8">
        <w:rPr>
          <w:rFonts w:asciiTheme="minorHAnsi" w:hAnsiTheme="minorHAnsi"/>
          <w:sz w:val="22"/>
          <w:szCs w:val="22"/>
          <w:lang w:val="es-MX"/>
        </w:rPr>
        <w:t>MADES</w:t>
      </w:r>
      <w:r w:rsidR="00CB26E4">
        <w:rPr>
          <w:rFonts w:asciiTheme="minorHAnsi" w:hAnsiTheme="minorHAnsi"/>
          <w:sz w:val="22"/>
          <w:szCs w:val="22"/>
          <w:lang w:val="es-MX"/>
        </w:rPr>
        <w:t xml:space="preserve"> y GWP</w:t>
      </w:r>
      <w:r w:rsidR="009B6C2A">
        <w:rPr>
          <w:rFonts w:asciiTheme="minorHAnsi" w:hAnsiTheme="minorHAnsi"/>
          <w:sz w:val="22"/>
          <w:szCs w:val="22"/>
          <w:lang w:val="es-MX"/>
        </w:rPr>
        <w:t xml:space="preserve"> </w:t>
      </w:r>
      <w:r>
        <w:rPr>
          <w:rFonts w:asciiTheme="minorHAnsi" w:hAnsiTheme="minorHAnsi"/>
          <w:sz w:val="22"/>
          <w:szCs w:val="22"/>
          <w:lang w:val="es-MX"/>
        </w:rPr>
        <w:t>para discutir el desarrollo de las distintas etapas de la consultoría.</w:t>
      </w:r>
    </w:p>
    <w:p w14:paraId="20D1478E" w14:textId="77777777" w:rsidR="0061762D" w:rsidRDefault="0061762D" w:rsidP="0061762D">
      <w:pPr>
        <w:numPr>
          <w:ilvl w:val="0"/>
          <w:numId w:val="3"/>
        </w:numPr>
        <w:jc w:val="both"/>
        <w:rPr>
          <w:rFonts w:asciiTheme="minorHAnsi" w:hAnsiTheme="minorHAnsi"/>
          <w:sz w:val="22"/>
          <w:szCs w:val="22"/>
          <w:lang w:val="es-MX"/>
        </w:rPr>
      </w:pPr>
      <w:r w:rsidRPr="0061762D">
        <w:rPr>
          <w:rFonts w:asciiTheme="minorHAnsi" w:hAnsiTheme="minorHAnsi"/>
          <w:sz w:val="22"/>
          <w:szCs w:val="22"/>
          <w:lang w:val="es-MX"/>
        </w:rPr>
        <w:t>Presentar un Plan de trabajo y cronograma de actividades</w:t>
      </w:r>
    </w:p>
    <w:p w14:paraId="060949FE" w14:textId="77777777" w:rsidR="006B0C6C" w:rsidRPr="0061762D" w:rsidRDefault="006B0C6C" w:rsidP="006B0C6C">
      <w:pPr>
        <w:ind w:left="720"/>
        <w:jc w:val="both"/>
        <w:rPr>
          <w:rFonts w:asciiTheme="minorHAnsi" w:hAnsiTheme="minorHAnsi"/>
          <w:sz w:val="22"/>
          <w:szCs w:val="22"/>
          <w:lang w:val="es-MX"/>
        </w:rPr>
      </w:pPr>
    </w:p>
    <w:p w14:paraId="425D5230" w14:textId="60365187" w:rsidR="00F052AF" w:rsidRPr="005C560A" w:rsidRDefault="00F052AF" w:rsidP="005C560A">
      <w:pPr>
        <w:numPr>
          <w:ilvl w:val="0"/>
          <w:numId w:val="3"/>
        </w:numPr>
        <w:jc w:val="both"/>
        <w:rPr>
          <w:rFonts w:asciiTheme="minorHAnsi" w:hAnsiTheme="minorHAnsi"/>
          <w:sz w:val="22"/>
          <w:szCs w:val="22"/>
          <w:lang w:val="es-MX"/>
        </w:rPr>
      </w:pPr>
      <w:r>
        <w:rPr>
          <w:rFonts w:asciiTheme="minorHAnsi" w:hAnsiTheme="minorHAnsi"/>
          <w:sz w:val="22"/>
          <w:szCs w:val="22"/>
          <w:lang w:val="es-MX"/>
        </w:rPr>
        <w:t>Revisar todo el material relacionado al paquete de apoyo de ODS 6.5.1 que coordina GWP</w:t>
      </w:r>
      <w:r w:rsidR="00EB68FA">
        <w:rPr>
          <w:rFonts w:asciiTheme="minorHAnsi" w:hAnsiTheme="minorHAnsi"/>
          <w:sz w:val="22"/>
          <w:szCs w:val="22"/>
          <w:lang w:val="es-MX"/>
        </w:rPr>
        <w:t xml:space="preserve">: </w:t>
      </w:r>
      <w:hyperlink r:id="rId12" w:history="1">
        <w:r w:rsidR="0031795C" w:rsidRPr="00834370">
          <w:rPr>
            <w:rStyle w:val="Hipervnculo"/>
            <w:rFonts w:asciiTheme="minorHAnsi" w:hAnsiTheme="minorHAnsi"/>
            <w:sz w:val="22"/>
            <w:szCs w:val="22"/>
            <w:lang w:val="es-MX"/>
          </w:rPr>
          <w:t>https://www.gwp.org/en/sdg6support/consultations/stage-1-activities/support-package</w:t>
        </w:r>
      </w:hyperlink>
    </w:p>
    <w:p w14:paraId="71F2DA08" w14:textId="763F8A66" w:rsidR="00B74C73" w:rsidRDefault="00D3770B" w:rsidP="00B74C73">
      <w:pPr>
        <w:numPr>
          <w:ilvl w:val="0"/>
          <w:numId w:val="3"/>
        </w:numPr>
        <w:jc w:val="both"/>
        <w:rPr>
          <w:rFonts w:asciiTheme="minorHAnsi" w:hAnsiTheme="minorHAnsi"/>
          <w:sz w:val="22"/>
          <w:szCs w:val="22"/>
          <w:lang w:val="es-MX"/>
        </w:rPr>
      </w:pPr>
      <w:r w:rsidRPr="00DE7B87">
        <w:rPr>
          <w:rFonts w:asciiTheme="minorHAnsi" w:hAnsiTheme="minorHAnsi"/>
          <w:sz w:val="22"/>
          <w:szCs w:val="22"/>
          <w:lang w:val="es-MX"/>
        </w:rPr>
        <w:t xml:space="preserve">Revisar el cuestionario y todo el material de respaldo que podrá encontrar en el sitio: </w:t>
      </w:r>
      <w:hyperlink w:history="1">
        <w:r w:rsidR="0090481F" w:rsidRPr="00834370">
          <w:rPr>
            <w:rStyle w:val="Hipervnculo"/>
            <w:rFonts w:asciiTheme="minorHAnsi" w:hAnsiTheme="minorHAnsi"/>
            <w:sz w:val="22"/>
            <w:szCs w:val="22"/>
            <w:lang w:val="es-MX"/>
          </w:rPr>
          <w:t xml:space="preserve">http://iwrmdataportal.unepdhi.org </w:t>
        </w:r>
      </w:hyperlink>
    </w:p>
    <w:p w14:paraId="53589ABD" w14:textId="2AC3EAD3" w:rsidR="00ED7E62" w:rsidRDefault="00592395" w:rsidP="00ED7E62">
      <w:pPr>
        <w:numPr>
          <w:ilvl w:val="0"/>
          <w:numId w:val="3"/>
        </w:numPr>
        <w:jc w:val="both"/>
        <w:rPr>
          <w:rFonts w:asciiTheme="minorHAnsi" w:hAnsiTheme="minorHAnsi"/>
          <w:sz w:val="22"/>
          <w:szCs w:val="22"/>
          <w:lang w:val="es-MX"/>
        </w:rPr>
      </w:pPr>
      <w:r>
        <w:rPr>
          <w:rFonts w:asciiTheme="minorHAnsi" w:hAnsiTheme="minorHAnsi"/>
          <w:sz w:val="22"/>
          <w:szCs w:val="22"/>
          <w:lang w:val="es-MX"/>
        </w:rPr>
        <w:t>Participar en el entrenamiento en línea para facilitadores del ODS 6.5.1, que será brindado por CAPNET en coordinación con GWP</w:t>
      </w:r>
      <w:r w:rsidR="004B4047">
        <w:rPr>
          <w:rFonts w:asciiTheme="minorHAnsi" w:hAnsiTheme="minorHAnsi"/>
          <w:sz w:val="22"/>
          <w:szCs w:val="22"/>
          <w:lang w:val="es-MX"/>
        </w:rPr>
        <w:t xml:space="preserve">, para lo cual deberá registrarse en: </w:t>
      </w:r>
      <w:hyperlink r:id="rId13" w:history="1">
        <w:r w:rsidR="00ED7E62" w:rsidRPr="00355960">
          <w:rPr>
            <w:rStyle w:val="Hipervnculo"/>
            <w:rFonts w:asciiTheme="minorHAnsi" w:hAnsiTheme="minorHAnsi"/>
            <w:sz w:val="22"/>
            <w:szCs w:val="22"/>
            <w:lang w:val="es-MX"/>
          </w:rPr>
          <w:t>https://forms.gle/nuewnS8DqXkRbMz49</w:t>
        </w:r>
      </w:hyperlink>
      <w:r w:rsidR="00ED7E62">
        <w:rPr>
          <w:rFonts w:asciiTheme="minorHAnsi" w:hAnsiTheme="minorHAnsi"/>
          <w:sz w:val="22"/>
          <w:szCs w:val="22"/>
          <w:lang w:val="es-MX"/>
        </w:rPr>
        <w:t>.</w:t>
      </w:r>
      <w:r w:rsidR="00F363F1">
        <w:rPr>
          <w:rFonts w:asciiTheme="minorHAnsi" w:hAnsiTheme="minorHAnsi"/>
          <w:sz w:val="22"/>
          <w:szCs w:val="22"/>
          <w:lang w:val="es-MX"/>
        </w:rPr>
        <w:t xml:space="preserve"> Esto de inmediato a la firma del contrato como parte del plan de trabajo.</w:t>
      </w:r>
    </w:p>
    <w:p w14:paraId="383BA2C4" w14:textId="297072D2" w:rsidR="00D3770B" w:rsidRPr="00ED7E62" w:rsidRDefault="00A168C3" w:rsidP="00ED7E62">
      <w:pPr>
        <w:numPr>
          <w:ilvl w:val="0"/>
          <w:numId w:val="3"/>
        </w:numPr>
        <w:jc w:val="both"/>
        <w:rPr>
          <w:rFonts w:asciiTheme="minorHAnsi" w:hAnsiTheme="minorHAnsi"/>
          <w:sz w:val="22"/>
          <w:szCs w:val="22"/>
          <w:lang w:val="es-MX"/>
        </w:rPr>
      </w:pPr>
      <w:r w:rsidRPr="00ED7E62">
        <w:rPr>
          <w:rFonts w:asciiTheme="minorHAnsi" w:hAnsiTheme="minorHAnsi"/>
          <w:sz w:val="22"/>
          <w:szCs w:val="22"/>
          <w:lang w:val="es-MX"/>
        </w:rPr>
        <w:t>Facilitar el desarrollo de</w:t>
      </w:r>
      <w:r w:rsidR="003A3698" w:rsidRPr="00ED7E62">
        <w:rPr>
          <w:rFonts w:asciiTheme="minorHAnsi" w:hAnsiTheme="minorHAnsi"/>
          <w:sz w:val="22"/>
          <w:szCs w:val="22"/>
          <w:lang w:val="es-MX"/>
        </w:rPr>
        <w:t>l</w:t>
      </w:r>
      <w:r w:rsidR="0031795C" w:rsidRPr="00ED7E62">
        <w:rPr>
          <w:rFonts w:asciiTheme="minorHAnsi" w:hAnsiTheme="minorHAnsi"/>
          <w:sz w:val="22"/>
          <w:szCs w:val="22"/>
          <w:lang w:val="es-MX"/>
        </w:rPr>
        <w:t xml:space="preserve"> </w:t>
      </w:r>
      <w:r w:rsidR="003A3698" w:rsidRPr="00ED7E62">
        <w:rPr>
          <w:rFonts w:asciiTheme="minorHAnsi" w:hAnsiTheme="minorHAnsi"/>
          <w:sz w:val="22"/>
          <w:szCs w:val="22"/>
          <w:lang w:val="es-MX"/>
        </w:rPr>
        <w:t xml:space="preserve">proceso de consulta a nivel nacional para el llenado del </w:t>
      </w:r>
      <w:r w:rsidR="00D3770B" w:rsidRPr="00ED7E62">
        <w:rPr>
          <w:rFonts w:asciiTheme="minorHAnsi" w:hAnsiTheme="minorHAnsi"/>
          <w:sz w:val="22"/>
          <w:szCs w:val="22"/>
          <w:lang w:val="es-MX"/>
        </w:rPr>
        <w:t>cuestionario de país</w:t>
      </w:r>
      <w:r w:rsidRPr="00ED7E62">
        <w:rPr>
          <w:rFonts w:asciiTheme="minorHAnsi" w:hAnsiTheme="minorHAnsi"/>
          <w:sz w:val="22"/>
          <w:szCs w:val="22"/>
          <w:lang w:val="es-MX"/>
        </w:rPr>
        <w:t xml:space="preserve">. </w:t>
      </w:r>
      <w:r w:rsidR="00AD3904">
        <w:rPr>
          <w:rFonts w:asciiTheme="minorHAnsi" w:hAnsiTheme="minorHAnsi"/>
          <w:sz w:val="22"/>
          <w:szCs w:val="22"/>
          <w:lang w:val="es-MX"/>
        </w:rPr>
        <w:t>Los</w:t>
      </w:r>
      <w:r w:rsidR="00C37FD1" w:rsidRPr="00ED7E62">
        <w:rPr>
          <w:rFonts w:asciiTheme="minorHAnsi" w:hAnsiTheme="minorHAnsi"/>
          <w:sz w:val="22"/>
          <w:szCs w:val="22"/>
          <w:lang w:val="es-MX"/>
        </w:rPr>
        <w:t xml:space="preserve"> taller</w:t>
      </w:r>
      <w:r w:rsidR="00AD3904">
        <w:rPr>
          <w:rFonts w:asciiTheme="minorHAnsi" w:hAnsiTheme="minorHAnsi"/>
          <w:sz w:val="22"/>
          <w:szCs w:val="22"/>
          <w:lang w:val="es-MX"/>
        </w:rPr>
        <w:t>es a realizar</w:t>
      </w:r>
      <w:r w:rsidR="00C37FD1" w:rsidRPr="00ED7E62">
        <w:rPr>
          <w:rFonts w:asciiTheme="minorHAnsi" w:hAnsiTheme="minorHAnsi"/>
          <w:sz w:val="22"/>
          <w:szCs w:val="22"/>
          <w:lang w:val="es-MX"/>
        </w:rPr>
        <w:t xml:space="preserve"> deberá</w:t>
      </w:r>
      <w:r w:rsidR="00AD3904">
        <w:rPr>
          <w:rFonts w:asciiTheme="minorHAnsi" w:hAnsiTheme="minorHAnsi"/>
          <w:sz w:val="22"/>
          <w:szCs w:val="22"/>
          <w:lang w:val="es-MX"/>
        </w:rPr>
        <w:t>n</w:t>
      </w:r>
      <w:r w:rsidR="00C37FD1" w:rsidRPr="00ED7E62">
        <w:rPr>
          <w:rFonts w:asciiTheme="minorHAnsi" w:hAnsiTheme="minorHAnsi"/>
          <w:sz w:val="22"/>
          <w:szCs w:val="22"/>
          <w:lang w:val="es-MX"/>
        </w:rPr>
        <w:t xml:space="preserve"> contar con representantes de los distintos sectores </w:t>
      </w:r>
      <w:r w:rsidR="00D3770B" w:rsidRPr="00ED7E62">
        <w:rPr>
          <w:rFonts w:asciiTheme="minorHAnsi" w:hAnsiTheme="minorHAnsi"/>
          <w:sz w:val="22"/>
          <w:szCs w:val="22"/>
          <w:lang w:val="es-MX"/>
        </w:rPr>
        <w:t>e instituciones relacionados a los recursos hídricos en el país</w:t>
      </w:r>
      <w:r w:rsidR="001D04A9" w:rsidRPr="00ED7E62">
        <w:rPr>
          <w:rFonts w:asciiTheme="minorHAnsi" w:hAnsiTheme="minorHAnsi"/>
          <w:sz w:val="22"/>
          <w:szCs w:val="22"/>
          <w:lang w:val="es-MX"/>
        </w:rPr>
        <w:t xml:space="preserve"> </w:t>
      </w:r>
      <w:r w:rsidR="0031795C" w:rsidRPr="00ED7E62">
        <w:rPr>
          <w:rFonts w:asciiTheme="minorHAnsi" w:hAnsiTheme="minorHAnsi"/>
          <w:sz w:val="22"/>
          <w:szCs w:val="22"/>
          <w:lang w:val="es-MX"/>
        </w:rPr>
        <w:t>y tomar como referencia lo descrito en el paquete de apoyo.</w:t>
      </w:r>
    </w:p>
    <w:p w14:paraId="57EFFAB5" w14:textId="77777777" w:rsidR="00311F70" w:rsidRDefault="00D3770B" w:rsidP="00D3770B">
      <w:pPr>
        <w:numPr>
          <w:ilvl w:val="0"/>
          <w:numId w:val="3"/>
        </w:numPr>
        <w:jc w:val="both"/>
        <w:rPr>
          <w:rFonts w:asciiTheme="minorHAnsi" w:hAnsiTheme="minorHAnsi"/>
          <w:sz w:val="22"/>
          <w:szCs w:val="22"/>
          <w:lang w:val="es-MX"/>
        </w:rPr>
      </w:pPr>
      <w:r>
        <w:rPr>
          <w:rFonts w:asciiTheme="minorHAnsi" w:hAnsiTheme="minorHAnsi"/>
          <w:sz w:val="22"/>
          <w:szCs w:val="22"/>
          <w:lang w:val="es-MX"/>
        </w:rPr>
        <w:t xml:space="preserve">Asegurar una amplia participación de actores de diferentes sectores y niveles en el </w:t>
      </w:r>
      <w:r w:rsidR="00592395">
        <w:rPr>
          <w:rFonts w:asciiTheme="minorHAnsi" w:hAnsiTheme="minorHAnsi"/>
          <w:sz w:val="22"/>
          <w:szCs w:val="22"/>
          <w:lang w:val="es-MX"/>
        </w:rPr>
        <w:t>proceso de consulta</w:t>
      </w:r>
      <w:r>
        <w:rPr>
          <w:rFonts w:asciiTheme="minorHAnsi" w:hAnsiTheme="minorHAnsi"/>
          <w:sz w:val="22"/>
          <w:szCs w:val="22"/>
          <w:lang w:val="es-MX"/>
        </w:rPr>
        <w:t xml:space="preserve">. </w:t>
      </w:r>
    </w:p>
    <w:p w14:paraId="210D2E52" w14:textId="27024EFC" w:rsidR="00D3770B" w:rsidRDefault="00311F70" w:rsidP="00D3770B">
      <w:pPr>
        <w:numPr>
          <w:ilvl w:val="0"/>
          <w:numId w:val="3"/>
        </w:numPr>
        <w:jc w:val="both"/>
        <w:rPr>
          <w:rFonts w:asciiTheme="minorHAnsi" w:hAnsiTheme="minorHAnsi"/>
          <w:sz w:val="22"/>
          <w:szCs w:val="22"/>
          <w:lang w:val="es-MX"/>
        </w:rPr>
      </w:pPr>
      <w:r>
        <w:rPr>
          <w:rFonts w:asciiTheme="minorHAnsi" w:hAnsiTheme="minorHAnsi"/>
          <w:sz w:val="22"/>
          <w:szCs w:val="22"/>
          <w:lang w:val="es-MX"/>
        </w:rPr>
        <w:t xml:space="preserve">Para lo anterior, al menos deberá organizar y desarrollar un </w:t>
      </w:r>
      <w:r w:rsidR="00345BFC">
        <w:rPr>
          <w:rFonts w:asciiTheme="minorHAnsi" w:hAnsiTheme="minorHAnsi"/>
          <w:sz w:val="22"/>
          <w:szCs w:val="22"/>
          <w:lang w:val="es-MX"/>
        </w:rPr>
        <w:t>taller amplio virtual</w:t>
      </w:r>
      <w:r w:rsidR="00AD3904">
        <w:rPr>
          <w:rFonts w:asciiTheme="minorHAnsi" w:hAnsiTheme="minorHAnsi"/>
          <w:sz w:val="22"/>
          <w:szCs w:val="22"/>
          <w:lang w:val="es-MX"/>
        </w:rPr>
        <w:t>, que incluya grupos de trabajo temáticos por dimensión</w:t>
      </w:r>
      <w:r w:rsidR="00345BFC">
        <w:rPr>
          <w:rFonts w:asciiTheme="minorHAnsi" w:hAnsiTheme="minorHAnsi"/>
          <w:sz w:val="22"/>
          <w:szCs w:val="22"/>
          <w:lang w:val="es-MX"/>
        </w:rPr>
        <w:t xml:space="preserve">. </w:t>
      </w:r>
      <w:r>
        <w:rPr>
          <w:rFonts w:asciiTheme="minorHAnsi" w:hAnsiTheme="minorHAnsi"/>
          <w:sz w:val="22"/>
          <w:szCs w:val="22"/>
          <w:lang w:val="es-MX"/>
        </w:rPr>
        <w:t xml:space="preserve">Esto en coordinación estrecha con </w:t>
      </w:r>
      <w:r w:rsidR="001212DC">
        <w:rPr>
          <w:rFonts w:asciiTheme="minorHAnsi" w:hAnsiTheme="minorHAnsi"/>
          <w:sz w:val="22"/>
          <w:szCs w:val="22"/>
          <w:lang w:val="es-MX"/>
        </w:rPr>
        <w:t xml:space="preserve">la </w:t>
      </w:r>
      <w:r w:rsidR="00D72763" w:rsidRPr="00815431">
        <w:rPr>
          <w:rFonts w:asciiTheme="minorHAnsi" w:hAnsiTheme="minorHAnsi"/>
          <w:sz w:val="22"/>
          <w:szCs w:val="22"/>
          <w:lang w:val="es-MX"/>
        </w:rPr>
        <w:t xml:space="preserve">Dirección </w:t>
      </w:r>
      <w:r w:rsidR="005800A8" w:rsidRPr="00815431">
        <w:rPr>
          <w:rFonts w:asciiTheme="minorHAnsi" w:hAnsiTheme="minorHAnsi"/>
          <w:sz w:val="22"/>
          <w:szCs w:val="22"/>
          <w:lang w:val="es-MX"/>
        </w:rPr>
        <w:t xml:space="preserve">General </w:t>
      </w:r>
      <w:r w:rsidR="00D72763" w:rsidRPr="00815431">
        <w:rPr>
          <w:rFonts w:asciiTheme="minorHAnsi" w:hAnsiTheme="minorHAnsi"/>
          <w:sz w:val="22"/>
          <w:szCs w:val="22"/>
          <w:lang w:val="es-MX"/>
        </w:rPr>
        <w:t xml:space="preserve">de </w:t>
      </w:r>
      <w:r w:rsidR="00815431" w:rsidRPr="00815431">
        <w:rPr>
          <w:rFonts w:asciiTheme="minorHAnsi" w:hAnsiTheme="minorHAnsi"/>
          <w:sz w:val="22"/>
          <w:szCs w:val="22"/>
          <w:lang w:val="es-MX"/>
        </w:rPr>
        <w:t xml:space="preserve">Protección y Conservación de los </w:t>
      </w:r>
      <w:r w:rsidR="00D72763" w:rsidRPr="00815431">
        <w:rPr>
          <w:rFonts w:asciiTheme="minorHAnsi" w:hAnsiTheme="minorHAnsi"/>
          <w:sz w:val="22"/>
          <w:szCs w:val="22"/>
          <w:lang w:val="es-MX"/>
        </w:rPr>
        <w:t xml:space="preserve">Recursos </w:t>
      </w:r>
      <w:r w:rsidR="00815431" w:rsidRPr="00815431">
        <w:rPr>
          <w:rFonts w:asciiTheme="minorHAnsi" w:hAnsiTheme="minorHAnsi"/>
          <w:sz w:val="22"/>
          <w:szCs w:val="22"/>
          <w:lang w:val="es-MX"/>
        </w:rPr>
        <w:t>Hídricos</w:t>
      </w:r>
      <w:r w:rsidR="005800A8" w:rsidRPr="00815431">
        <w:rPr>
          <w:rFonts w:asciiTheme="minorHAnsi" w:hAnsiTheme="minorHAnsi"/>
          <w:sz w:val="22"/>
          <w:szCs w:val="22"/>
          <w:lang w:val="es-MX"/>
        </w:rPr>
        <w:t xml:space="preserve"> del MADES</w:t>
      </w:r>
      <w:r w:rsidR="00D72763">
        <w:rPr>
          <w:rFonts w:asciiTheme="minorHAnsi" w:hAnsiTheme="minorHAnsi"/>
          <w:sz w:val="22"/>
          <w:szCs w:val="22"/>
          <w:lang w:val="es-MX"/>
        </w:rPr>
        <w:t xml:space="preserve"> </w:t>
      </w:r>
      <w:r w:rsidR="001212DC">
        <w:rPr>
          <w:rFonts w:asciiTheme="minorHAnsi" w:hAnsiTheme="minorHAnsi"/>
          <w:sz w:val="22"/>
          <w:szCs w:val="22"/>
          <w:lang w:val="es-MX"/>
        </w:rPr>
        <w:t xml:space="preserve">y </w:t>
      </w:r>
      <w:r w:rsidR="00615D4E">
        <w:rPr>
          <w:rFonts w:asciiTheme="minorHAnsi" w:hAnsiTheme="minorHAnsi"/>
          <w:sz w:val="22"/>
          <w:szCs w:val="22"/>
          <w:lang w:val="es-MX"/>
        </w:rPr>
        <w:t>GWP</w:t>
      </w:r>
      <w:r w:rsidR="00761C72">
        <w:rPr>
          <w:rFonts w:asciiTheme="minorHAnsi" w:hAnsiTheme="minorHAnsi"/>
          <w:sz w:val="22"/>
          <w:szCs w:val="22"/>
          <w:lang w:val="es-MX"/>
        </w:rPr>
        <w:t>.</w:t>
      </w:r>
    </w:p>
    <w:p w14:paraId="306532BB" w14:textId="1E5AD140" w:rsidR="00761C72" w:rsidRPr="002956B8" w:rsidRDefault="00761C72" w:rsidP="00D3770B">
      <w:pPr>
        <w:numPr>
          <w:ilvl w:val="0"/>
          <w:numId w:val="3"/>
        </w:numPr>
        <w:jc w:val="both"/>
        <w:rPr>
          <w:rFonts w:asciiTheme="minorHAnsi" w:hAnsiTheme="minorHAnsi"/>
          <w:sz w:val="22"/>
          <w:szCs w:val="22"/>
          <w:lang w:val="es-MX"/>
        </w:rPr>
      </w:pPr>
      <w:r w:rsidRPr="001212DC">
        <w:rPr>
          <w:rFonts w:asciiTheme="minorHAnsi" w:hAnsiTheme="minorHAnsi"/>
          <w:sz w:val="22"/>
          <w:szCs w:val="22"/>
          <w:lang w:val="es-MX"/>
        </w:rPr>
        <w:t xml:space="preserve">Realizar </w:t>
      </w:r>
      <w:r w:rsidR="001212DC">
        <w:rPr>
          <w:rFonts w:asciiTheme="minorHAnsi" w:hAnsiTheme="minorHAnsi"/>
          <w:sz w:val="22"/>
          <w:szCs w:val="22"/>
          <w:lang w:val="es-MX"/>
        </w:rPr>
        <w:t xml:space="preserve">la </w:t>
      </w:r>
      <w:r w:rsidR="007A37F3" w:rsidRPr="001212DC">
        <w:rPr>
          <w:rFonts w:asciiTheme="minorHAnsi" w:hAnsiTheme="minorHAnsi"/>
          <w:sz w:val="22"/>
          <w:szCs w:val="22"/>
          <w:lang w:val="es-MX"/>
        </w:rPr>
        <w:t xml:space="preserve">recopilación </w:t>
      </w:r>
      <w:r w:rsidRPr="001212DC">
        <w:rPr>
          <w:rFonts w:asciiTheme="minorHAnsi" w:hAnsiTheme="minorHAnsi"/>
          <w:sz w:val="22"/>
          <w:szCs w:val="22"/>
          <w:lang w:val="es-MX"/>
        </w:rPr>
        <w:t>e integración</w:t>
      </w:r>
      <w:r w:rsidR="007A37F3" w:rsidRPr="001212DC">
        <w:rPr>
          <w:rFonts w:asciiTheme="minorHAnsi" w:hAnsiTheme="minorHAnsi"/>
          <w:sz w:val="22"/>
          <w:szCs w:val="22"/>
          <w:lang w:val="es-MX"/>
        </w:rPr>
        <w:t xml:space="preserve"> </w:t>
      </w:r>
      <w:r w:rsidRPr="001212DC">
        <w:rPr>
          <w:rFonts w:asciiTheme="minorHAnsi" w:hAnsiTheme="minorHAnsi"/>
          <w:sz w:val="22"/>
          <w:szCs w:val="22"/>
          <w:lang w:val="es-MX"/>
        </w:rPr>
        <w:t xml:space="preserve">de línea base en lo que refiere </w:t>
      </w:r>
      <w:r w:rsidR="007A37F3" w:rsidRPr="001212DC">
        <w:rPr>
          <w:rFonts w:asciiTheme="minorHAnsi" w:hAnsiTheme="minorHAnsi"/>
          <w:sz w:val="22"/>
          <w:szCs w:val="22"/>
          <w:lang w:val="es-MX"/>
        </w:rPr>
        <w:t xml:space="preserve">acciones y actividades existentes en el país en </w:t>
      </w:r>
      <w:r w:rsidRPr="001212DC">
        <w:rPr>
          <w:rFonts w:asciiTheme="minorHAnsi" w:hAnsiTheme="minorHAnsi"/>
          <w:sz w:val="22"/>
          <w:szCs w:val="22"/>
          <w:lang w:val="es-MX"/>
        </w:rPr>
        <w:t>las temáticas de consulta</w:t>
      </w:r>
      <w:r w:rsidR="007A37F3" w:rsidRPr="001212DC">
        <w:rPr>
          <w:rFonts w:asciiTheme="minorHAnsi" w:hAnsiTheme="minorHAnsi"/>
          <w:sz w:val="22"/>
          <w:szCs w:val="22"/>
          <w:lang w:val="es-MX"/>
        </w:rPr>
        <w:t xml:space="preserve"> </w:t>
      </w:r>
      <w:r w:rsidRPr="001212DC">
        <w:rPr>
          <w:rFonts w:asciiTheme="minorHAnsi" w:hAnsiTheme="minorHAnsi"/>
          <w:sz w:val="22"/>
          <w:szCs w:val="22"/>
          <w:lang w:val="es-MX"/>
        </w:rPr>
        <w:t>del Cuestionario meta ODS 6.5.1</w:t>
      </w:r>
      <w:r w:rsidR="004C6D1E" w:rsidRPr="001212DC">
        <w:rPr>
          <w:rFonts w:asciiTheme="minorHAnsi" w:hAnsiTheme="minorHAnsi"/>
          <w:sz w:val="22"/>
          <w:szCs w:val="22"/>
          <w:lang w:val="es-MX"/>
        </w:rPr>
        <w:t xml:space="preserve"> y que reflejan la situación actual, así como una propuesta de </w:t>
      </w:r>
      <w:r w:rsidR="00EC09ED" w:rsidRPr="001212DC">
        <w:rPr>
          <w:rFonts w:asciiTheme="minorHAnsi" w:hAnsiTheme="minorHAnsi"/>
          <w:sz w:val="22"/>
          <w:szCs w:val="22"/>
          <w:lang w:val="es-MX"/>
        </w:rPr>
        <w:t>formas de avanzar</w:t>
      </w:r>
      <w:r w:rsidR="004C6D1E" w:rsidRPr="001212DC">
        <w:rPr>
          <w:rFonts w:asciiTheme="minorHAnsi" w:hAnsiTheme="minorHAnsi"/>
          <w:sz w:val="22"/>
          <w:szCs w:val="22"/>
          <w:lang w:val="es-MX"/>
        </w:rPr>
        <w:t xml:space="preserve">. Esta </w:t>
      </w:r>
      <w:r w:rsidR="004C6D1E" w:rsidRPr="002956B8">
        <w:rPr>
          <w:rFonts w:asciiTheme="minorHAnsi" w:hAnsiTheme="minorHAnsi"/>
          <w:sz w:val="22"/>
          <w:szCs w:val="22"/>
          <w:lang w:val="es-MX"/>
        </w:rPr>
        <w:t>información servirá de base para el llenad</w:t>
      </w:r>
      <w:r w:rsidR="00EC09ED" w:rsidRPr="002956B8">
        <w:rPr>
          <w:rFonts w:asciiTheme="minorHAnsi" w:hAnsiTheme="minorHAnsi"/>
          <w:sz w:val="22"/>
          <w:szCs w:val="22"/>
          <w:lang w:val="es-MX"/>
        </w:rPr>
        <w:t>o</w:t>
      </w:r>
      <w:r w:rsidR="004C6D1E" w:rsidRPr="002956B8">
        <w:rPr>
          <w:rFonts w:asciiTheme="minorHAnsi" w:hAnsiTheme="minorHAnsi"/>
          <w:sz w:val="22"/>
          <w:szCs w:val="22"/>
          <w:lang w:val="es-MX"/>
        </w:rPr>
        <w:t xml:space="preserve"> del cuestionario </w:t>
      </w:r>
      <w:r w:rsidR="001843C8" w:rsidRPr="002956B8">
        <w:rPr>
          <w:rFonts w:asciiTheme="minorHAnsi" w:hAnsiTheme="minorHAnsi"/>
          <w:sz w:val="22"/>
          <w:szCs w:val="22"/>
          <w:lang w:val="es-MX"/>
        </w:rPr>
        <w:t>y para</w:t>
      </w:r>
      <w:r w:rsidRPr="002956B8">
        <w:rPr>
          <w:rFonts w:asciiTheme="minorHAnsi" w:hAnsiTheme="minorHAnsi"/>
          <w:sz w:val="22"/>
          <w:szCs w:val="22"/>
          <w:lang w:val="es-MX"/>
        </w:rPr>
        <w:t xml:space="preserve"> ser presentad</w:t>
      </w:r>
      <w:r w:rsidR="007A37F3" w:rsidRPr="002956B8">
        <w:rPr>
          <w:rFonts w:asciiTheme="minorHAnsi" w:hAnsiTheme="minorHAnsi"/>
          <w:sz w:val="22"/>
          <w:szCs w:val="22"/>
          <w:lang w:val="es-MX"/>
        </w:rPr>
        <w:t>o</w:t>
      </w:r>
      <w:r w:rsidRPr="002956B8">
        <w:rPr>
          <w:rFonts w:asciiTheme="minorHAnsi" w:hAnsiTheme="minorHAnsi"/>
          <w:sz w:val="22"/>
          <w:szCs w:val="22"/>
          <w:lang w:val="es-MX"/>
        </w:rPr>
        <w:t xml:space="preserve"> en los talleres</w:t>
      </w:r>
      <w:r w:rsidR="00EC09ED" w:rsidRPr="002956B8">
        <w:rPr>
          <w:rFonts w:asciiTheme="minorHAnsi" w:hAnsiTheme="minorHAnsi"/>
          <w:sz w:val="22"/>
          <w:szCs w:val="22"/>
          <w:lang w:val="es-MX"/>
        </w:rPr>
        <w:t>, con el propósito de facilitar la discusión</w:t>
      </w:r>
      <w:r w:rsidRPr="002956B8">
        <w:rPr>
          <w:rFonts w:asciiTheme="minorHAnsi" w:hAnsiTheme="minorHAnsi"/>
          <w:sz w:val="22"/>
          <w:szCs w:val="22"/>
          <w:lang w:val="es-MX"/>
        </w:rPr>
        <w:t>.</w:t>
      </w:r>
      <w:r w:rsidR="004C6D1E" w:rsidRPr="002956B8">
        <w:rPr>
          <w:rFonts w:asciiTheme="minorHAnsi" w:hAnsiTheme="minorHAnsi"/>
          <w:sz w:val="22"/>
          <w:szCs w:val="22"/>
          <w:lang w:val="es-MX"/>
        </w:rPr>
        <w:t xml:space="preserve"> </w:t>
      </w:r>
    </w:p>
    <w:p w14:paraId="3B8BFDBD" w14:textId="710DF95F" w:rsidR="003811A4" w:rsidRPr="002956B8" w:rsidRDefault="003C5C94" w:rsidP="003811A4">
      <w:pPr>
        <w:numPr>
          <w:ilvl w:val="0"/>
          <w:numId w:val="3"/>
        </w:numPr>
        <w:jc w:val="both"/>
        <w:rPr>
          <w:rFonts w:asciiTheme="minorHAnsi" w:hAnsiTheme="minorHAnsi"/>
          <w:sz w:val="22"/>
          <w:szCs w:val="22"/>
          <w:lang w:val="es-MX"/>
        </w:rPr>
      </w:pPr>
      <w:r w:rsidRPr="002956B8">
        <w:rPr>
          <w:rFonts w:asciiTheme="minorHAnsi" w:hAnsiTheme="minorHAnsi"/>
          <w:sz w:val="22"/>
          <w:szCs w:val="22"/>
          <w:lang w:val="es-MX"/>
        </w:rPr>
        <w:t>Generar las preguntas y encuestas para ser utilizados en  los Talleres a ser desarrollados</w:t>
      </w:r>
      <w:r w:rsidR="003811A4" w:rsidRPr="002956B8">
        <w:rPr>
          <w:rFonts w:asciiTheme="minorHAnsi" w:hAnsiTheme="minorHAnsi"/>
          <w:sz w:val="22"/>
          <w:szCs w:val="22"/>
          <w:lang w:val="es-MX"/>
        </w:rPr>
        <w:t xml:space="preserve"> en forma virtual</w:t>
      </w:r>
      <w:r w:rsidR="00815431" w:rsidRPr="002956B8">
        <w:rPr>
          <w:rFonts w:asciiTheme="minorHAnsi" w:hAnsiTheme="minorHAnsi"/>
          <w:sz w:val="22"/>
          <w:szCs w:val="22"/>
          <w:lang w:val="es-MX"/>
        </w:rPr>
        <w:t xml:space="preserve"> y/o presencial</w:t>
      </w:r>
      <w:r w:rsidR="003811A4" w:rsidRPr="002956B8">
        <w:rPr>
          <w:rFonts w:asciiTheme="minorHAnsi" w:hAnsiTheme="minorHAnsi"/>
          <w:sz w:val="22"/>
          <w:szCs w:val="22"/>
          <w:lang w:val="es-MX"/>
        </w:rPr>
        <w:t>, utilizando herramientas y</w:t>
      </w:r>
      <w:r w:rsidR="00815431" w:rsidRPr="002956B8">
        <w:rPr>
          <w:rFonts w:asciiTheme="minorHAnsi" w:hAnsiTheme="minorHAnsi"/>
          <w:sz w:val="22"/>
          <w:szCs w:val="22"/>
          <w:lang w:val="es-MX"/>
        </w:rPr>
        <w:t xml:space="preserve"> complementos  de audiovisuales, bajo la supervisión del </w:t>
      </w:r>
      <w:r w:rsidR="0061762D" w:rsidRPr="002956B8">
        <w:rPr>
          <w:rFonts w:asciiTheme="minorHAnsi" w:hAnsiTheme="minorHAnsi"/>
          <w:sz w:val="22"/>
          <w:szCs w:val="22"/>
          <w:lang w:val="es-MX"/>
        </w:rPr>
        <w:t>Punto Focal y GWP</w:t>
      </w:r>
    </w:p>
    <w:p w14:paraId="48C044BF" w14:textId="01C281B9" w:rsidR="00D3770B" w:rsidRPr="002956B8" w:rsidRDefault="00D3770B" w:rsidP="00D3770B">
      <w:pPr>
        <w:numPr>
          <w:ilvl w:val="0"/>
          <w:numId w:val="3"/>
        </w:numPr>
        <w:jc w:val="both"/>
        <w:rPr>
          <w:rFonts w:asciiTheme="minorHAnsi" w:hAnsiTheme="minorHAnsi"/>
          <w:sz w:val="22"/>
          <w:szCs w:val="22"/>
          <w:lang w:val="es-MX"/>
        </w:rPr>
      </w:pPr>
      <w:r w:rsidRPr="002956B8">
        <w:rPr>
          <w:rFonts w:asciiTheme="minorHAnsi" w:hAnsiTheme="minorHAnsi"/>
          <w:sz w:val="22"/>
          <w:szCs w:val="22"/>
          <w:lang w:val="es-MX"/>
        </w:rPr>
        <w:t xml:space="preserve">Llenar el cuestionario borrador </w:t>
      </w:r>
      <w:r w:rsidR="00572669" w:rsidRPr="002956B8">
        <w:rPr>
          <w:rFonts w:asciiTheme="minorHAnsi" w:hAnsiTheme="minorHAnsi"/>
          <w:sz w:val="22"/>
          <w:szCs w:val="22"/>
          <w:lang w:val="es-MX"/>
        </w:rPr>
        <w:t>con base al proceso de consulta, p</w:t>
      </w:r>
      <w:r w:rsidRPr="002956B8">
        <w:rPr>
          <w:rFonts w:asciiTheme="minorHAnsi" w:hAnsiTheme="minorHAnsi"/>
          <w:sz w:val="22"/>
          <w:szCs w:val="22"/>
          <w:lang w:val="es-MX"/>
        </w:rPr>
        <w:t xml:space="preserve">ara ser discutido con </w:t>
      </w:r>
      <w:r w:rsidR="00A877DD" w:rsidRPr="002956B8">
        <w:rPr>
          <w:rFonts w:asciiTheme="minorHAnsi" w:hAnsiTheme="minorHAnsi"/>
          <w:sz w:val="22"/>
          <w:szCs w:val="22"/>
          <w:lang w:val="es-MX"/>
        </w:rPr>
        <w:t xml:space="preserve">el punto </w:t>
      </w:r>
      <w:r w:rsidR="00815431" w:rsidRPr="002956B8">
        <w:rPr>
          <w:rFonts w:asciiTheme="minorHAnsi" w:hAnsiTheme="minorHAnsi"/>
          <w:sz w:val="22"/>
          <w:szCs w:val="22"/>
          <w:lang w:val="es-MX"/>
        </w:rPr>
        <w:t>focal,</w:t>
      </w:r>
      <w:r w:rsidR="00A877DD" w:rsidRPr="002956B8">
        <w:rPr>
          <w:rFonts w:asciiTheme="minorHAnsi" w:hAnsiTheme="minorHAnsi"/>
          <w:sz w:val="22"/>
          <w:szCs w:val="22"/>
          <w:lang w:val="es-MX"/>
        </w:rPr>
        <w:t xml:space="preserve"> GWP y el equipo que se haya designado para ello</w:t>
      </w:r>
      <w:r w:rsidRPr="002956B8">
        <w:rPr>
          <w:rFonts w:asciiTheme="minorHAnsi" w:hAnsiTheme="minorHAnsi"/>
          <w:sz w:val="22"/>
          <w:szCs w:val="22"/>
          <w:lang w:val="es-MX"/>
        </w:rPr>
        <w:t>. El cuestionario deberá incluir</w:t>
      </w:r>
      <w:r w:rsidR="00545618" w:rsidRPr="002956B8">
        <w:rPr>
          <w:rFonts w:asciiTheme="minorHAnsi" w:hAnsiTheme="minorHAnsi"/>
          <w:sz w:val="22"/>
          <w:szCs w:val="22"/>
          <w:lang w:val="es-MX"/>
        </w:rPr>
        <w:t xml:space="preserve"> llena</w:t>
      </w:r>
      <w:r w:rsidR="00EC09ED" w:rsidRPr="002956B8">
        <w:rPr>
          <w:rFonts w:asciiTheme="minorHAnsi" w:hAnsiTheme="minorHAnsi"/>
          <w:sz w:val="22"/>
          <w:szCs w:val="22"/>
          <w:lang w:val="es-MX"/>
        </w:rPr>
        <w:t>s</w:t>
      </w:r>
      <w:r w:rsidR="00545618" w:rsidRPr="002956B8">
        <w:rPr>
          <w:rFonts w:asciiTheme="minorHAnsi" w:hAnsiTheme="minorHAnsi"/>
          <w:sz w:val="22"/>
          <w:szCs w:val="22"/>
          <w:lang w:val="es-MX"/>
        </w:rPr>
        <w:t xml:space="preserve"> todas las secciones descriptivas relativas a la situación de la GIRH, siguientes pasos y los respectivos anexos.</w:t>
      </w:r>
      <w:r w:rsidRPr="002956B8">
        <w:rPr>
          <w:rFonts w:asciiTheme="minorHAnsi" w:hAnsiTheme="minorHAnsi"/>
          <w:sz w:val="22"/>
          <w:szCs w:val="22"/>
          <w:lang w:val="es-MX"/>
        </w:rPr>
        <w:t xml:space="preserve"> </w:t>
      </w:r>
    </w:p>
    <w:p w14:paraId="15A4C907" w14:textId="0902197F" w:rsidR="00345BFC" w:rsidRPr="002956B8" w:rsidRDefault="00D3770B" w:rsidP="00D3770B">
      <w:pPr>
        <w:numPr>
          <w:ilvl w:val="0"/>
          <w:numId w:val="3"/>
        </w:numPr>
        <w:jc w:val="both"/>
        <w:rPr>
          <w:rFonts w:asciiTheme="minorHAnsi" w:hAnsiTheme="minorHAnsi"/>
          <w:sz w:val="22"/>
          <w:szCs w:val="22"/>
          <w:lang w:val="es-MX"/>
        </w:rPr>
      </w:pPr>
      <w:r w:rsidRPr="002956B8">
        <w:rPr>
          <w:rFonts w:asciiTheme="minorHAnsi" w:hAnsiTheme="minorHAnsi"/>
          <w:sz w:val="22"/>
          <w:szCs w:val="22"/>
          <w:lang w:val="es-MX"/>
        </w:rPr>
        <w:t xml:space="preserve">Sostener </w:t>
      </w:r>
      <w:r w:rsidR="00815431" w:rsidRPr="002956B8">
        <w:rPr>
          <w:rFonts w:asciiTheme="minorHAnsi" w:hAnsiTheme="minorHAnsi"/>
          <w:sz w:val="22"/>
          <w:szCs w:val="22"/>
          <w:lang w:val="es-MX"/>
        </w:rPr>
        <w:t>reuniones</w:t>
      </w:r>
      <w:r w:rsidRPr="002956B8">
        <w:rPr>
          <w:rFonts w:asciiTheme="minorHAnsi" w:hAnsiTheme="minorHAnsi"/>
          <w:sz w:val="22"/>
          <w:szCs w:val="22"/>
          <w:lang w:val="es-MX"/>
        </w:rPr>
        <w:t xml:space="preserve"> de trabajo</w:t>
      </w:r>
      <w:r w:rsidR="003811A4" w:rsidRPr="002956B8">
        <w:rPr>
          <w:rFonts w:asciiTheme="minorHAnsi" w:hAnsiTheme="minorHAnsi"/>
          <w:sz w:val="22"/>
          <w:szCs w:val="22"/>
          <w:lang w:val="es-MX"/>
        </w:rPr>
        <w:t xml:space="preserve"> presencial</w:t>
      </w:r>
      <w:r w:rsidR="00815431" w:rsidRPr="002956B8">
        <w:rPr>
          <w:rFonts w:asciiTheme="minorHAnsi" w:hAnsiTheme="minorHAnsi"/>
          <w:sz w:val="22"/>
          <w:szCs w:val="22"/>
          <w:lang w:val="es-MX"/>
        </w:rPr>
        <w:t xml:space="preserve"> y/o virtual</w:t>
      </w:r>
      <w:r w:rsidRPr="002956B8">
        <w:rPr>
          <w:rFonts w:asciiTheme="minorHAnsi" w:hAnsiTheme="minorHAnsi"/>
          <w:sz w:val="22"/>
          <w:szCs w:val="22"/>
          <w:lang w:val="es-MX"/>
        </w:rPr>
        <w:t xml:space="preserve"> </w:t>
      </w:r>
      <w:r w:rsidR="003811A4" w:rsidRPr="002956B8">
        <w:rPr>
          <w:rFonts w:asciiTheme="minorHAnsi" w:hAnsiTheme="minorHAnsi"/>
          <w:sz w:val="22"/>
          <w:szCs w:val="22"/>
          <w:lang w:val="es-MX"/>
        </w:rPr>
        <w:t>con el equipo de trabajo designado por el</w:t>
      </w:r>
      <w:r w:rsidR="00CE631E" w:rsidRPr="002956B8">
        <w:rPr>
          <w:rFonts w:asciiTheme="minorHAnsi" w:hAnsiTheme="minorHAnsi"/>
          <w:sz w:val="22"/>
          <w:szCs w:val="22"/>
          <w:lang w:val="es-MX"/>
        </w:rPr>
        <w:t xml:space="preserve"> Punto focal de la meta  6.5.1 </w:t>
      </w:r>
      <w:r w:rsidR="003811A4" w:rsidRPr="002956B8">
        <w:rPr>
          <w:rFonts w:asciiTheme="minorHAnsi" w:hAnsiTheme="minorHAnsi"/>
          <w:sz w:val="22"/>
          <w:szCs w:val="22"/>
          <w:lang w:val="es-MX"/>
        </w:rPr>
        <w:t xml:space="preserve"> </w:t>
      </w:r>
      <w:r w:rsidRPr="002956B8">
        <w:rPr>
          <w:rFonts w:asciiTheme="minorHAnsi" w:hAnsiTheme="minorHAnsi"/>
          <w:sz w:val="22"/>
          <w:szCs w:val="22"/>
          <w:lang w:val="es-MX"/>
        </w:rPr>
        <w:t>para la revisión del cuestionario borrador de país</w:t>
      </w:r>
      <w:r w:rsidR="003811A4" w:rsidRPr="002956B8">
        <w:rPr>
          <w:rFonts w:asciiTheme="minorHAnsi" w:hAnsiTheme="minorHAnsi"/>
          <w:sz w:val="22"/>
          <w:szCs w:val="22"/>
          <w:lang w:val="es-MX"/>
        </w:rPr>
        <w:t xml:space="preserve"> </w:t>
      </w:r>
    </w:p>
    <w:p w14:paraId="6B1346B5" w14:textId="77777777" w:rsidR="00CB478C" w:rsidRPr="002956B8" w:rsidRDefault="00CB478C" w:rsidP="00CB478C">
      <w:pPr>
        <w:numPr>
          <w:ilvl w:val="0"/>
          <w:numId w:val="3"/>
        </w:numPr>
        <w:jc w:val="both"/>
        <w:rPr>
          <w:rFonts w:asciiTheme="minorHAnsi" w:hAnsiTheme="minorHAnsi"/>
          <w:sz w:val="22"/>
          <w:szCs w:val="22"/>
          <w:lang w:val="es-MX"/>
        </w:rPr>
      </w:pPr>
      <w:r w:rsidRPr="002956B8">
        <w:rPr>
          <w:rFonts w:asciiTheme="minorHAnsi" w:hAnsiTheme="minorHAnsi"/>
          <w:sz w:val="22"/>
          <w:szCs w:val="22"/>
          <w:lang w:val="es-MX"/>
        </w:rPr>
        <w:t xml:space="preserve">Preparar todos los documentos requeridos para la facilitación del taller y reuniones. </w:t>
      </w:r>
    </w:p>
    <w:p w14:paraId="020DEE02" w14:textId="77777777" w:rsidR="0061762D" w:rsidRPr="002956B8" w:rsidRDefault="00C37FD1" w:rsidP="00CB478C">
      <w:pPr>
        <w:numPr>
          <w:ilvl w:val="0"/>
          <w:numId w:val="3"/>
        </w:numPr>
        <w:jc w:val="both"/>
        <w:rPr>
          <w:rFonts w:asciiTheme="minorHAnsi" w:hAnsiTheme="minorHAnsi"/>
          <w:sz w:val="22"/>
          <w:szCs w:val="22"/>
          <w:lang w:val="es-MX"/>
        </w:rPr>
      </w:pPr>
      <w:r w:rsidRPr="002956B8">
        <w:rPr>
          <w:rFonts w:asciiTheme="minorHAnsi" w:hAnsiTheme="minorHAnsi"/>
          <w:sz w:val="22"/>
          <w:szCs w:val="22"/>
          <w:lang w:val="es-MX"/>
        </w:rPr>
        <w:t xml:space="preserve">Elaborar un </w:t>
      </w:r>
      <w:r w:rsidR="00D3770B" w:rsidRPr="002956B8">
        <w:rPr>
          <w:rFonts w:asciiTheme="minorHAnsi" w:hAnsiTheme="minorHAnsi"/>
          <w:sz w:val="22"/>
          <w:szCs w:val="22"/>
          <w:lang w:val="es-MX"/>
        </w:rPr>
        <w:t xml:space="preserve">informe del </w:t>
      </w:r>
      <w:r w:rsidR="00227D4F" w:rsidRPr="002956B8">
        <w:rPr>
          <w:rFonts w:asciiTheme="minorHAnsi" w:hAnsiTheme="minorHAnsi"/>
          <w:sz w:val="22"/>
          <w:szCs w:val="22"/>
          <w:lang w:val="es-MX"/>
        </w:rPr>
        <w:t xml:space="preserve">proceso </w:t>
      </w:r>
      <w:r w:rsidR="00D3770B" w:rsidRPr="002956B8">
        <w:rPr>
          <w:rFonts w:asciiTheme="minorHAnsi" w:hAnsiTheme="minorHAnsi"/>
          <w:sz w:val="22"/>
          <w:szCs w:val="22"/>
          <w:lang w:val="es-MX"/>
        </w:rPr>
        <w:t xml:space="preserve">de consulta, el cual debe incluir: los participantes, asuntos en los que no se pudo lograr acuerdo o puntos de vista encontrados, sugerencias para siguientes pasos o acciones para el monitoreo continuo de la meta ODS 6.5.1 en el país. </w:t>
      </w:r>
    </w:p>
    <w:p w14:paraId="0E90B3CE" w14:textId="2F21C401" w:rsidR="00CE631E" w:rsidRPr="002956B8" w:rsidRDefault="0061762D" w:rsidP="00CB478C">
      <w:pPr>
        <w:numPr>
          <w:ilvl w:val="0"/>
          <w:numId w:val="3"/>
        </w:numPr>
        <w:jc w:val="both"/>
        <w:rPr>
          <w:rFonts w:asciiTheme="minorHAnsi" w:hAnsiTheme="minorHAnsi"/>
          <w:sz w:val="22"/>
          <w:szCs w:val="22"/>
          <w:lang w:val="es-MX"/>
        </w:rPr>
      </w:pPr>
      <w:r w:rsidRPr="002956B8">
        <w:rPr>
          <w:rFonts w:asciiTheme="minorHAnsi" w:hAnsiTheme="minorHAnsi"/>
          <w:sz w:val="22"/>
          <w:szCs w:val="22"/>
          <w:lang w:val="es-MX"/>
        </w:rPr>
        <w:t xml:space="preserve">Facilitar y/o Moderar un taller de socialización de la Meta 6.5.1., pudiendo ser realizado posterior a la presentación realizada.  </w:t>
      </w:r>
    </w:p>
    <w:p w14:paraId="568E1C78" w14:textId="77777777" w:rsidR="00C37FD1" w:rsidRPr="002956B8" w:rsidRDefault="00C37FD1" w:rsidP="00C37FD1">
      <w:pPr>
        <w:ind w:left="720"/>
        <w:jc w:val="both"/>
        <w:rPr>
          <w:rFonts w:asciiTheme="minorHAnsi" w:hAnsiTheme="minorHAnsi"/>
          <w:sz w:val="20"/>
          <w:szCs w:val="22"/>
          <w:lang w:val="es-MX"/>
        </w:rPr>
      </w:pPr>
    </w:p>
    <w:p w14:paraId="24E70003" w14:textId="77777777" w:rsidR="002721BA" w:rsidRPr="002956B8" w:rsidRDefault="002721BA" w:rsidP="002721BA">
      <w:pPr>
        <w:rPr>
          <w:rFonts w:asciiTheme="minorHAnsi" w:hAnsiTheme="minorHAnsi"/>
          <w:b/>
          <w:lang w:val="es-MX"/>
        </w:rPr>
      </w:pPr>
      <w:r w:rsidRPr="002956B8">
        <w:rPr>
          <w:rFonts w:asciiTheme="minorHAnsi" w:hAnsiTheme="minorHAnsi"/>
          <w:b/>
          <w:lang w:val="es-MX"/>
        </w:rPr>
        <w:t>5. Metodología de trabajo</w:t>
      </w:r>
    </w:p>
    <w:p w14:paraId="4CF83374" w14:textId="77777777" w:rsidR="002721BA" w:rsidRPr="002956B8" w:rsidRDefault="002721BA" w:rsidP="002721BA">
      <w:pPr>
        <w:rPr>
          <w:rFonts w:asciiTheme="minorHAnsi" w:hAnsiTheme="minorHAnsi"/>
          <w:b/>
          <w:lang w:val="es-MX"/>
        </w:rPr>
      </w:pPr>
    </w:p>
    <w:p w14:paraId="12CA0339" w14:textId="0A78D346" w:rsidR="00B84D33" w:rsidRPr="002956B8" w:rsidRDefault="00B84D33" w:rsidP="00B84D33">
      <w:pPr>
        <w:jc w:val="both"/>
        <w:rPr>
          <w:rFonts w:asciiTheme="minorHAnsi" w:hAnsiTheme="minorHAnsi"/>
          <w:sz w:val="22"/>
          <w:szCs w:val="22"/>
          <w:lang w:val="es-MX"/>
        </w:rPr>
      </w:pPr>
      <w:r w:rsidRPr="002956B8">
        <w:rPr>
          <w:rFonts w:asciiTheme="minorHAnsi" w:hAnsiTheme="minorHAnsi"/>
          <w:sz w:val="22"/>
          <w:szCs w:val="22"/>
          <w:lang w:val="es-MX"/>
        </w:rPr>
        <w:t>Para el desarrollo de trabajo el consulto</w:t>
      </w:r>
      <w:r w:rsidR="00EC09ED" w:rsidRPr="002956B8">
        <w:rPr>
          <w:rFonts w:asciiTheme="minorHAnsi" w:hAnsiTheme="minorHAnsi"/>
          <w:sz w:val="22"/>
          <w:szCs w:val="22"/>
          <w:lang w:val="es-MX"/>
        </w:rPr>
        <w:t>r</w:t>
      </w:r>
      <w:r w:rsidRPr="002956B8">
        <w:rPr>
          <w:rFonts w:asciiTheme="minorHAnsi" w:hAnsiTheme="minorHAnsi"/>
          <w:sz w:val="22"/>
          <w:szCs w:val="22"/>
          <w:lang w:val="es-MX"/>
        </w:rPr>
        <w:t xml:space="preserve"> o consultora deberá hacer uso</w:t>
      </w:r>
      <w:r w:rsidR="00E70EFA" w:rsidRPr="002956B8">
        <w:rPr>
          <w:rFonts w:asciiTheme="minorHAnsi" w:hAnsiTheme="minorHAnsi"/>
          <w:sz w:val="22"/>
          <w:szCs w:val="22"/>
          <w:lang w:val="es-MX"/>
        </w:rPr>
        <w:t xml:space="preserve"> de mecanismos virtuales o presenciales, </w:t>
      </w:r>
      <w:r w:rsidR="003C5C94" w:rsidRPr="002956B8">
        <w:rPr>
          <w:rFonts w:asciiTheme="minorHAnsi" w:hAnsiTheme="minorHAnsi"/>
          <w:sz w:val="22"/>
          <w:szCs w:val="22"/>
          <w:lang w:val="es-MX"/>
        </w:rPr>
        <w:t xml:space="preserve">además de generar encuestas durante las reuniones mediante herramientas o complementos de la plataforma seleccionada,   </w:t>
      </w:r>
      <w:r w:rsidR="00CB478C" w:rsidRPr="002956B8">
        <w:rPr>
          <w:rFonts w:asciiTheme="minorHAnsi" w:hAnsiTheme="minorHAnsi"/>
          <w:sz w:val="22"/>
          <w:szCs w:val="22"/>
          <w:lang w:val="es-MX"/>
        </w:rPr>
        <w:t xml:space="preserve">que permita facilitar el llenado del </w:t>
      </w:r>
      <w:r w:rsidR="003C5C94" w:rsidRPr="002956B8">
        <w:rPr>
          <w:rFonts w:asciiTheme="minorHAnsi" w:hAnsiTheme="minorHAnsi"/>
          <w:sz w:val="22"/>
          <w:szCs w:val="22"/>
          <w:lang w:val="es-MX"/>
        </w:rPr>
        <w:t xml:space="preserve">cuestionario del país con </w:t>
      </w:r>
      <w:r w:rsidR="00E70EFA" w:rsidRPr="002956B8">
        <w:rPr>
          <w:rFonts w:asciiTheme="minorHAnsi" w:hAnsiTheme="minorHAnsi"/>
          <w:sz w:val="22"/>
          <w:szCs w:val="22"/>
          <w:lang w:val="es-MX"/>
        </w:rPr>
        <w:t xml:space="preserve"> los puntos de vista de </w:t>
      </w:r>
      <w:r w:rsidR="003C5C94" w:rsidRPr="002956B8">
        <w:rPr>
          <w:rFonts w:asciiTheme="minorHAnsi" w:hAnsiTheme="minorHAnsi"/>
          <w:sz w:val="22"/>
          <w:szCs w:val="22"/>
          <w:lang w:val="es-MX"/>
        </w:rPr>
        <w:t xml:space="preserve">los </w:t>
      </w:r>
      <w:r w:rsidR="00E70EFA" w:rsidRPr="002956B8">
        <w:rPr>
          <w:rFonts w:asciiTheme="minorHAnsi" w:hAnsiTheme="minorHAnsi"/>
          <w:sz w:val="22"/>
          <w:szCs w:val="22"/>
          <w:lang w:val="es-MX"/>
        </w:rPr>
        <w:t>diferente</w:t>
      </w:r>
      <w:r w:rsidR="003C5C94" w:rsidRPr="002956B8">
        <w:rPr>
          <w:rFonts w:asciiTheme="minorHAnsi" w:hAnsiTheme="minorHAnsi"/>
          <w:sz w:val="22"/>
          <w:szCs w:val="22"/>
          <w:lang w:val="es-MX"/>
        </w:rPr>
        <w:t>s</w:t>
      </w:r>
      <w:r w:rsidR="00E70EFA" w:rsidRPr="002956B8">
        <w:rPr>
          <w:rFonts w:asciiTheme="minorHAnsi" w:hAnsiTheme="minorHAnsi"/>
          <w:sz w:val="22"/>
          <w:szCs w:val="22"/>
          <w:lang w:val="es-MX"/>
        </w:rPr>
        <w:t xml:space="preserve"> actores y sectores.  </w:t>
      </w:r>
      <w:r w:rsidRPr="002956B8">
        <w:rPr>
          <w:rFonts w:asciiTheme="minorHAnsi" w:hAnsiTheme="minorHAnsi"/>
          <w:sz w:val="22"/>
          <w:szCs w:val="22"/>
          <w:lang w:val="es-MX"/>
        </w:rPr>
        <w:t>Se deberá contemplar las medidas sanitarias de las autoridades competentes y según los protocolos oficiales.</w:t>
      </w:r>
    </w:p>
    <w:p w14:paraId="6AEA5CE6" w14:textId="77777777" w:rsidR="00B84D33" w:rsidRPr="002956B8" w:rsidRDefault="00B84D33" w:rsidP="00B84D33">
      <w:pPr>
        <w:jc w:val="both"/>
        <w:rPr>
          <w:rFonts w:asciiTheme="minorHAnsi" w:hAnsiTheme="minorHAnsi"/>
          <w:sz w:val="22"/>
          <w:szCs w:val="22"/>
          <w:lang w:val="es-MX"/>
        </w:rPr>
      </w:pPr>
    </w:p>
    <w:p w14:paraId="2D684FA5" w14:textId="77777777" w:rsidR="006B0C6C" w:rsidRDefault="006B0C6C" w:rsidP="002721BA">
      <w:pPr>
        <w:jc w:val="both"/>
        <w:rPr>
          <w:rFonts w:asciiTheme="minorHAnsi" w:hAnsiTheme="minorHAnsi"/>
          <w:sz w:val="22"/>
          <w:szCs w:val="22"/>
          <w:lang w:val="es-MX"/>
        </w:rPr>
      </w:pPr>
    </w:p>
    <w:p w14:paraId="2BA206EB" w14:textId="776E4589" w:rsidR="002721BA" w:rsidRPr="002956B8" w:rsidRDefault="00C37FD1" w:rsidP="002721BA">
      <w:pPr>
        <w:jc w:val="both"/>
        <w:rPr>
          <w:rFonts w:asciiTheme="minorHAnsi" w:hAnsiTheme="minorHAnsi"/>
          <w:sz w:val="22"/>
          <w:szCs w:val="22"/>
          <w:lang w:val="es-MX"/>
        </w:rPr>
      </w:pPr>
      <w:r w:rsidRPr="002956B8">
        <w:rPr>
          <w:rFonts w:asciiTheme="minorHAnsi" w:hAnsiTheme="minorHAnsi"/>
          <w:sz w:val="22"/>
          <w:szCs w:val="22"/>
          <w:lang w:val="es-MX"/>
        </w:rPr>
        <w:t xml:space="preserve">Como parte del proceso de desarrollo de la consultoría deberá sostener una estrecha coordinación con </w:t>
      </w:r>
      <w:r w:rsidR="00D72763" w:rsidRPr="002956B8">
        <w:rPr>
          <w:rFonts w:asciiTheme="minorHAnsi" w:hAnsiTheme="minorHAnsi"/>
          <w:sz w:val="22"/>
          <w:szCs w:val="22"/>
          <w:lang w:val="es-MX"/>
        </w:rPr>
        <w:t>la Dirección</w:t>
      </w:r>
      <w:r w:rsidR="00CB478C" w:rsidRPr="002956B8">
        <w:rPr>
          <w:rFonts w:asciiTheme="minorHAnsi" w:hAnsiTheme="minorHAnsi"/>
          <w:sz w:val="22"/>
          <w:szCs w:val="22"/>
          <w:lang w:val="es-MX"/>
        </w:rPr>
        <w:t xml:space="preserve"> General de  Protección y Conservación </w:t>
      </w:r>
      <w:r w:rsidR="00D72763" w:rsidRPr="002956B8">
        <w:rPr>
          <w:rFonts w:asciiTheme="minorHAnsi" w:hAnsiTheme="minorHAnsi"/>
          <w:sz w:val="22"/>
          <w:szCs w:val="22"/>
          <w:lang w:val="es-MX"/>
        </w:rPr>
        <w:t xml:space="preserve"> de</w:t>
      </w:r>
      <w:r w:rsidR="00CB478C" w:rsidRPr="002956B8">
        <w:rPr>
          <w:rFonts w:asciiTheme="minorHAnsi" w:hAnsiTheme="minorHAnsi"/>
          <w:sz w:val="22"/>
          <w:szCs w:val="22"/>
          <w:lang w:val="es-MX"/>
        </w:rPr>
        <w:t xml:space="preserve"> los</w:t>
      </w:r>
      <w:r w:rsidR="00D72763" w:rsidRPr="002956B8">
        <w:rPr>
          <w:rFonts w:asciiTheme="minorHAnsi" w:hAnsiTheme="minorHAnsi"/>
          <w:sz w:val="22"/>
          <w:szCs w:val="22"/>
          <w:lang w:val="es-MX"/>
        </w:rPr>
        <w:t xml:space="preserve"> Recursos </w:t>
      </w:r>
      <w:r w:rsidR="00CB478C" w:rsidRPr="002956B8">
        <w:rPr>
          <w:rFonts w:asciiTheme="minorHAnsi" w:hAnsiTheme="minorHAnsi"/>
          <w:sz w:val="22"/>
          <w:szCs w:val="22"/>
          <w:lang w:val="es-MX"/>
        </w:rPr>
        <w:t>Hídricos</w:t>
      </w:r>
      <w:r w:rsidR="00D72763" w:rsidRPr="002956B8">
        <w:rPr>
          <w:rFonts w:asciiTheme="minorHAnsi" w:hAnsiTheme="minorHAnsi"/>
          <w:sz w:val="22"/>
          <w:szCs w:val="22"/>
          <w:lang w:val="es-MX"/>
        </w:rPr>
        <w:t xml:space="preserve"> </w:t>
      </w:r>
      <w:r w:rsidR="00A82088" w:rsidRPr="002956B8">
        <w:rPr>
          <w:rFonts w:asciiTheme="minorHAnsi" w:hAnsiTheme="minorHAnsi"/>
          <w:sz w:val="22"/>
          <w:szCs w:val="22"/>
          <w:lang w:val="es-MX"/>
        </w:rPr>
        <w:t>y GWP</w:t>
      </w:r>
      <w:r w:rsidRPr="002956B8">
        <w:rPr>
          <w:rFonts w:asciiTheme="minorHAnsi" w:hAnsiTheme="minorHAnsi"/>
          <w:sz w:val="22"/>
          <w:szCs w:val="22"/>
          <w:lang w:val="es-MX"/>
        </w:rPr>
        <w:t>, a través de reuniones presenciales</w:t>
      </w:r>
      <w:r w:rsidR="0061762D" w:rsidRPr="002956B8">
        <w:rPr>
          <w:rFonts w:asciiTheme="minorHAnsi" w:hAnsiTheme="minorHAnsi"/>
          <w:sz w:val="22"/>
          <w:szCs w:val="22"/>
          <w:lang w:val="es-MX"/>
        </w:rPr>
        <w:t xml:space="preserve"> o</w:t>
      </w:r>
      <w:r w:rsidRPr="002956B8">
        <w:rPr>
          <w:rFonts w:asciiTheme="minorHAnsi" w:hAnsiTheme="minorHAnsi"/>
          <w:sz w:val="22"/>
          <w:szCs w:val="22"/>
          <w:lang w:val="es-MX"/>
        </w:rPr>
        <w:t xml:space="preserve"> </w:t>
      </w:r>
      <w:r w:rsidR="00A82088" w:rsidRPr="002956B8">
        <w:rPr>
          <w:rFonts w:asciiTheme="minorHAnsi" w:hAnsiTheme="minorHAnsi"/>
          <w:sz w:val="22"/>
          <w:szCs w:val="22"/>
          <w:lang w:val="es-MX"/>
        </w:rPr>
        <w:t>virtuales</w:t>
      </w:r>
      <w:r w:rsidR="0061762D" w:rsidRPr="002956B8">
        <w:rPr>
          <w:rFonts w:asciiTheme="minorHAnsi" w:hAnsiTheme="minorHAnsi"/>
          <w:sz w:val="22"/>
          <w:szCs w:val="22"/>
          <w:lang w:val="es-MX"/>
        </w:rPr>
        <w:t xml:space="preserve"> y/o los medios apropiados para ello.</w:t>
      </w:r>
    </w:p>
    <w:p w14:paraId="3B95A882" w14:textId="77777777" w:rsidR="0061762D" w:rsidRPr="002956B8" w:rsidRDefault="0061762D" w:rsidP="002721BA">
      <w:pPr>
        <w:jc w:val="both"/>
        <w:rPr>
          <w:rFonts w:asciiTheme="minorHAnsi" w:hAnsiTheme="minorHAnsi"/>
          <w:sz w:val="22"/>
          <w:szCs w:val="22"/>
          <w:lang w:val="es-MX"/>
        </w:rPr>
      </w:pPr>
    </w:p>
    <w:p w14:paraId="07AD1928" w14:textId="4F77C452" w:rsidR="002721BA" w:rsidRPr="006C0864" w:rsidRDefault="002721BA" w:rsidP="002721BA">
      <w:pPr>
        <w:rPr>
          <w:rFonts w:asciiTheme="minorHAnsi" w:hAnsiTheme="minorHAnsi"/>
          <w:b/>
          <w:lang w:val="es-MX"/>
        </w:rPr>
      </w:pPr>
      <w:r w:rsidRPr="002956B8">
        <w:rPr>
          <w:rFonts w:asciiTheme="minorHAnsi" w:hAnsiTheme="minorHAnsi"/>
          <w:b/>
          <w:lang w:val="es-MX"/>
        </w:rPr>
        <w:t>6. Productos esperados</w:t>
      </w:r>
    </w:p>
    <w:p w14:paraId="6131D2FB" w14:textId="595DD8FC" w:rsidR="000B4625" w:rsidRDefault="006C48DB" w:rsidP="002C27A1">
      <w:pPr>
        <w:numPr>
          <w:ilvl w:val="0"/>
          <w:numId w:val="1"/>
        </w:numPr>
        <w:jc w:val="both"/>
        <w:rPr>
          <w:rFonts w:asciiTheme="minorHAnsi" w:hAnsiTheme="minorHAnsi"/>
          <w:sz w:val="22"/>
          <w:szCs w:val="22"/>
          <w:lang w:val="es-MX"/>
        </w:rPr>
      </w:pPr>
      <w:r>
        <w:rPr>
          <w:rFonts w:asciiTheme="minorHAnsi" w:hAnsiTheme="minorHAnsi"/>
          <w:sz w:val="22"/>
          <w:szCs w:val="22"/>
          <w:lang w:val="es-MX"/>
        </w:rPr>
        <w:t>Línea</w:t>
      </w:r>
      <w:r w:rsidR="000B4625">
        <w:rPr>
          <w:rFonts w:asciiTheme="minorHAnsi" w:hAnsiTheme="minorHAnsi"/>
          <w:sz w:val="22"/>
          <w:szCs w:val="22"/>
          <w:lang w:val="es-MX"/>
        </w:rPr>
        <w:t xml:space="preserve"> de base (situación y manera de </w:t>
      </w:r>
      <w:r w:rsidR="002A135B">
        <w:rPr>
          <w:rFonts w:asciiTheme="minorHAnsi" w:hAnsiTheme="minorHAnsi"/>
          <w:sz w:val="22"/>
          <w:szCs w:val="22"/>
          <w:lang w:val="es-MX"/>
        </w:rPr>
        <w:t>avanzar)</w:t>
      </w:r>
      <w:r w:rsidR="000B4625">
        <w:rPr>
          <w:rFonts w:asciiTheme="minorHAnsi" w:hAnsiTheme="minorHAnsi"/>
          <w:sz w:val="22"/>
          <w:szCs w:val="22"/>
          <w:lang w:val="es-MX"/>
        </w:rPr>
        <w:t xml:space="preserve"> del cuestionario para el Indicador ODS 6.5.1.</w:t>
      </w:r>
    </w:p>
    <w:p w14:paraId="16AACE0E" w14:textId="4000891F" w:rsidR="002C27A1" w:rsidRPr="002C27A1" w:rsidRDefault="001D04A9" w:rsidP="002C27A1">
      <w:pPr>
        <w:numPr>
          <w:ilvl w:val="0"/>
          <w:numId w:val="1"/>
        </w:numPr>
        <w:jc w:val="both"/>
        <w:rPr>
          <w:rFonts w:asciiTheme="minorHAnsi" w:hAnsiTheme="minorHAnsi"/>
          <w:sz w:val="22"/>
          <w:szCs w:val="22"/>
          <w:lang w:val="es-MX"/>
        </w:rPr>
      </w:pPr>
      <w:r>
        <w:rPr>
          <w:rFonts w:asciiTheme="minorHAnsi" w:hAnsiTheme="minorHAnsi"/>
          <w:sz w:val="22"/>
          <w:szCs w:val="22"/>
          <w:lang w:val="es-MX"/>
        </w:rPr>
        <w:t xml:space="preserve">El cuestionario </w:t>
      </w:r>
      <w:r w:rsidR="002E26A7">
        <w:rPr>
          <w:rFonts w:asciiTheme="minorHAnsi" w:hAnsiTheme="minorHAnsi"/>
          <w:sz w:val="22"/>
          <w:szCs w:val="22"/>
          <w:lang w:val="es-MX"/>
        </w:rPr>
        <w:t xml:space="preserve">en </w:t>
      </w:r>
      <w:r>
        <w:rPr>
          <w:rFonts w:asciiTheme="minorHAnsi" w:hAnsiTheme="minorHAnsi"/>
          <w:sz w:val="22"/>
          <w:szCs w:val="22"/>
          <w:lang w:val="es-MX"/>
        </w:rPr>
        <w:t>para el ODS 6.5.</w:t>
      </w:r>
      <w:r w:rsidR="0061762D">
        <w:rPr>
          <w:rFonts w:asciiTheme="minorHAnsi" w:hAnsiTheme="minorHAnsi"/>
          <w:sz w:val="22"/>
          <w:szCs w:val="22"/>
          <w:lang w:val="es-MX"/>
        </w:rPr>
        <w:t>1 lleno en coordinación con el P</w:t>
      </w:r>
      <w:r>
        <w:rPr>
          <w:rFonts w:asciiTheme="minorHAnsi" w:hAnsiTheme="minorHAnsi"/>
          <w:sz w:val="22"/>
          <w:szCs w:val="22"/>
          <w:lang w:val="es-MX"/>
        </w:rPr>
        <w:t xml:space="preserve">unto </w:t>
      </w:r>
      <w:r w:rsidR="0061762D">
        <w:rPr>
          <w:rFonts w:asciiTheme="minorHAnsi" w:hAnsiTheme="minorHAnsi"/>
          <w:sz w:val="22"/>
          <w:szCs w:val="22"/>
          <w:lang w:val="es-MX"/>
        </w:rPr>
        <w:t>F</w:t>
      </w:r>
      <w:r>
        <w:rPr>
          <w:rFonts w:asciiTheme="minorHAnsi" w:hAnsiTheme="minorHAnsi"/>
          <w:sz w:val="22"/>
          <w:szCs w:val="22"/>
          <w:lang w:val="es-MX"/>
        </w:rPr>
        <w:t>ocal</w:t>
      </w:r>
      <w:r w:rsidR="00D72763">
        <w:rPr>
          <w:rFonts w:asciiTheme="minorHAnsi" w:hAnsiTheme="minorHAnsi"/>
          <w:sz w:val="22"/>
          <w:szCs w:val="22"/>
          <w:lang w:val="es-MX"/>
        </w:rPr>
        <w:t xml:space="preserve"> ODS 6.5.1. </w:t>
      </w:r>
    </w:p>
    <w:p w14:paraId="35589EA6" w14:textId="79FBF5BA" w:rsidR="001D04A9" w:rsidRDefault="001D04A9" w:rsidP="001D04A9">
      <w:pPr>
        <w:numPr>
          <w:ilvl w:val="0"/>
          <w:numId w:val="1"/>
        </w:numPr>
        <w:jc w:val="both"/>
        <w:rPr>
          <w:rFonts w:asciiTheme="minorHAnsi" w:hAnsiTheme="minorHAnsi"/>
          <w:sz w:val="22"/>
          <w:szCs w:val="22"/>
          <w:lang w:val="es-MX"/>
        </w:rPr>
      </w:pPr>
      <w:r>
        <w:rPr>
          <w:rFonts w:asciiTheme="minorHAnsi" w:hAnsiTheme="minorHAnsi"/>
          <w:sz w:val="22"/>
          <w:szCs w:val="22"/>
          <w:lang w:val="es-MX"/>
        </w:rPr>
        <w:t xml:space="preserve">El informe del </w:t>
      </w:r>
      <w:r w:rsidR="00846B25">
        <w:rPr>
          <w:rFonts w:asciiTheme="minorHAnsi" w:hAnsiTheme="minorHAnsi"/>
          <w:sz w:val="22"/>
          <w:szCs w:val="22"/>
          <w:lang w:val="es-MX"/>
        </w:rPr>
        <w:t>proceso de</w:t>
      </w:r>
      <w:r>
        <w:rPr>
          <w:rFonts w:asciiTheme="minorHAnsi" w:hAnsiTheme="minorHAnsi"/>
          <w:sz w:val="22"/>
          <w:szCs w:val="22"/>
          <w:lang w:val="es-MX"/>
        </w:rPr>
        <w:t xml:space="preserve"> consulta. </w:t>
      </w:r>
    </w:p>
    <w:p w14:paraId="5821AA04" w14:textId="77777777" w:rsidR="002721BA" w:rsidRPr="006C0864" w:rsidRDefault="002721BA" w:rsidP="002721BA">
      <w:pPr>
        <w:rPr>
          <w:rFonts w:asciiTheme="minorHAnsi" w:hAnsiTheme="minorHAnsi"/>
          <w:b/>
        </w:rPr>
      </w:pPr>
    </w:p>
    <w:p w14:paraId="1E843B10" w14:textId="50BB8A4C" w:rsidR="002721BA" w:rsidRPr="006C0864" w:rsidRDefault="006C48DB" w:rsidP="002721BA">
      <w:pPr>
        <w:rPr>
          <w:rFonts w:asciiTheme="minorHAnsi" w:hAnsiTheme="minorHAnsi"/>
          <w:b/>
          <w:lang w:val="es-MX"/>
        </w:rPr>
      </w:pPr>
      <w:r>
        <w:rPr>
          <w:rFonts w:asciiTheme="minorHAnsi" w:hAnsiTheme="minorHAnsi"/>
          <w:b/>
          <w:lang w:val="es-MX"/>
        </w:rPr>
        <w:t>7. Perfil requerido</w:t>
      </w:r>
    </w:p>
    <w:p w14:paraId="51DAA5F6" w14:textId="77777777" w:rsidR="002721BA" w:rsidRPr="006C0864" w:rsidRDefault="002721BA" w:rsidP="002721BA">
      <w:pPr>
        <w:rPr>
          <w:rFonts w:asciiTheme="minorHAnsi" w:hAnsiTheme="minorHAnsi"/>
          <w:b/>
          <w:lang w:val="es-MX"/>
        </w:rPr>
      </w:pPr>
    </w:p>
    <w:p w14:paraId="4C1D9D57" w14:textId="77777777" w:rsidR="002721BA" w:rsidRPr="006C0864" w:rsidRDefault="002721BA" w:rsidP="002721BA">
      <w:pPr>
        <w:pStyle w:val="a"/>
        <w:numPr>
          <w:ilvl w:val="0"/>
          <w:numId w:val="5"/>
        </w:numPr>
        <w:jc w:val="both"/>
        <w:rPr>
          <w:rFonts w:asciiTheme="minorHAnsi" w:hAnsiTheme="minorHAnsi"/>
          <w:b w:val="0"/>
          <w:bCs w:val="0"/>
          <w:iCs/>
          <w:lang w:val="es-HN"/>
        </w:rPr>
      </w:pPr>
      <w:r w:rsidRPr="006C0864">
        <w:rPr>
          <w:rFonts w:asciiTheme="minorHAnsi" w:hAnsiTheme="minorHAnsi"/>
          <w:b w:val="0"/>
          <w:bCs w:val="0"/>
          <w:iCs/>
          <w:lang w:val="es-HN"/>
        </w:rPr>
        <w:t xml:space="preserve">Profesional de la ingeniería, ciencias ambientales, ciencias sociales u otras áreas afines. </w:t>
      </w:r>
    </w:p>
    <w:p w14:paraId="2729FDAE" w14:textId="7E5C5873" w:rsidR="002721BA" w:rsidRDefault="00CE631E" w:rsidP="002721BA">
      <w:pPr>
        <w:pStyle w:val="a"/>
        <w:numPr>
          <w:ilvl w:val="0"/>
          <w:numId w:val="5"/>
        </w:numPr>
        <w:jc w:val="both"/>
        <w:rPr>
          <w:rFonts w:asciiTheme="minorHAnsi" w:hAnsiTheme="minorHAnsi"/>
          <w:b w:val="0"/>
          <w:bCs w:val="0"/>
          <w:iCs/>
          <w:lang w:val="es-HN"/>
        </w:rPr>
      </w:pPr>
      <w:r w:rsidRPr="002956B8">
        <w:rPr>
          <w:rFonts w:asciiTheme="minorHAnsi" w:hAnsiTheme="minorHAnsi"/>
          <w:b w:val="0"/>
          <w:bCs w:val="0"/>
          <w:iCs/>
          <w:lang w:val="es-HN"/>
        </w:rPr>
        <w:t xml:space="preserve">Al menos 4 años de </w:t>
      </w:r>
      <w:r>
        <w:rPr>
          <w:rFonts w:asciiTheme="minorHAnsi" w:hAnsiTheme="minorHAnsi"/>
          <w:b w:val="0"/>
          <w:bCs w:val="0"/>
          <w:iCs/>
          <w:lang w:val="es-HN"/>
        </w:rPr>
        <w:t>e</w:t>
      </w:r>
      <w:r w:rsidR="002721BA" w:rsidRPr="006C0864">
        <w:rPr>
          <w:rFonts w:asciiTheme="minorHAnsi" w:hAnsiTheme="minorHAnsi"/>
          <w:b w:val="0"/>
          <w:bCs w:val="0"/>
          <w:iCs/>
          <w:lang w:val="es-HN"/>
        </w:rPr>
        <w:t xml:space="preserve">xperiencia laboral y conocimiento del contexto nacional y regional en el tema de recursos hídricos.  </w:t>
      </w:r>
      <w:r w:rsidR="000B4625">
        <w:rPr>
          <w:rFonts w:asciiTheme="minorHAnsi" w:hAnsiTheme="minorHAnsi"/>
          <w:b w:val="0"/>
          <w:bCs w:val="0"/>
          <w:iCs/>
          <w:lang w:val="es-HN"/>
        </w:rPr>
        <w:t>En la recopilación de información y establecimiento de línea de base en temas afines.</w:t>
      </w:r>
    </w:p>
    <w:p w14:paraId="21F6A1A0" w14:textId="04C1709E" w:rsidR="001D04A9" w:rsidRPr="001D04A9" w:rsidRDefault="001D04A9" w:rsidP="001D04A9">
      <w:pPr>
        <w:numPr>
          <w:ilvl w:val="0"/>
          <w:numId w:val="5"/>
        </w:numPr>
        <w:jc w:val="both"/>
        <w:rPr>
          <w:rFonts w:asciiTheme="minorHAnsi" w:hAnsiTheme="minorHAnsi" w:cs="Arial"/>
          <w:iCs/>
          <w:sz w:val="22"/>
          <w:lang w:eastAsia="en-US"/>
        </w:rPr>
      </w:pPr>
      <w:r w:rsidRPr="001D04A9">
        <w:rPr>
          <w:rFonts w:asciiTheme="minorHAnsi" w:hAnsiTheme="minorHAnsi" w:cs="Arial"/>
          <w:iCs/>
          <w:sz w:val="22"/>
          <w:lang w:eastAsia="en-US"/>
        </w:rPr>
        <w:t>Conocimiento</w:t>
      </w:r>
      <w:r>
        <w:rPr>
          <w:rFonts w:asciiTheme="minorHAnsi" w:hAnsiTheme="minorHAnsi" w:cs="Arial"/>
          <w:iCs/>
          <w:sz w:val="22"/>
          <w:lang w:eastAsia="en-US"/>
        </w:rPr>
        <w:t xml:space="preserve"> de la agenda 2030 y en especial del ODS 6.</w:t>
      </w:r>
    </w:p>
    <w:p w14:paraId="6A61B187" w14:textId="1CA68996" w:rsidR="001D04A9" w:rsidRPr="001D04A9" w:rsidRDefault="001D04A9" w:rsidP="001D04A9">
      <w:pPr>
        <w:pStyle w:val="Ttulo"/>
        <w:numPr>
          <w:ilvl w:val="0"/>
          <w:numId w:val="5"/>
        </w:numPr>
        <w:jc w:val="left"/>
        <w:rPr>
          <w:rFonts w:asciiTheme="minorHAnsi" w:hAnsiTheme="minorHAnsi"/>
          <w:b w:val="0"/>
          <w:bCs w:val="0"/>
          <w:iCs/>
          <w:lang w:val="es-HN"/>
        </w:rPr>
      </w:pPr>
      <w:r w:rsidRPr="001D04A9">
        <w:rPr>
          <w:rFonts w:asciiTheme="minorHAnsi" w:hAnsiTheme="minorHAnsi"/>
          <w:b w:val="0"/>
          <w:bCs w:val="0"/>
          <w:iCs/>
          <w:lang w:val="es-HN"/>
        </w:rPr>
        <w:t>Experiencia facilitando talleres para programas de desarrollo/ cooperación.</w:t>
      </w:r>
    </w:p>
    <w:p w14:paraId="59657C11" w14:textId="53B997A4" w:rsidR="001D04A9" w:rsidRDefault="001D04A9" w:rsidP="002721BA">
      <w:pPr>
        <w:pStyle w:val="a"/>
        <w:numPr>
          <w:ilvl w:val="0"/>
          <w:numId w:val="5"/>
        </w:numPr>
        <w:jc w:val="both"/>
        <w:rPr>
          <w:rFonts w:asciiTheme="minorHAnsi" w:hAnsiTheme="minorHAnsi"/>
          <w:b w:val="0"/>
          <w:bCs w:val="0"/>
          <w:iCs/>
          <w:lang w:val="es-HN"/>
        </w:rPr>
      </w:pPr>
      <w:r>
        <w:rPr>
          <w:rFonts w:asciiTheme="minorHAnsi" w:hAnsiTheme="minorHAnsi"/>
          <w:b w:val="0"/>
          <w:bCs w:val="0"/>
          <w:iCs/>
          <w:lang w:val="es-HN"/>
        </w:rPr>
        <w:t>Excelentes habilidades de comun</w:t>
      </w:r>
      <w:r w:rsidR="002E26A7">
        <w:rPr>
          <w:rFonts w:asciiTheme="minorHAnsi" w:hAnsiTheme="minorHAnsi"/>
          <w:b w:val="0"/>
          <w:bCs w:val="0"/>
          <w:iCs/>
          <w:lang w:val="es-HN"/>
        </w:rPr>
        <w:t>icación y escritura en español.</w:t>
      </w:r>
    </w:p>
    <w:p w14:paraId="10F5C558" w14:textId="0A2E05EF" w:rsidR="002721BA" w:rsidRPr="006C0864" w:rsidRDefault="001D04A9" w:rsidP="002721BA">
      <w:pPr>
        <w:pStyle w:val="a"/>
        <w:numPr>
          <w:ilvl w:val="0"/>
          <w:numId w:val="5"/>
        </w:numPr>
        <w:jc w:val="both"/>
        <w:rPr>
          <w:rFonts w:asciiTheme="minorHAnsi" w:hAnsiTheme="minorHAnsi"/>
          <w:b w:val="0"/>
          <w:bCs w:val="0"/>
          <w:iCs/>
          <w:lang w:val="es-HN"/>
        </w:rPr>
      </w:pPr>
      <w:r>
        <w:rPr>
          <w:rFonts w:asciiTheme="minorHAnsi" w:hAnsiTheme="minorHAnsi"/>
          <w:b w:val="0"/>
          <w:bCs w:val="0"/>
          <w:iCs/>
          <w:lang w:val="es-HN"/>
        </w:rPr>
        <w:t>Manejo del idioma inglés (deseable)</w:t>
      </w:r>
      <w:r w:rsidR="002721BA" w:rsidRPr="006C0864">
        <w:rPr>
          <w:rFonts w:asciiTheme="minorHAnsi" w:hAnsiTheme="minorHAnsi"/>
          <w:b w:val="0"/>
          <w:bCs w:val="0"/>
          <w:iCs/>
          <w:lang w:val="es-HN"/>
        </w:rPr>
        <w:t xml:space="preserve">. </w:t>
      </w:r>
    </w:p>
    <w:p w14:paraId="10CD39D8" w14:textId="53A90A86" w:rsidR="00E70EFA" w:rsidRPr="00E70EFA" w:rsidRDefault="002721BA" w:rsidP="002956B8">
      <w:pPr>
        <w:pStyle w:val="a"/>
        <w:numPr>
          <w:ilvl w:val="0"/>
          <w:numId w:val="5"/>
        </w:numPr>
        <w:jc w:val="both"/>
        <w:rPr>
          <w:rFonts w:asciiTheme="minorHAnsi" w:hAnsiTheme="minorHAnsi"/>
          <w:b w:val="0"/>
          <w:bCs w:val="0"/>
          <w:iCs/>
          <w:lang w:val="es-HN"/>
        </w:rPr>
      </w:pPr>
      <w:r w:rsidRPr="006C0864">
        <w:rPr>
          <w:rFonts w:asciiTheme="minorHAnsi" w:hAnsiTheme="minorHAnsi"/>
          <w:b w:val="0"/>
          <w:bCs w:val="0"/>
          <w:iCs/>
          <w:lang w:val="es-HN"/>
        </w:rPr>
        <w:t xml:space="preserve">Manejo y dominio de paquetes de computación en ambiente Windows y de programas de </w:t>
      </w:r>
      <w:r w:rsidR="00CE631E">
        <w:rPr>
          <w:rFonts w:asciiTheme="minorHAnsi" w:hAnsiTheme="minorHAnsi"/>
          <w:b w:val="0"/>
          <w:bCs w:val="0"/>
          <w:iCs/>
          <w:lang w:val="es-HN"/>
        </w:rPr>
        <w:t>Microsoft office y  plataformas audiovisuales</w:t>
      </w:r>
      <w:r w:rsidR="002956B8">
        <w:rPr>
          <w:rFonts w:asciiTheme="minorHAnsi" w:hAnsiTheme="minorHAnsi"/>
          <w:b w:val="0"/>
          <w:bCs w:val="0"/>
          <w:iCs/>
          <w:lang w:val="es-HN"/>
        </w:rPr>
        <w:t xml:space="preserve"> de </w:t>
      </w:r>
      <w:r w:rsidR="002956B8" w:rsidRPr="002956B8">
        <w:rPr>
          <w:rFonts w:asciiTheme="minorHAnsi" w:hAnsiTheme="minorHAnsi"/>
          <w:b w:val="0"/>
          <w:bCs w:val="0"/>
          <w:iCs/>
          <w:lang w:val="es-HN"/>
        </w:rPr>
        <w:t>video llamadas y reuniones virtuales, accesible d</w:t>
      </w:r>
      <w:r w:rsidR="002956B8">
        <w:rPr>
          <w:rFonts w:asciiTheme="minorHAnsi" w:hAnsiTheme="minorHAnsi"/>
          <w:b w:val="0"/>
          <w:bCs w:val="0"/>
          <w:iCs/>
          <w:lang w:val="es-HN"/>
        </w:rPr>
        <w:t>esde computadoras de escritorio u otro medios</w:t>
      </w:r>
    </w:p>
    <w:p w14:paraId="0B3DF877" w14:textId="77777777" w:rsidR="002721BA" w:rsidRDefault="002721BA" w:rsidP="002721BA">
      <w:pPr>
        <w:pStyle w:val="a"/>
        <w:numPr>
          <w:ilvl w:val="0"/>
          <w:numId w:val="5"/>
        </w:numPr>
        <w:jc w:val="both"/>
        <w:rPr>
          <w:rFonts w:asciiTheme="minorHAnsi" w:hAnsiTheme="minorHAnsi"/>
          <w:b w:val="0"/>
          <w:bCs w:val="0"/>
          <w:iCs/>
          <w:lang w:val="es-HN"/>
        </w:rPr>
      </w:pPr>
      <w:r w:rsidRPr="006C0864">
        <w:rPr>
          <w:rFonts w:asciiTheme="minorHAnsi" w:hAnsiTheme="minorHAnsi"/>
          <w:b w:val="0"/>
          <w:bCs w:val="0"/>
          <w:iCs/>
          <w:lang w:val="es-HN"/>
        </w:rPr>
        <w:t>Valores: honestidad, responsabilidad, compromiso y respeto a los demás.</w:t>
      </w:r>
    </w:p>
    <w:p w14:paraId="6371B4A3" w14:textId="77777777" w:rsidR="002C27A1" w:rsidRDefault="002C27A1" w:rsidP="002C27A1">
      <w:pPr>
        <w:pStyle w:val="Ttulo"/>
        <w:rPr>
          <w:lang w:val="es-HN"/>
        </w:rPr>
      </w:pPr>
    </w:p>
    <w:p w14:paraId="54011D9F" w14:textId="77777777" w:rsidR="002721BA" w:rsidRPr="006C0864" w:rsidRDefault="002721BA" w:rsidP="002721BA">
      <w:pPr>
        <w:jc w:val="both"/>
        <w:rPr>
          <w:rFonts w:asciiTheme="minorHAnsi" w:hAnsiTheme="minorHAnsi"/>
          <w:b/>
          <w:sz w:val="22"/>
          <w:szCs w:val="22"/>
          <w:lang w:val="es-MX"/>
        </w:rPr>
      </w:pPr>
      <w:r w:rsidRPr="006C0864">
        <w:rPr>
          <w:rFonts w:asciiTheme="minorHAnsi" w:hAnsiTheme="minorHAnsi"/>
          <w:b/>
          <w:sz w:val="22"/>
          <w:szCs w:val="22"/>
          <w:lang w:val="es-MX"/>
        </w:rPr>
        <w:t>8. Contraparte</w:t>
      </w:r>
    </w:p>
    <w:p w14:paraId="49DA2DC2" w14:textId="77777777" w:rsidR="002721BA" w:rsidRPr="006C0864" w:rsidRDefault="002721BA" w:rsidP="002721BA">
      <w:pPr>
        <w:pStyle w:val="a"/>
        <w:jc w:val="both"/>
        <w:rPr>
          <w:rFonts w:asciiTheme="minorHAnsi" w:hAnsiTheme="minorHAnsi"/>
          <w:b w:val="0"/>
          <w:bCs w:val="0"/>
          <w:iCs/>
          <w:lang w:val="es-HN"/>
        </w:rPr>
      </w:pPr>
    </w:p>
    <w:p w14:paraId="521A52E0" w14:textId="44955B64" w:rsidR="002721BA" w:rsidRPr="006C0864" w:rsidRDefault="002721BA" w:rsidP="002721BA">
      <w:pPr>
        <w:pStyle w:val="a"/>
        <w:jc w:val="both"/>
        <w:rPr>
          <w:rFonts w:asciiTheme="minorHAnsi" w:hAnsiTheme="minorHAnsi"/>
          <w:b w:val="0"/>
          <w:bCs w:val="0"/>
          <w:iCs/>
          <w:lang w:val="es-HN"/>
        </w:rPr>
      </w:pPr>
      <w:r w:rsidRPr="006C0864">
        <w:rPr>
          <w:rFonts w:asciiTheme="minorHAnsi" w:hAnsiTheme="minorHAnsi"/>
          <w:b w:val="0"/>
          <w:bCs w:val="0"/>
          <w:iCs/>
          <w:lang w:val="es-HN"/>
        </w:rPr>
        <w:t>El personal ejecutor tendrá como contraparte operativa y de orientación a</w:t>
      </w:r>
      <w:r w:rsidR="00D72763">
        <w:rPr>
          <w:rFonts w:asciiTheme="minorHAnsi" w:hAnsiTheme="minorHAnsi"/>
          <w:b w:val="0"/>
          <w:bCs w:val="0"/>
          <w:iCs/>
          <w:lang w:val="es-HN"/>
        </w:rPr>
        <w:t xml:space="preserve"> </w:t>
      </w:r>
      <w:r w:rsidR="00730C60" w:rsidRPr="00750BF0">
        <w:rPr>
          <w:rFonts w:asciiTheme="minorHAnsi" w:hAnsiTheme="minorHAnsi"/>
          <w:b w:val="0"/>
          <w:bCs w:val="0"/>
          <w:iCs/>
          <w:lang w:val="es-HN"/>
        </w:rPr>
        <w:t>l</w:t>
      </w:r>
      <w:r w:rsidR="00D72763" w:rsidRPr="00750BF0">
        <w:rPr>
          <w:rFonts w:asciiTheme="minorHAnsi" w:hAnsiTheme="minorHAnsi"/>
          <w:b w:val="0"/>
          <w:bCs w:val="0"/>
          <w:iCs/>
          <w:lang w:val="es-HN"/>
        </w:rPr>
        <w:t xml:space="preserve">a </w:t>
      </w:r>
      <w:r w:rsidR="00750BF0" w:rsidRPr="00750BF0">
        <w:rPr>
          <w:rFonts w:asciiTheme="minorHAnsi" w:hAnsiTheme="minorHAnsi"/>
          <w:b w:val="0"/>
          <w:bCs w:val="0"/>
          <w:iCs/>
          <w:lang w:val="es-HN"/>
        </w:rPr>
        <w:t xml:space="preserve">Dirección General de Protección y Conservación de los </w:t>
      </w:r>
      <w:r w:rsidR="00D72763" w:rsidRPr="00750BF0">
        <w:rPr>
          <w:rFonts w:asciiTheme="minorHAnsi" w:hAnsiTheme="minorHAnsi"/>
          <w:b w:val="0"/>
          <w:bCs w:val="0"/>
          <w:iCs/>
          <w:lang w:val="es-HN"/>
        </w:rPr>
        <w:t xml:space="preserve">Recursos </w:t>
      </w:r>
      <w:r w:rsidR="00750BF0" w:rsidRPr="00750BF0">
        <w:rPr>
          <w:rFonts w:asciiTheme="minorHAnsi" w:hAnsiTheme="minorHAnsi"/>
          <w:b w:val="0"/>
          <w:bCs w:val="0"/>
          <w:iCs/>
          <w:lang w:val="es-HN"/>
        </w:rPr>
        <w:t>Hídricos</w:t>
      </w:r>
      <w:r w:rsidR="00730C60">
        <w:rPr>
          <w:rFonts w:asciiTheme="minorHAnsi" w:hAnsiTheme="minorHAnsi"/>
          <w:b w:val="0"/>
          <w:bCs w:val="0"/>
          <w:iCs/>
          <w:lang w:val="es-HN"/>
        </w:rPr>
        <w:t xml:space="preserve"> y </w:t>
      </w:r>
      <w:r w:rsidR="007B1B91">
        <w:rPr>
          <w:rFonts w:asciiTheme="minorHAnsi" w:hAnsiTheme="minorHAnsi"/>
          <w:b w:val="0"/>
          <w:bCs w:val="0"/>
          <w:iCs/>
          <w:lang w:val="es-HN"/>
        </w:rPr>
        <w:t>GWP.</w:t>
      </w:r>
    </w:p>
    <w:p w14:paraId="56EA4EB0" w14:textId="30DFE94A" w:rsidR="002721BA" w:rsidRPr="006C0864" w:rsidRDefault="00750BF0" w:rsidP="00750BF0">
      <w:pPr>
        <w:pStyle w:val="a"/>
        <w:tabs>
          <w:tab w:val="left" w:pos="7110"/>
        </w:tabs>
        <w:jc w:val="both"/>
        <w:rPr>
          <w:rFonts w:asciiTheme="minorHAnsi" w:hAnsiTheme="minorHAnsi"/>
          <w:b w:val="0"/>
          <w:bCs w:val="0"/>
          <w:iCs/>
          <w:lang w:val="es-HN"/>
        </w:rPr>
      </w:pPr>
      <w:r>
        <w:rPr>
          <w:rFonts w:asciiTheme="minorHAnsi" w:hAnsiTheme="minorHAnsi"/>
          <w:b w:val="0"/>
          <w:bCs w:val="0"/>
          <w:iCs/>
          <w:lang w:val="es-HN"/>
        </w:rPr>
        <w:tab/>
      </w:r>
    </w:p>
    <w:p w14:paraId="398F92E2" w14:textId="77777777" w:rsidR="002721BA" w:rsidRDefault="002721BA" w:rsidP="002721BA">
      <w:pPr>
        <w:rPr>
          <w:rFonts w:asciiTheme="minorHAnsi" w:hAnsiTheme="minorHAnsi"/>
          <w:b/>
          <w:lang w:val="es-MX"/>
        </w:rPr>
      </w:pPr>
      <w:r w:rsidRPr="006C0864">
        <w:rPr>
          <w:rFonts w:asciiTheme="minorHAnsi" w:hAnsiTheme="minorHAnsi"/>
          <w:b/>
          <w:lang w:val="es-MX"/>
        </w:rPr>
        <w:t>9. Periodo de la consultoría</w:t>
      </w:r>
    </w:p>
    <w:p w14:paraId="5402C2B0" w14:textId="77777777" w:rsidR="002721BA" w:rsidRPr="006C0864" w:rsidRDefault="002721BA" w:rsidP="002721BA">
      <w:pPr>
        <w:pStyle w:val="a"/>
        <w:jc w:val="both"/>
        <w:rPr>
          <w:rFonts w:asciiTheme="minorHAnsi" w:hAnsiTheme="minorHAnsi"/>
          <w:b w:val="0"/>
          <w:bCs w:val="0"/>
          <w:iCs/>
          <w:lang w:val="es-HN"/>
        </w:rPr>
      </w:pPr>
    </w:p>
    <w:p w14:paraId="08F3CAEF" w14:textId="0D0501DB" w:rsidR="002721BA" w:rsidRDefault="002721BA" w:rsidP="002721BA">
      <w:pPr>
        <w:pStyle w:val="a"/>
        <w:jc w:val="both"/>
        <w:rPr>
          <w:rFonts w:asciiTheme="minorHAnsi" w:hAnsiTheme="minorHAnsi"/>
          <w:b w:val="0"/>
          <w:bCs w:val="0"/>
          <w:iCs/>
          <w:lang w:val="es-HN"/>
        </w:rPr>
      </w:pPr>
      <w:r w:rsidRPr="00EC09ED">
        <w:rPr>
          <w:rFonts w:asciiTheme="minorHAnsi" w:hAnsiTheme="minorHAnsi"/>
          <w:b w:val="0"/>
          <w:bCs w:val="0"/>
          <w:iCs/>
          <w:lang w:val="es-HN"/>
        </w:rPr>
        <w:t xml:space="preserve">La consultoría iniciará el </w:t>
      </w:r>
      <w:r w:rsidR="00571643">
        <w:rPr>
          <w:rFonts w:asciiTheme="minorHAnsi" w:hAnsiTheme="minorHAnsi"/>
          <w:b w:val="0"/>
          <w:bCs w:val="0"/>
          <w:iCs/>
          <w:lang w:val="es-HN"/>
        </w:rPr>
        <w:t xml:space="preserve">5 </w:t>
      </w:r>
      <w:bookmarkStart w:id="0" w:name="_GoBack"/>
      <w:bookmarkEnd w:id="0"/>
      <w:r w:rsidR="0061762D">
        <w:rPr>
          <w:rFonts w:asciiTheme="minorHAnsi" w:hAnsiTheme="minorHAnsi"/>
          <w:b w:val="0"/>
          <w:bCs w:val="0"/>
          <w:iCs/>
          <w:lang w:val="es-HN"/>
        </w:rPr>
        <w:t>de jul</w:t>
      </w:r>
      <w:r w:rsidR="00345BFC" w:rsidRPr="00EC09ED">
        <w:rPr>
          <w:rFonts w:asciiTheme="minorHAnsi" w:hAnsiTheme="minorHAnsi"/>
          <w:b w:val="0"/>
          <w:bCs w:val="0"/>
          <w:iCs/>
          <w:lang w:val="es-HN"/>
        </w:rPr>
        <w:t xml:space="preserve">io </w:t>
      </w:r>
      <w:r w:rsidR="00284710" w:rsidRPr="0061762D">
        <w:rPr>
          <w:rFonts w:asciiTheme="minorHAnsi" w:hAnsiTheme="minorHAnsi"/>
          <w:b w:val="0"/>
          <w:bCs w:val="0"/>
          <w:iCs/>
          <w:lang w:val="es-HN"/>
        </w:rPr>
        <w:t xml:space="preserve">y finalizará el </w:t>
      </w:r>
      <w:r w:rsidR="00376614" w:rsidRPr="0061762D">
        <w:rPr>
          <w:rFonts w:asciiTheme="minorHAnsi" w:hAnsiTheme="minorHAnsi"/>
          <w:b w:val="0"/>
          <w:bCs w:val="0"/>
          <w:iCs/>
          <w:lang w:val="es-HN"/>
        </w:rPr>
        <w:t xml:space="preserve">31 </w:t>
      </w:r>
      <w:r w:rsidR="001D04A9" w:rsidRPr="0061762D">
        <w:rPr>
          <w:rFonts w:asciiTheme="minorHAnsi" w:hAnsiTheme="minorHAnsi"/>
          <w:b w:val="0"/>
          <w:bCs w:val="0"/>
          <w:iCs/>
          <w:lang w:val="es-HN"/>
        </w:rPr>
        <w:t xml:space="preserve">de </w:t>
      </w:r>
      <w:r w:rsidR="00376614" w:rsidRPr="0061762D">
        <w:rPr>
          <w:rFonts w:asciiTheme="minorHAnsi" w:hAnsiTheme="minorHAnsi"/>
          <w:b w:val="0"/>
          <w:bCs w:val="0"/>
          <w:iCs/>
          <w:lang w:val="es-HN"/>
        </w:rPr>
        <w:t xml:space="preserve">julio </w:t>
      </w:r>
      <w:r w:rsidR="001D04A9" w:rsidRPr="0061762D">
        <w:rPr>
          <w:rFonts w:asciiTheme="minorHAnsi" w:hAnsiTheme="minorHAnsi"/>
          <w:b w:val="0"/>
          <w:bCs w:val="0"/>
          <w:iCs/>
          <w:lang w:val="es-HN"/>
        </w:rPr>
        <w:t>de 20</w:t>
      </w:r>
      <w:r w:rsidR="00376614" w:rsidRPr="0061762D">
        <w:rPr>
          <w:rFonts w:asciiTheme="minorHAnsi" w:hAnsiTheme="minorHAnsi"/>
          <w:b w:val="0"/>
          <w:bCs w:val="0"/>
          <w:iCs/>
          <w:lang w:val="es-HN"/>
        </w:rPr>
        <w:t>20</w:t>
      </w:r>
      <w:r w:rsidRPr="0061762D">
        <w:rPr>
          <w:rFonts w:asciiTheme="minorHAnsi" w:hAnsiTheme="minorHAnsi"/>
          <w:b w:val="0"/>
          <w:bCs w:val="0"/>
          <w:iCs/>
          <w:lang w:val="es-HN"/>
        </w:rPr>
        <w:t>.</w:t>
      </w:r>
    </w:p>
    <w:p w14:paraId="03B3205B" w14:textId="77777777" w:rsidR="006B0C6C" w:rsidRDefault="006B0C6C" w:rsidP="006B0C6C">
      <w:pPr>
        <w:pStyle w:val="Ttulo"/>
        <w:jc w:val="left"/>
        <w:rPr>
          <w:lang w:val="es-HN"/>
        </w:rPr>
      </w:pPr>
    </w:p>
    <w:p w14:paraId="218DFD9F" w14:textId="55F2C826" w:rsidR="006B0C6C" w:rsidRDefault="006B0C6C" w:rsidP="006B0C6C">
      <w:pPr>
        <w:pStyle w:val="Ttulo"/>
        <w:jc w:val="left"/>
        <w:rPr>
          <w:rFonts w:asciiTheme="minorHAnsi" w:hAnsiTheme="minorHAnsi"/>
          <w:sz w:val="24"/>
          <w:lang w:val="es-HN"/>
        </w:rPr>
      </w:pPr>
      <w:r w:rsidRPr="006B0C6C">
        <w:rPr>
          <w:rFonts w:asciiTheme="minorHAnsi" w:hAnsiTheme="minorHAnsi"/>
          <w:sz w:val="24"/>
          <w:lang w:val="es-HN"/>
        </w:rPr>
        <w:t>10. Propuesta técnica y económica</w:t>
      </w:r>
    </w:p>
    <w:p w14:paraId="20381201" w14:textId="77777777" w:rsidR="006B0C6C" w:rsidRDefault="006B0C6C" w:rsidP="006B0C6C">
      <w:pPr>
        <w:pStyle w:val="Ttulo"/>
        <w:jc w:val="left"/>
        <w:rPr>
          <w:rFonts w:asciiTheme="minorHAnsi" w:hAnsiTheme="minorHAnsi"/>
          <w:sz w:val="24"/>
          <w:lang w:val="es-HN"/>
        </w:rPr>
      </w:pPr>
    </w:p>
    <w:p w14:paraId="22176497" w14:textId="58C43278" w:rsidR="006B0C6C" w:rsidRDefault="006B0C6C" w:rsidP="006B0C6C">
      <w:pPr>
        <w:pStyle w:val="Ttulo"/>
        <w:jc w:val="left"/>
        <w:rPr>
          <w:rFonts w:asciiTheme="minorHAnsi" w:hAnsiTheme="minorHAnsi"/>
          <w:b w:val="0"/>
          <w:sz w:val="24"/>
          <w:lang w:val="es-HN"/>
        </w:rPr>
      </w:pPr>
      <w:r>
        <w:rPr>
          <w:rFonts w:asciiTheme="minorHAnsi" w:hAnsiTheme="minorHAnsi"/>
          <w:b w:val="0"/>
          <w:sz w:val="24"/>
          <w:lang w:val="es-HN"/>
        </w:rPr>
        <w:t xml:space="preserve">El postulante deberá remitir propuesta técnica y económica con un monto no superior a dólares </w:t>
      </w:r>
      <w:r w:rsidR="00BA5CF4">
        <w:rPr>
          <w:rFonts w:asciiTheme="minorHAnsi" w:hAnsiTheme="minorHAnsi"/>
          <w:b w:val="0"/>
          <w:sz w:val="24"/>
          <w:lang w:val="es-HN"/>
        </w:rPr>
        <w:t xml:space="preserve">2.000 al correo electrónico  </w:t>
      </w:r>
      <w:hyperlink r:id="rId14" w:history="1">
        <w:r w:rsidR="00BA5CF4" w:rsidRPr="008C3264">
          <w:rPr>
            <w:rStyle w:val="Hipervnculo"/>
            <w:rFonts w:asciiTheme="minorHAnsi" w:hAnsiTheme="minorHAnsi"/>
            <w:b w:val="0"/>
            <w:sz w:val="24"/>
            <w:lang w:val="es-HN"/>
          </w:rPr>
          <w:t>defarina@gmail.com</w:t>
        </w:r>
      </w:hyperlink>
      <w:r w:rsidR="00BA5CF4">
        <w:rPr>
          <w:rFonts w:asciiTheme="minorHAnsi" w:hAnsiTheme="minorHAnsi"/>
          <w:b w:val="0"/>
          <w:sz w:val="24"/>
          <w:lang w:val="es-HN"/>
        </w:rPr>
        <w:t xml:space="preserve"> y </w:t>
      </w:r>
      <w:hyperlink r:id="rId15" w:history="1">
        <w:r w:rsidR="00BA5CF4" w:rsidRPr="008C3264">
          <w:rPr>
            <w:rStyle w:val="Hipervnculo"/>
            <w:rFonts w:asciiTheme="minorHAnsi" w:hAnsiTheme="minorHAnsi"/>
            <w:b w:val="0"/>
            <w:sz w:val="24"/>
            <w:lang w:val="es-HN"/>
          </w:rPr>
          <w:t>flaviafiorealarcon@gmail.com</w:t>
        </w:r>
      </w:hyperlink>
    </w:p>
    <w:p w14:paraId="38212822" w14:textId="59A42773" w:rsidR="00BA5CF4" w:rsidRPr="006B0C6C" w:rsidRDefault="006C48DB" w:rsidP="006B0C6C">
      <w:pPr>
        <w:pStyle w:val="Ttulo"/>
        <w:jc w:val="left"/>
        <w:rPr>
          <w:rFonts w:asciiTheme="minorHAnsi" w:hAnsiTheme="minorHAnsi"/>
          <w:b w:val="0"/>
          <w:sz w:val="24"/>
          <w:lang w:val="es-HN"/>
        </w:rPr>
      </w:pPr>
      <w:r>
        <w:rPr>
          <w:rFonts w:asciiTheme="minorHAnsi" w:hAnsiTheme="minorHAnsi"/>
          <w:b w:val="0"/>
          <w:sz w:val="24"/>
          <w:lang w:val="es-HN"/>
        </w:rPr>
        <w:t>Hasta el 30</w:t>
      </w:r>
      <w:r w:rsidR="00BA5CF4">
        <w:rPr>
          <w:rFonts w:asciiTheme="minorHAnsi" w:hAnsiTheme="minorHAnsi"/>
          <w:b w:val="0"/>
          <w:sz w:val="24"/>
          <w:lang w:val="es-HN"/>
        </w:rPr>
        <w:t xml:space="preserve"> de junio del 2020</w:t>
      </w:r>
    </w:p>
    <w:p w14:paraId="5DF54673" w14:textId="77777777" w:rsidR="006B0C6C" w:rsidRDefault="006B0C6C" w:rsidP="006B0C6C">
      <w:pPr>
        <w:pStyle w:val="Ttulo"/>
        <w:jc w:val="left"/>
        <w:rPr>
          <w:lang w:val="es-HN"/>
        </w:rPr>
      </w:pPr>
    </w:p>
    <w:p w14:paraId="0BBCE302" w14:textId="77777777" w:rsidR="002721BA" w:rsidRDefault="002721BA" w:rsidP="002721BA">
      <w:pPr>
        <w:rPr>
          <w:rFonts w:asciiTheme="minorHAnsi" w:hAnsiTheme="minorHAnsi"/>
          <w:b/>
        </w:rPr>
      </w:pPr>
    </w:p>
    <w:p w14:paraId="37E38392" w14:textId="77777777" w:rsidR="00BA5CF4" w:rsidRDefault="00BA5CF4" w:rsidP="002721BA">
      <w:pPr>
        <w:rPr>
          <w:rFonts w:asciiTheme="minorHAnsi" w:hAnsiTheme="minorHAnsi"/>
          <w:b/>
        </w:rPr>
      </w:pPr>
    </w:p>
    <w:p w14:paraId="2E3B5A6C" w14:textId="77777777" w:rsidR="00BA5CF4" w:rsidRDefault="00BA5CF4" w:rsidP="002721BA">
      <w:pPr>
        <w:rPr>
          <w:rFonts w:asciiTheme="minorHAnsi" w:hAnsiTheme="minorHAnsi"/>
          <w:b/>
        </w:rPr>
      </w:pPr>
    </w:p>
    <w:p w14:paraId="3608A7AB" w14:textId="77777777" w:rsidR="00BA5CF4" w:rsidRDefault="00BA5CF4" w:rsidP="002721BA">
      <w:pPr>
        <w:rPr>
          <w:rFonts w:asciiTheme="minorHAnsi" w:hAnsiTheme="minorHAnsi"/>
          <w:b/>
        </w:rPr>
      </w:pPr>
    </w:p>
    <w:p w14:paraId="05151B13" w14:textId="77777777" w:rsidR="00BA5CF4" w:rsidRDefault="00BA5CF4" w:rsidP="002721BA">
      <w:pPr>
        <w:rPr>
          <w:rFonts w:asciiTheme="minorHAnsi" w:hAnsiTheme="minorHAnsi"/>
          <w:b/>
        </w:rPr>
      </w:pPr>
    </w:p>
    <w:p w14:paraId="15BC541D" w14:textId="77777777" w:rsidR="00BA5CF4" w:rsidRDefault="00BA5CF4" w:rsidP="002721BA">
      <w:pPr>
        <w:rPr>
          <w:rFonts w:asciiTheme="minorHAnsi" w:hAnsiTheme="minorHAnsi"/>
          <w:b/>
        </w:rPr>
      </w:pPr>
    </w:p>
    <w:p w14:paraId="74F39674" w14:textId="77777777" w:rsidR="00BA5CF4" w:rsidRDefault="00BA5CF4" w:rsidP="002721BA">
      <w:pPr>
        <w:rPr>
          <w:rFonts w:asciiTheme="minorHAnsi" w:hAnsiTheme="minorHAnsi"/>
          <w:b/>
        </w:rPr>
      </w:pPr>
    </w:p>
    <w:p w14:paraId="3FDFC9A4" w14:textId="77777777" w:rsidR="00BA5CF4" w:rsidRPr="006C0864" w:rsidRDefault="00BA5CF4" w:rsidP="002721BA">
      <w:pPr>
        <w:rPr>
          <w:rFonts w:asciiTheme="minorHAnsi" w:hAnsiTheme="minorHAnsi"/>
          <w:b/>
        </w:rPr>
      </w:pPr>
    </w:p>
    <w:p w14:paraId="685D6F55" w14:textId="59DABF23" w:rsidR="002721BA" w:rsidRPr="006C0864" w:rsidRDefault="002721BA" w:rsidP="002721BA">
      <w:pPr>
        <w:rPr>
          <w:rFonts w:asciiTheme="minorHAnsi" w:hAnsiTheme="minorHAnsi"/>
          <w:b/>
          <w:lang w:val="es-MX"/>
        </w:rPr>
      </w:pPr>
      <w:r w:rsidRPr="006C0864">
        <w:rPr>
          <w:rFonts w:asciiTheme="minorHAnsi" w:hAnsiTheme="minorHAnsi"/>
          <w:b/>
          <w:lang w:val="es-MX"/>
        </w:rPr>
        <w:t>1</w:t>
      </w:r>
      <w:r w:rsidR="00BA5CF4">
        <w:rPr>
          <w:rFonts w:asciiTheme="minorHAnsi" w:hAnsiTheme="minorHAnsi"/>
          <w:b/>
          <w:lang w:val="es-MX"/>
        </w:rPr>
        <w:t>1</w:t>
      </w:r>
      <w:r w:rsidRPr="006C0864">
        <w:rPr>
          <w:rFonts w:asciiTheme="minorHAnsi" w:hAnsiTheme="minorHAnsi"/>
          <w:b/>
          <w:lang w:val="es-MX"/>
        </w:rPr>
        <w:t>. Forma de pago</w:t>
      </w:r>
    </w:p>
    <w:p w14:paraId="63850524" w14:textId="77777777" w:rsidR="002721BA" w:rsidRPr="006C0864" w:rsidRDefault="002721BA" w:rsidP="002721BA">
      <w:pPr>
        <w:rPr>
          <w:rFonts w:asciiTheme="minorHAnsi" w:hAnsiTheme="minorHAnsi"/>
          <w:b/>
          <w:lang w:val="es-MX"/>
        </w:rPr>
      </w:pPr>
    </w:p>
    <w:p w14:paraId="18203669" w14:textId="77777777" w:rsidR="002721BA" w:rsidRPr="006C0864" w:rsidRDefault="002721BA" w:rsidP="002721BA">
      <w:pPr>
        <w:pStyle w:val="Textoindependiente"/>
        <w:rPr>
          <w:rFonts w:asciiTheme="minorHAnsi" w:hAnsiTheme="minorHAnsi" w:cs="Arial"/>
          <w:sz w:val="22"/>
          <w:szCs w:val="22"/>
        </w:rPr>
      </w:pPr>
      <w:r w:rsidRPr="006C0864">
        <w:rPr>
          <w:rFonts w:asciiTheme="minorHAnsi" w:hAnsiTheme="minorHAnsi" w:cs="Arial"/>
          <w:sz w:val="22"/>
          <w:szCs w:val="22"/>
        </w:rPr>
        <w:t xml:space="preserve">El pago se hará de la siguiente manera: </w:t>
      </w:r>
    </w:p>
    <w:p w14:paraId="26D41A6F" w14:textId="3795D566" w:rsidR="002721BA" w:rsidRDefault="002721BA" w:rsidP="002721BA">
      <w:pPr>
        <w:pStyle w:val="Textoindependiente"/>
        <w:numPr>
          <w:ilvl w:val="0"/>
          <w:numId w:val="4"/>
        </w:numPr>
        <w:tabs>
          <w:tab w:val="clear" w:pos="720"/>
          <w:tab w:val="num" w:pos="1080"/>
        </w:tabs>
        <w:spacing w:after="0"/>
        <w:ind w:left="1080" w:firstLine="0"/>
        <w:jc w:val="both"/>
        <w:rPr>
          <w:rFonts w:asciiTheme="minorHAnsi" w:hAnsiTheme="minorHAnsi" w:cs="Arial"/>
          <w:sz w:val="22"/>
          <w:szCs w:val="22"/>
        </w:rPr>
      </w:pPr>
      <w:r w:rsidRPr="006F3EA6">
        <w:rPr>
          <w:rFonts w:asciiTheme="minorHAnsi" w:hAnsiTheme="minorHAnsi" w:cs="Arial"/>
          <w:sz w:val="22"/>
          <w:szCs w:val="22"/>
        </w:rPr>
        <w:t xml:space="preserve">El primer pago del </w:t>
      </w:r>
      <w:r w:rsidR="00EC09ED" w:rsidRPr="006F3EA6">
        <w:rPr>
          <w:rFonts w:asciiTheme="minorHAnsi" w:hAnsiTheme="minorHAnsi" w:cs="Arial"/>
          <w:sz w:val="22"/>
          <w:szCs w:val="22"/>
        </w:rPr>
        <w:t>3</w:t>
      </w:r>
      <w:r w:rsidRPr="006F3EA6">
        <w:rPr>
          <w:rFonts w:asciiTheme="minorHAnsi" w:hAnsiTheme="minorHAnsi" w:cs="Arial"/>
          <w:sz w:val="22"/>
          <w:szCs w:val="22"/>
        </w:rPr>
        <w:t>0% del monto total</w:t>
      </w:r>
      <w:r w:rsidR="0015685F" w:rsidRPr="006F3EA6">
        <w:rPr>
          <w:rFonts w:asciiTheme="minorHAnsi" w:hAnsiTheme="minorHAnsi" w:cs="Arial"/>
          <w:sz w:val="22"/>
          <w:szCs w:val="22"/>
        </w:rPr>
        <w:t>,</w:t>
      </w:r>
      <w:r w:rsidRPr="006F3EA6">
        <w:rPr>
          <w:rFonts w:asciiTheme="minorHAnsi" w:hAnsiTheme="minorHAnsi" w:cs="Arial"/>
          <w:sz w:val="22"/>
          <w:szCs w:val="22"/>
        </w:rPr>
        <w:t xml:space="preserve"> contra entrega del plan de trabajo y firma del contrato de la consultoría.</w:t>
      </w:r>
    </w:p>
    <w:p w14:paraId="27C2DC81" w14:textId="11FCB868" w:rsidR="00F74634" w:rsidRPr="006F3EA6" w:rsidRDefault="00A644E6" w:rsidP="002721BA">
      <w:pPr>
        <w:pStyle w:val="Textoindependiente"/>
        <w:numPr>
          <w:ilvl w:val="0"/>
          <w:numId w:val="4"/>
        </w:numPr>
        <w:tabs>
          <w:tab w:val="clear" w:pos="720"/>
          <w:tab w:val="num" w:pos="1080"/>
        </w:tabs>
        <w:spacing w:after="0"/>
        <w:ind w:left="1080" w:firstLine="0"/>
        <w:jc w:val="both"/>
        <w:rPr>
          <w:rFonts w:asciiTheme="minorHAnsi" w:hAnsiTheme="minorHAnsi" w:cs="Arial"/>
          <w:sz w:val="22"/>
          <w:szCs w:val="22"/>
        </w:rPr>
      </w:pPr>
      <w:r w:rsidRPr="006F3EA6">
        <w:rPr>
          <w:rFonts w:asciiTheme="minorHAnsi" w:hAnsiTheme="minorHAnsi" w:cs="Arial"/>
          <w:sz w:val="22"/>
          <w:szCs w:val="22"/>
        </w:rPr>
        <w:t>El segundo</w:t>
      </w:r>
      <w:r w:rsidR="00AE650F" w:rsidRPr="006F3EA6">
        <w:rPr>
          <w:rFonts w:asciiTheme="minorHAnsi" w:hAnsiTheme="minorHAnsi" w:cs="Arial"/>
          <w:sz w:val="22"/>
          <w:szCs w:val="22"/>
        </w:rPr>
        <w:t xml:space="preserve"> pago</w:t>
      </w:r>
      <w:r w:rsidR="0015685F" w:rsidRPr="006F3EA6">
        <w:rPr>
          <w:rFonts w:asciiTheme="minorHAnsi" w:hAnsiTheme="minorHAnsi" w:cs="Arial"/>
          <w:sz w:val="22"/>
          <w:szCs w:val="22"/>
        </w:rPr>
        <w:t xml:space="preserve"> del </w:t>
      </w:r>
      <w:r w:rsidR="00EC09ED" w:rsidRPr="006F3EA6">
        <w:rPr>
          <w:rFonts w:asciiTheme="minorHAnsi" w:hAnsiTheme="minorHAnsi" w:cs="Arial"/>
          <w:sz w:val="22"/>
          <w:szCs w:val="22"/>
        </w:rPr>
        <w:t>3</w:t>
      </w:r>
      <w:r w:rsidR="0015685F" w:rsidRPr="006F3EA6">
        <w:rPr>
          <w:rFonts w:asciiTheme="minorHAnsi" w:hAnsiTheme="minorHAnsi" w:cs="Arial"/>
          <w:sz w:val="22"/>
          <w:szCs w:val="22"/>
        </w:rPr>
        <w:t>5% del monto total</w:t>
      </w:r>
      <w:r w:rsidR="00AE650F" w:rsidRPr="006F3EA6">
        <w:rPr>
          <w:rFonts w:asciiTheme="minorHAnsi" w:hAnsiTheme="minorHAnsi" w:cs="Arial"/>
          <w:sz w:val="22"/>
          <w:szCs w:val="22"/>
        </w:rPr>
        <w:t>, contra la entrega de</w:t>
      </w:r>
      <w:r w:rsidR="00F74634" w:rsidRPr="006F3EA6">
        <w:rPr>
          <w:rFonts w:asciiTheme="minorHAnsi" w:hAnsiTheme="minorHAnsi" w:cs="Arial"/>
          <w:sz w:val="22"/>
          <w:szCs w:val="22"/>
        </w:rPr>
        <w:t xml:space="preserve"> la </w:t>
      </w:r>
      <w:r w:rsidR="00EC09ED" w:rsidRPr="006F3EA6">
        <w:rPr>
          <w:rFonts w:asciiTheme="minorHAnsi" w:hAnsiTheme="minorHAnsi" w:cs="Arial"/>
          <w:sz w:val="22"/>
          <w:szCs w:val="22"/>
        </w:rPr>
        <w:t>línea base (situación y formas de avanzar) del</w:t>
      </w:r>
      <w:r w:rsidR="0015685F" w:rsidRPr="006F3EA6">
        <w:rPr>
          <w:rFonts w:asciiTheme="minorHAnsi" w:hAnsiTheme="minorHAnsi" w:cs="Arial"/>
          <w:sz w:val="22"/>
          <w:szCs w:val="22"/>
        </w:rPr>
        <w:t xml:space="preserve"> cuestionario</w:t>
      </w:r>
      <w:r w:rsidR="00EC09ED" w:rsidRPr="006F3EA6">
        <w:rPr>
          <w:rFonts w:asciiTheme="minorHAnsi" w:hAnsiTheme="minorHAnsi" w:cs="Arial"/>
          <w:sz w:val="22"/>
          <w:szCs w:val="22"/>
        </w:rPr>
        <w:t>, como insumo para el taller virtual</w:t>
      </w:r>
      <w:r w:rsidR="00F74634" w:rsidRPr="006F3EA6">
        <w:rPr>
          <w:rFonts w:asciiTheme="minorHAnsi" w:hAnsiTheme="minorHAnsi" w:cs="Arial"/>
          <w:sz w:val="22"/>
          <w:szCs w:val="22"/>
        </w:rPr>
        <w:t>.</w:t>
      </w:r>
    </w:p>
    <w:p w14:paraId="3206E852" w14:textId="33E19850" w:rsidR="00A644E6" w:rsidRPr="006F3EA6" w:rsidRDefault="00A644E6" w:rsidP="002721BA">
      <w:pPr>
        <w:pStyle w:val="Textoindependiente"/>
        <w:numPr>
          <w:ilvl w:val="0"/>
          <w:numId w:val="4"/>
        </w:numPr>
        <w:tabs>
          <w:tab w:val="clear" w:pos="720"/>
          <w:tab w:val="num" w:pos="1080"/>
        </w:tabs>
        <w:spacing w:after="0"/>
        <w:ind w:left="1080" w:firstLine="0"/>
        <w:jc w:val="both"/>
        <w:rPr>
          <w:rFonts w:asciiTheme="minorHAnsi" w:hAnsiTheme="minorHAnsi" w:cs="Arial"/>
          <w:sz w:val="22"/>
          <w:szCs w:val="22"/>
        </w:rPr>
      </w:pPr>
      <w:r w:rsidRPr="006F3EA6">
        <w:rPr>
          <w:rFonts w:asciiTheme="minorHAnsi" w:hAnsiTheme="minorHAnsi" w:cs="Arial"/>
          <w:sz w:val="22"/>
          <w:szCs w:val="22"/>
        </w:rPr>
        <w:t xml:space="preserve"> </w:t>
      </w:r>
      <w:r w:rsidR="0015685F" w:rsidRPr="006F3EA6">
        <w:rPr>
          <w:rFonts w:asciiTheme="minorHAnsi" w:hAnsiTheme="minorHAnsi" w:cs="Arial"/>
          <w:sz w:val="22"/>
          <w:szCs w:val="22"/>
        </w:rPr>
        <w:t>El</w:t>
      </w:r>
      <w:r w:rsidR="00A71E9E" w:rsidRPr="006F3EA6">
        <w:rPr>
          <w:rFonts w:asciiTheme="minorHAnsi" w:hAnsiTheme="minorHAnsi" w:cs="Arial"/>
          <w:sz w:val="22"/>
          <w:szCs w:val="22"/>
        </w:rPr>
        <w:t xml:space="preserve"> </w:t>
      </w:r>
      <w:r w:rsidR="009604C9" w:rsidRPr="006F3EA6">
        <w:rPr>
          <w:rFonts w:asciiTheme="minorHAnsi" w:hAnsiTheme="minorHAnsi" w:cs="Arial"/>
          <w:sz w:val="22"/>
          <w:szCs w:val="22"/>
        </w:rPr>
        <w:t xml:space="preserve">último pago del </w:t>
      </w:r>
      <w:r w:rsidR="00EC09ED" w:rsidRPr="006F3EA6">
        <w:rPr>
          <w:rFonts w:asciiTheme="minorHAnsi" w:hAnsiTheme="minorHAnsi" w:cs="Arial"/>
          <w:sz w:val="22"/>
          <w:szCs w:val="22"/>
        </w:rPr>
        <w:t>3</w:t>
      </w:r>
      <w:r w:rsidR="0015685F" w:rsidRPr="006F3EA6">
        <w:rPr>
          <w:rFonts w:asciiTheme="minorHAnsi" w:hAnsiTheme="minorHAnsi" w:cs="Arial"/>
          <w:sz w:val="22"/>
          <w:szCs w:val="22"/>
        </w:rPr>
        <w:t>5</w:t>
      </w:r>
      <w:r w:rsidRPr="006F3EA6">
        <w:rPr>
          <w:rFonts w:asciiTheme="minorHAnsi" w:hAnsiTheme="minorHAnsi" w:cs="Arial"/>
          <w:sz w:val="22"/>
          <w:szCs w:val="22"/>
        </w:rPr>
        <w:t xml:space="preserve">% contra la entrega del </w:t>
      </w:r>
      <w:r w:rsidR="009604C9" w:rsidRPr="006F3EA6">
        <w:rPr>
          <w:rFonts w:asciiTheme="minorHAnsi" w:hAnsiTheme="minorHAnsi" w:cs="Arial"/>
          <w:sz w:val="22"/>
          <w:szCs w:val="22"/>
        </w:rPr>
        <w:t xml:space="preserve">cuestionario lleno y el informe </w:t>
      </w:r>
      <w:r w:rsidR="007A229B" w:rsidRPr="006F3EA6">
        <w:rPr>
          <w:rFonts w:asciiTheme="minorHAnsi" w:hAnsiTheme="minorHAnsi" w:cs="Arial"/>
          <w:sz w:val="22"/>
          <w:szCs w:val="22"/>
        </w:rPr>
        <w:t>del proceso</w:t>
      </w:r>
      <w:r w:rsidR="009604C9" w:rsidRPr="006F3EA6">
        <w:rPr>
          <w:rFonts w:asciiTheme="minorHAnsi" w:hAnsiTheme="minorHAnsi" w:cs="Arial"/>
          <w:sz w:val="22"/>
          <w:szCs w:val="22"/>
        </w:rPr>
        <w:t xml:space="preserve"> de consulta</w:t>
      </w:r>
      <w:r w:rsidR="007A229B" w:rsidRPr="006F3EA6">
        <w:rPr>
          <w:rFonts w:asciiTheme="minorHAnsi" w:hAnsiTheme="minorHAnsi" w:cs="Arial"/>
          <w:sz w:val="22"/>
          <w:szCs w:val="22"/>
        </w:rPr>
        <w:t>, a satisfacción de GWP y</w:t>
      </w:r>
      <w:r w:rsidR="00A910CA" w:rsidRPr="006F3EA6">
        <w:rPr>
          <w:rFonts w:asciiTheme="minorHAnsi" w:hAnsiTheme="minorHAnsi" w:cs="Arial"/>
          <w:sz w:val="22"/>
          <w:szCs w:val="22"/>
        </w:rPr>
        <w:t xml:space="preserve"> </w:t>
      </w:r>
      <w:r w:rsidR="00D72763">
        <w:rPr>
          <w:rFonts w:asciiTheme="minorHAnsi" w:hAnsiTheme="minorHAnsi" w:cs="Arial"/>
          <w:sz w:val="22"/>
          <w:szCs w:val="22"/>
        </w:rPr>
        <w:t xml:space="preserve">la Dirección </w:t>
      </w:r>
      <w:r w:rsidR="007E3587">
        <w:rPr>
          <w:rFonts w:asciiTheme="minorHAnsi" w:hAnsiTheme="minorHAnsi" w:cs="Arial"/>
          <w:sz w:val="22"/>
          <w:szCs w:val="22"/>
        </w:rPr>
        <w:t xml:space="preserve">General </w:t>
      </w:r>
      <w:r w:rsidR="00D72763">
        <w:rPr>
          <w:rFonts w:asciiTheme="minorHAnsi" w:hAnsiTheme="minorHAnsi" w:cs="Arial"/>
          <w:sz w:val="22"/>
          <w:szCs w:val="22"/>
        </w:rPr>
        <w:t xml:space="preserve">de </w:t>
      </w:r>
      <w:r w:rsidR="007E3587">
        <w:rPr>
          <w:rFonts w:asciiTheme="minorHAnsi" w:hAnsiTheme="minorHAnsi" w:cs="Arial"/>
          <w:sz w:val="22"/>
          <w:szCs w:val="22"/>
        </w:rPr>
        <w:t xml:space="preserve">Protección y Conservación de los </w:t>
      </w:r>
      <w:r w:rsidR="00D72763">
        <w:rPr>
          <w:rFonts w:asciiTheme="minorHAnsi" w:hAnsiTheme="minorHAnsi" w:cs="Arial"/>
          <w:sz w:val="22"/>
          <w:szCs w:val="22"/>
        </w:rPr>
        <w:t xml:space="preserve">Recursos </w:t>
      </w:r>
      <w:proofErr w:type="spellStart"/>
      <w:r w:rsidR="00D72763">
        <w:rPr>
          <w:rFonts w:asciiTheme="minorHAnsi" w:hAnsiTheme="minorHAnsi" w:cs="Arial"/>
          <w:sz w:val="22"/>
          <w:szCs w:val="22"/>
        </w:rPr>
        <w:t>Hidricos</w:t>
      </w:r>
      <w:proofErr w:type="spellEnd"/>
      <w:r w:rsidR="007E3587">
        <w:rPr>
          <w:rFonts w:asciiTheme="minorHAnsi" w:hAnsiTheme="minorHAnsi" w:cs="Arial"/>
          <w:sz w:val="22"/>
          <w:szCs w:val="22"/>
        </w:rPr>
        <w:t xml:space="preserve"> del MADES</w:t>
      </w:r>
    </w:p>
    <w:sectPr w:rsidR="00A644E6" w:rsidRPr="006F3EA6">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8195B" w14:textId="77777777" w:rsidR="008A0B37" w:rsidRDefault="008A0B37" w:rsidP="00170077">
      <w:r>
        <w:separator/>
      </w:r>
    </w:p>
  </w:endnote>
  <w:endnote w:type="continuationSeparator" w:id="0">
    <w:p w14:paraId="5AD99BEF" w14:textId="77777777" w:rsidR="008A0B37" w:rsidRDefault="008A0B37" w:rsidP="0017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3B615" w14:textId="77777777" w:rsidR="008A0B37" w:rsidRDefault="008A0B37" w:rsidP="00170077">
      <w:r>
        <w:separator/>
      </w:r>
    </w:p>
  </w:footnote>
  <w:footnote w:type="continuationSeparator" w:id="0">
    <w:p w14:paraId="44E898C8" w14:textId="77777777" w:rsidR="008A0B37" w:rsidRDefault="008A0B37" w:rsidP="0017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3B6F4" w14:textId="1469FD27" w:rsidR="007A229B" w:rsidRDefault="002C046C">
    <w:pPr>
      <w:pStyle w:val="Encabezado"/>
    </w:pPr>
    <w:r w:rsidRPr="002C046C">
      <w:rPr>
        <w:noProof/>
        <w:lang w:val="es-MX" w:eastAsia="es-MX"/>
      </w:rPr>
      <w:drawing>
        <wp:anchor distT="0" distB="0" distL="114300" distR="114300" simplePos="0" relativeHeight="251661312" behindDoc="0" locked="0" layoutInCell="1" allowOverlap="1" wp14:anchorId="4F7CF7DF" wp14:editId="3EE5E8B0">
          <wp:simplePos x="0" y="0"/>
          <wp:positionH relativeFrom="column">
            <wp:posOffset>2910840</wp:posOffset>
          </wp:positionH>
          <wp:positionV relativeFrom="paragraph">
            <wp:posOffset>-192405</wp:posOffset>
          </wp:positionV>
          <wp:extent cx="874395" cy="342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C046C">
      <w:rPr>
        <w:noProof/>
        <w:lang w:val="es-MX" w:eastAsia="es-MX"/>
      </w:rPr>
      <w:drawing>
        <wp:anchor distT="0" distB="0" distL="114300" distR="114300" simplePos="0" relativeHeight="251660288" behindDoc="0" locked="0" layoutInCell="1" allowOverlap="1" wp14:anchorId="4F31680A" wp14:editId="10EC322B">
          <wp:simplePos x="0" y="0"/>
          <wp:positionH relativeFrom="column">
            <wp:posOffset>1615440</wp:posOffset>
          </wp:positionH>
          <wp:positionV relativeFrom="paragraph">
            <wp:posOffset>-174625</wp:posOffset>
          </wp:positionV>
          <wp:extent cx="969010" cy="329565"/>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329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C046C">
      <w:rPr>
        <w:noProof/>
        <w:lang w:val="es-MX" w:eastAsia="es-MX"/>
      </w:rPr>
      <w:drawing>
        <wp:anchor distT="0" distB="0" distL="114300" distR="114300" simplePos="0" relativeHeight="251662336" behindDoc="0" locked="0" layoutInCell="1" allowOverlap="1" wp14:anchorId="4D92DF9C" wp14:editId="41218B33">
          <wp:simplePos x="0" y="0"/>
          <wp:positionH relativeFrom="column">
            <wp:posOffset>-80010</wp:posOffset>
          </wp:positionH>
          <wp:positionV relativeFrom="paragraph">
            <wp:posOffset>-192405</wp:posOffset>
          </wp:positionV>
          <wp:extent cx="1209675" cy="5207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52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229B">
      <w:rPr>
        <w:noProof/>
        <w:lang w:val="es-MX" w:eastAsia="es-MX"/>
      </w:rPr>
      <w:drawing>
        <wp:anchor distT="0" distB="0" distL="114300" distR="114300" simplePos="0" relativeHeight="251658240" behindDoc="1" locked="0" layoutInCell="1" allowOverlap="1" wp14:anchorId="34866559" wp14:editId="53C7B568">
          <wp:simplePos x="0" y="0"/>
          <wp:positionH relativeFrom="column">
            <wp:posOffset>4053840</wp:posOffset>
          </wp:positionH>
          <wp:positionV relativeFrom="paragraph">
            <wp:posOffset>-201930</wp:posOffset>
          </wp:positionV>
          <wp:extent cx="2089150" cy="565150"/>
          <wp:effectExtent l="0" t="0" r="6350" b="6350"/>
          <wp:wrapTight wrapText="bothSides">
            <wp:wrapPolygon edited="0">
              <wp:start x="0" y="0"/>
              <wp:lineTo x="0" y="21115"/>
              <wp:lineTo x="21469" y="21115"/>
              <wp:lineTo x="21469" y="0"/>
              <wp:lineTo x="0" y="0"/>
            </wp:wrapPolygon>
          </wp:wrapTight>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9150" cy="565150"/>
                  </a:xfrm>
                  <a:prstGeom prst="rect">
                    <a:avLst/>
                  </a:prstGeom>
                </pic:spPr>
              </pic:pic>
            </a:graphicData>
          </a:graphic>
          <wp14:sizeRelH relativeFrom="page">
            <wp14:pctWidth>0</wp14:pctWidth>
          </wp14:sizeRelH>
          <wp14:sizeRelV relativeFrom="page">
            <wp14:pctHeight>0</wp14:pctHeight>
          </wp14:sizeRelV>
        </wp:anchor>
      </w:drawing>
    </w:r>
  </w:p>
  <w:p w14:paraId="064D4395" w14:textId="1C96C871" w:rsidR="007A229B" w:rsidRDefault="007A22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B33"/>
    <w:multiLevelType w:val="hybridMultilevel"/>
    <w:tmpl w:val="CBAE7A04"/>
    <w:lvl w:ilvl="0" w:tplc="D7045EA8">
      <w:start w:val="1"/>
      <w:numFmt w:val="decimal"/>
      <w:lvlText w:val="%1."/>
      <w:lvlJc w:val="left"/>
      <w:pPr>
        <w:tabs>
          <w:tab w:val="num" w:pos="1080"/>
        </w:tabs>
        <w:ind w:left="1080" w:hanging="360"/>
      </w:pPr>
      <w:rPr>
        <w:b w:val="0"/>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
    <w:nsid w:val="0A7843F9"/>
    <w:multiLevelType w:val="hybridMultilevel"/>
    <w:tmpl w:val="BF244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D739C8"/>
    <w:multiLevelType w:val="hybridMultilevel"/>
    <w:tmpl w:val="66BA847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7B06632"/>
    <w:multiLevelType w:val="hybridMultilevel"/>
    <w:tmpl w:val="8E76EF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774BBD"/>
    <w:multiLevelType w:val="hybridMultilevel"/>
    <w:tmpl w:val="AA762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F642C0"/>
    <w:multiLevelType w:val="hybridMultilevel"/>
    <w:tmpl w:val="252458E2"/>
    <w:lvl w:ilvl="0" w:tplc="D7045EA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0E622AC"/>
    <w:multiLevelType w:val="hybridMultilevel"/>
    <w:tmpl w:val="ECAAE9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19B5169"/>
    <w:multiLevelType w:val="hybridMultilevel"/>
    <w:tmpl w:val="8DF0DC5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6A9B008E"/>
    <w:multiLevelType w:val="hybridMultilevel"/>
    <w:tmpl w:val="D3B66470"/>
    <w:lvl w:ilvl="0" w:tplc="9A986370">
      <w:start w:val="1"/>
      <w:numFmt w:val="bullet"/>
      <w:lvlText w:val=""/>
      <w:lvlJc w:val="left"/>
      <w:pPr>
        <w:tabs>
          <w:tab w:val="num" w:pos="720"/>
        </w:tabs>
        <w:ind w:left="720" w:hanging="360"/>
      </w:pPr>
      <w:rPr>
        <w:rFonts w:ascii="Symbol" w:hAnsi="Symbol" w:hint="default"/>
        <w:lang w:val="es-H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E4233C"/>
    <w:multiLevelType w:val="hybridMultilevel"/>
    <w:tmpl w:val="B886846E"/>
    <w:lvl w:ilvl="0" w:tplc="480A0019">
      <w:start w:val="1"/>
      <w:numFmt w:val="lowerLetter"/>
      <w:lvlText w:val="%1."/>
      <w:lvlJc w:val="left"/>
      <w:pPr>
        <w:ind w:left="2160" w:hanging="360"/>
      </w:pPr>
    </w:lvl>
    <w:lvl w:ilvl="1" w:tplc="480A0019" w:tentative="1">
      <w:start w:val="1"/>
      <w:numFmt w:val="lowerLetter"/>
      <w:lvlText w:val="%2."/>
      <w:lvlJc w:val="left"/>
      <w:pPr>
        <w:ind w:left="2880" w:hanging="360"/>
      </w:pPr>
    </w:lvl>
    <w:lvl w:ilvl="2" w:tplc="480A001B" w:tentative="1">
      <w:start w:val="1"/>
      <w:numFmt w:val="lowerRoman"/>
      <w:lvlText w:val="%3."/>
      <w:lvlJc w:val="right"/>
      <w:pPr>
        <w:ind w:left="3600" w:hanging="180"/>
      </w:pPr>
    </w:lvl>
    <w:lvl w:ilvl="3" w:tplc="480A000F" w:tentative="1">
      <w:start w:val="1"/>
      <w:numFmt w:val="decimal"/>
      <w:lvlText w:val="%4."/>
      <w:lvlJc w:val="left"/>
      <w:pPr>
        <w:ind w:left="4320" w:hanging="360"/>
      </w:pPr>
    </w:lvl>
    <w:lvl w:ilvl="4" w:tplc="480A0019" w:tentative="1">
      <w:start w:val="1"/>
      <w:numFmt w:val="lowerLetter"/>
      <w:lvlText w:val="%5."/>
      <w:lvlJc w:val="left"/>
      <w:pPr>
        <w:ind w:left="5040" w:hanging="360"/>
      </w:pPr>
    </w:lvl>
    <w:lvl w:ilvl="5" w:tplc="480A001B" w:tentative="1">
      <w:start w:val="1"/>
      <w:numFmt w:val="lowerRoman"/>
      <w:lvlText w:val="%6."/>
      <w:lvlJc w:val="right"/>
      <w:pPr>
        <w:ind w:left="5760" w:hanging="180"/>
      </w:pPr>
    </w:lvl>
    <w:lvl w:ilvl="6" w:tplc="480A000F" w:tentative="1">
      <w:start w:val="1"/>
      <w:numFmt w:val="decimal"/>
      <w:lvlText w:val="%7."/>
      <w:lvlJc w:val="left"/>
      <w:pPr>
        <w:ind w:left="6480" w:hanging="360"/>
      </w:pPr>
    </w:lvl>
    <w:lvl w:ilvl="7" w:tplc="480A0019" w:tentative="1">
      <w:start w:val="1"/>
      <w:numFmt w:val="lowerLetter"/>
      <w:lvlText w:val="%8."/>
      <w:lvlJc w:val="left"/>
      <w:pPr>
        <w:ind w:left="7200" w:hanging="360"/>
      </w:pPr>
    </w:lvl>
    <w:lvl w:ilvl="8" w:tplc="480A001B" w:tentative="1">
      <w:start w:val="1"/>
      <w:numFmt w:val="lowerRoman"/>
      <w:lvlText w:val="%9."/>
      <w:lvlJc w:val="right"/>
      <w:pPr>
        <w:ind w:left="7920" w:hanging="180"/>
      </w:pPr>
    </w:lvl>
  </w:abstractNum>
  <w:abstractNum w:abstractNumId="10">
    <w:nsid w:val="71F52589"/>
    <w:multiLevelType w:val="hybridMultilevel"/>
    <w:tmpl w:val="97088A78"/>
    <w:lvl w:ilvl="0" w:tplc="7EDE7746">
      <w:start w:val="1"/>
      <w:numFmt w:val="decimal"/>
      <w:lvlText w:val="%1."/>
      <w:lvlJc w:val="left"/>
      <w:pPr>
        <w:ind w:left="1440" w:hanging="360"/>
      </w:pPr>
      <w:rPr>
        <w:rFonts w:ascii="Calibri" w:eastAsia="Calibri" w:hAnsi="Calibri" w:cs="Times New Roman"/>
      </w:rPr>
    </w:lvl>
    <w:lvl w:ilvl="1" w:tplc="9E92F416">
      <w:start w:val="1"/>
      <w:numFmt w:val="lowerLetter"/>
      <w:lvlText w:val="%2."/>
      <w:lvlJc w:val="left"/>
      <w:pPr>
        <w:ind w:left="2160" w:hanging="360"/>
      </w:pPr>
      <w:rPr>
        <w:rFonts w:hint="default"/>
      </w:r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1">
    <w:nsid w:val="730135D8"/>
    <w:multiLevelType w:val="hybridMultilevel"/>
    <w:tmpl w:val="CF242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6"/>
  </w:num>
  <w:num w:numId="6">
    <w:abstractNumId w:val="10"/>
  </w:num>
  <w:num w:numId="7">
    <w:abstractNumId w:val="7"/>
  </w:num>
  <w:num w:numId="8">
    <w:abstractNumId w:val="9"/>
  </w:num>
  <w:num w:numId="9">
    <w:abstractNumId w:val="1"/>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M0NzU0MDMxNrEwNzdX0lEKTi0uzszPAykwrAUAlQKS/SwAAAA="/>
  </w:docVars>
  <w:rsids>
    <w:rsidRoot w:val="004C7ADD"/>
    <w:rsid w:val="00004B18"/>
    <w:rsid w:val="000056A1"/>
    <w:rsid w:val="00013B12"/>
    <w:rsid w:val="000732AB"/>
    <w:rsid w:val="000A4AEE"/>
    <w:rsid w:val="000B16D4"/>
    <w:rsid w:val="000B2690"/>
    <w:rsid w:val="000B4625"/>
    <w:rsid w:val="000B6265"/>
    <w:rsid w:val="000C1578"/>
    <w:rsid w:val="000C4634"/>
    <w:rsid w:val="000F2A3E"/>
    <w:rsid w:val="00115867"/>
    <w:rsid w:val="00116FCF"/>
    <w:rsid w:val="001212DC"/>
    <w:rsid w:val="0015685F"/>
    <w:rsid w:val="0016452B"/>
    <w:rsid w:val="00170077"/>
    <w:rsid w:val="00171BFC"/>
    <w:rsid w:val="00175ACD"/>
    <w:rsid w:val="00183786"/>
    <w:rsid w:val="001843C8"/>
    <w:rsid w:val="00186506"/>
    <w:rsid w:val="00195ADD"/>
    <w:rsid w:val="0019705C"/>
    <w:rsid w:val="001976BE"/>
    <w:rsid w:val="001A26C1"/>
    <w:rsid w:val="001B146F"/>
    <w:rsid w:val="001B6CAA"/>
    <w:rsid w:val="001C0C44"/>
    <w:rsid w:val="001D04A9"/>
    <w:rsid w:val="00227D4F"/>
    <w:rsid w:val="00234943"/>
    <w:rsid w:val="00237259"/>
    <w:rsid w:val="002721BA"/>
    <w:rsid w:val="00284710"/>
    <w:rsid w:val="00294117"/>
    <w:rsid w:val="002956B8"/>
    <w:rsid w:val="002A0569"/>
    <w:rsid w:val="002A135B"/>
    <w:rsid w:val="002A68DB"/>
    <w:rsid w:val="002B50A9"/>
    <w:rsid w:val="002B561E"/>
    <w:rsid w:val="002C046C"/>
    <w:rsid w:val="002C27A1"/>
    <w:rsid w:val="002E26A7"/>
    <w:rsid w:val="002E625D"/>
    <w:rsid w:val="002E6576"/>
    <w:rsid w:val="002F0B80"/>
    <w:rsid w:val="002F6697"/>
    <w:rsid w:val="00311F70"/>
    <w:rsid w:val="003165B0"/>
    <w:rsid w:val="0031795C"/>
    <w:rsid w:val="0032777A"/>
    <w:rsid w:val="00337845"/>
    <w:rsid w:val="00345362"/>
    <w:rsid w:val="00345BFC"/>
    <w:rsid w:val="00347C4F"/>
    <w:rsid w:val="00350AAE"/>
    <w:rsid w:val="003652B4"/>
    <w:rsid w:val="00367948"/>
    <w:rsid w:val="00376614"/>
    <w:rsid w:val="003811A4"/>
    <w:rsid w:val="00385A51"/>
    <w:rsid w:val="00397A5F"/>
    <w:rsid w:val="003A3698"/>
    <w:rsid w:val="003A6DF3"/>
    <w:rsid w:val="003C5C94"/>
    <w:rsid w:val="003C5F6A"/>
    <w:rsid w:val="003E6AFB"/>
    <w:rsid w:val="003F5361"/>
    <w:rsid w:val="00416436"/>
    <w:rsid w:val="00421334"/>
    <w:rsid w:val="004215CF"/>
    <w:rsid w:val="00425614"/>
    <w:rsid w:val="004414D0"/>
    <w:rsid w:val="0047278A"/>
    <w:rsid w:val="00476181"/>
    <w:rsid w:val="004A07F3"/>
    <w:rsid w:val="004B3E90"/>
    <w:rsid w:val="004B4047"/>
    <w:rsid w:val="004B4FDF"/>
    <w:rsid w:val="004C6D1E"/>
    <w:rsid w:val="004C7ADD"/>
    <w:rsid w:val="004D33DB"/>
    <w:rsid w:val="004D6E23"/>
    <w:rsid w:val="004D71EC"/>
    <w:rsid w:val="004F38A7"/>
    <w:rsid w:val="0051199E"/>
    <w:rsid w:val="00525E0C"/>
    <w:rsid w:val="00531B33"/>
    <w:rsid w:val="00543B97"/>
    <w:rsid w:val="0054557F"/>
    <w:rsid w:val="00545618"/>
    <w:rsid w:val="00555DEA"/>
    <w:rsid w:val="005564DD"/>
    <w:rsid w:val="00571643"/>
    <w:rsid w:val="00572669"/>
    <w:rsid w:val="005800A8"/>
    <w:rsid w:val="00592395"/>
    <w:rsid w:val="00597E2C"/>
    <w:rsid w:val="005A3B48"/>
    <w:rsid w:val="005B4851"/>
    <w:rsid w:val="005B5FD6"/>
    <w:rsid w:val="005B7499"/>
    <w:rsid w:val="005C560A"/>
    <w:rsid w:val="005D0575"/>
    <w:rsid w:val="005F2BD6"/>
    <w:rsid w:val="006078C4"/>
    <w:rsid w:val="0060794B"/>
    <w:rsid w:val="00613B11"/>
    <w:rsid w:val="00615D4E"/>
    <w:rsid w:val="00615F35"/>
    <w:rsid w:val="0061762D"/>
    <w:rsid w:val="006336C4"/>
    <w:rsid w:val="00635A14"/>
    <w:rsid w:val="0064648D"/>
    <w:rsid w:val="00661E82"/>
    <w:rsid w:val="006758C5"/>
    <w:rsid w:val="00682DF9"/>
    <w:rsid w:val="006860A9"/>
    <w:rsid w:val="006A2210"/>
    <w:rsid w:val="006B0784"/>
    <w:rsid w:val="006B0C6C"/>
    <w:rsid w:val="006C25E3"/>
    <w:rsid w:val="006C446C"/>
    <w:rsid w:val="006C48DB"/>
    <w:rsid w:val="006D1CB7"/>
    <w:rsid w:val="006D7787"/>
    <w:rsid w:val="006F3EA6"/>
    <w:rsid w:val="00707F64"/>
    <w:rsid w:val="00730C60"/>
    <w:rsid w:val="00740139"/>
    <w:rsid w:val="00750BF0"/>
    <w:rsid w:val="00751715"/>
    <w:rsid w:val="00761C72"/>
    <w:rsid w:val="00764198"/>
    <w:rsid w:val="00786502"/>
    <w:rsid w:val="007A229B"/>
    <w:rsid w:val="007A37F3"/>
    <w:rsid w:val="007A6066"/>
    <w:rsid w:val="007B1B91"/>
    <w:rsid w:val="007E3587"/>
    <w:rsid w:val="007E3E86"/>
    <w:rsid w:val="007E3E93"/>
    <w:rsid w:val="0080544D"/>
    <w:rsid w:val="00811851"/>
    <w:rsid w:val="00812EDE"/>
    <w:rsid w:val="00815431"/>
    <w:rsid w:val="0082525E"/>
    <w:rsid w:val="00845827"/>
    <w:rsid w:val="00846B25"/>
    <w:rsid w:val="00863266"/>
    <w:rsid w:val="00867E85"/>
    <w:rsid w:val="008710B2"/>
    <w:rsid w:val="00874EDC"/>
    <w:rsid w:val="00880D43"/>
    <w:rsid w:val="00887D2E"/>
    <w:rsid w:val="00896BC7"/>
    <w:rsid w:val="008A0B37"/>
    <w:rsid w:val="008A636F"/>
    <w:rsid w:val="008B0A38"/>
    <w:rsid w:val="008C722E"/>
    <w:rsid w:val="00900B99"/>
    <w:rsid w:val="0090481F"/>
    <w:rsid w:val="00922C6C"/>
    <w:rsid w:val="0092343D"/>
    <w:rsid w:val="00930853"/>
    <w:rsid w:val="009353D3"/>
    <w:rsid w:val="009604C9"/>
    <w:rsid w:val="0096409C"/>
    <w:rsid w:val="00964450"/>
    <w:rsid w:val="009A4F46"/>
    <w:rsid w:val="009B6C2A"/>
    <w:rsid w:val="009C35EF"/>
    <w:rsid w:val="009F6F00"/>
    <w:rsid w:val="00A0400A"/>
    <w:rsid w:val="00A11D80"/>
    <w:rsid w:val="00A168C3"/>
    <w:rsid w:val="00A42896"/>
    <w:rsid w:val="00A46204"/>
    <w:rsid w:val="00A53EC8"/>
    <w:rsid w:val="00A5407D"/>
    <w:rsid w:val="00A644E6"/>
    <w:rsid w:val="00A67D47"/>
    <w:rsid w:val="00A71E9E"/>
    <w:rsid w:val="00A82088"/>
    <w:rsid w:val="00A86803"/>
    <w:rsid w:val="00A877DD"/>
    <w:rsid w:val="00A908F2"/>
    <w:rsid w:val="00A910CA"/>
    <w:rsid w:val="00A91973"/>
    <w:rsid w:val="00AB665B"/>
    <w:rsid w:val="00AD3904"/>
    <w:rsid w:val="00AD7DDD"/>
    <w:rsid w:val="00AE650F"/>
    <w:rsid w:val="00AF45B6"/>
    <w:rsid w:val="00B1666B"/>
    <w:rsid w:val="00B37E14"/>
    <w:rsid w:val="00B60482"/>
    <w:rsid w:val="00B72647"/>
    <w:rsid w:val="00B74C73"/>
    <w:rsid w:val="00B7653D"/>
    <w:rsid w:val="00B80159"/>
    <w:rsid w:val="00B84D33"/>
    <w:rsid w:val="00B92A81"/>
    <w:rsid w:val="00BA5CF4"/>
    <w:rsid w:val="00BB5783"/>
    <w:rsid w:val="00BB69E8"/>
    <w:rsid w:val="00BC44EF"/>
    <w:rsid w:val="00BC741F"/>
    <w:rsid w:val="00BE6233"/>
    <w:rsid w:val="00BF57AC"/>
    <w:rsid w:val="00C23192"/>
    <w:rsid w:val="00C25E4A"/>
    <w:rsid w:val="00C31400"/>
    <w:rsid w:val="00C324E0"/>
    <w:rsid w:val="00C326AA"/>
    <w:rsid w:val="00C37FD1"/>
    <w:rsid w:val="00C51C76"/>
    <w:rsid w:val="00C529B8"/>
    <w:rsid w:val="00C52F96"/>
    <w:rsid w:val="00C54A3A"/>
    <w:rsid w:val="00C551E8"/>
    <w:rsid w:val="00C64DDE"/>
    <w:rsid w:val="00CA7822"/>
    <w:rsid w:val="00CB26E4"/>
    <w:rsid w:val="00CB478C"/>
    <w:rsid w:val="00CB6C2A"/>
    <w:rsid w:val="00CC3020"/>
    <w:rsid w:val="00CE5F8C"/>
    <w:rsid w:val="00CE631E"/>
    <w:rsid w:val="00D20754"/>
    <w:rsid w:val="00D23822"/>
    <w:rsid w:val="00D3770B"/>
    <w:rsid w:val="00D56786"/>
    <w:rsid w:val="00D57427"/>
    <w:rsid w:val="00D63B9B"/>
    <w:rsid w:val="00D702AD"/>
    <w:rsid w:val="00D72763"/>
    <w:rsid w:val="00D91D26"/>
    <w:rsid w:val="00D96382"/>
    <w:rsid w:val="00DC1755"/>
    <w:rsid w:val="00DC55B1"/>
    <w:rsid w:val="00DD39E1"/>
    <w:rsid w:val="00DE7B87"/>
    <w:rsid w:val="00E048AD"/>
    <w:rsid w:val="00E1753B"/>
    <w:rsid w:val="00E2222B"/>
    <w:rsid w:val="00E22338"/>
    <w:rsid w:val="00E24850"/>
    <w:rsid w:val="00E271B0"/>
    <w:rsid w:val="00E30FDA"/>
    <w:rsid w:val="00E348EE"/>
    <w:rsid w:val="00E354FE"/>
    <w:rsid w:val="00E61708"/>
    <w:rsid w:val="00E70EFA"/>
    <w:rsid w:val="00E74ED4"/>
    <w:rsid w:val="00E93D13"/>
    <w:rsid w:val="00E95E01"/>
    <w:rsid w:val="00EB26F3"/>
    <w:rsid w:val="00EB68FA"/>
    <w:rsid w:val="00EC09ED"/>
    <w:rsid w:val="00ED0FDD"/>
    <w:rsid w:val="00ED7E62"/>
    <w:rsid w:val="00EE098D"/>
    <w:rsid w:val="00F052AF"/>
    <w:rsid w:val="00F313E7"/>
    <w:rsid w:val="00F363F1"/>
    <w:rsid w:val="00F55D97"/>
    <w:rsid w:val="00F636FF"/>
    <w:rsid w:val="00F63D88"/>
    <w:rsid w:val="00F74634"/>
    <w:rsid w:val="00F93744"/>
    <w:rsid w:val="00F95C90"/>
    <w:rsid w:val="00FA422D"/>
    <w:rsid w:val="00FB4FEE"/>
    <w:rsid w:val="00FB6156"/>
    <w:rsid w:val="00FD6ECF"/>
    <w:rsid w:val="00FE0B25"/>
    <w:rsid w:val="00FE1113"/>
    <w:rsid w:val="00FE3DC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B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D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B4FDF"/>
    <w:pPr>
      <w:jc w:val="center"/>
    </w:pPr>
    <w:rPr>
      <w:rFonts w:ascii="Arial" w:hAnsi="Arial" w:cs="Arial"/>
      <w:b/>
      <w:bCs/>
      <w:sz w:val="22"/>
      <w:lang w:val="es-ES" w:eastAsia="en-US"/>
    </w:rPr>
  </w:style>
  <w:style w:type="character" w:customStyle="1" w:styleId="TtuloCar">
    <w:name w:val="Título Car"/>
    <w:basedOn w:val="Fuentedeprrafopredeter"/>
    <w:link w:val="Ttulo"/>
    <w:rsid w:val="004B4FDF"/>
    <w:rPr>
      <w:rFonts w:ascii="Arial" w:eastAsia="Times New Roman" w:hAnsi="Arial" w:cs="Arial"/>
      <w:b/>
      <w:bCs/>
      <w:szCs w:val="24"/>
      <w:lang w:val="es-ES"/>
    </w:rPr>
  </w:style>
  <w:style w:type="paragraph" w:styleId="Textodeglobo">
    <w:name w:val="Balloon Text"/>
    <w:basedOn w:val="Normal"/>
    <w:link w:val="TextodegloboCar"/>
    <w:uiPriority w:val="99"/>
    <w:semiHidden/>
    <w:unhideWhenUsed/>
    <w:rsid w:val="006C446C"/>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46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E1753B"/>
    <w:rPr>
      <w:sz w:val="16"/>
      <w:szCs w:val="16"/>
    </w:rPr>
  </w:style>
  <w:style w:type="paragraph" w:styleId="Textocomentario">
    <w:name w:val="annotation text"/>
    <w:basedOn w:val="Normal"/>
    <w:link w:val="TextocomentarioCar"/>
    <w:uiPriority w:val="99"/>
    <w:unhideWhenUsed/>
    <w:rsid w:val="00E1753B"/>
    <w:rPr>
      <w:sz w:val="20"/>
      <w:szCs w:val="20"/>
    </w:rPr>
  </w:style>
  <w:style w:type="character" w:customStyle="1" w:styleId="TextocomentarioCar">
    <w:name w:val="Texto comentario Car"/>
    <w:basedOn w:val="Fuentedeprrafopredeter"/>
    <w:link w:val="Textocomentario"/>
    <w:uiPriority w:val="99"/>
    <w:rsid w:val="00E175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1753B"/>
    <w:rPr>
      <w:b/>
      <w:bCs/>
    </w:rPr>
  </w:style>
  <w:style w:type="character" w:customStyle="1" w:styleId="AsuntodelcomentarioCar">
    <w:name w:val="Asunto del comentario Car"/>
    <w:basedOn w:val="TextocomentarioCar"/>
    <w:link w:val="Asuntodelcomentario"/>
    <w:uiPriority w:val="99"/>
    <w:semiHidden/>
    <w:rsid w:val="00E1753B"/>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170077"/>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unhideWhenUsed/>
    <w:rsid w:val="00170077"/>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170077"/>
    <w:rPr>
      <w:rFonts w:ascii="Calibri" w:eastAsia="Calibri" w:hAnsi="Calibri" w:cs="Times New Roman"/>
      <w:sz w:val="20"/>
      <w:szCs w:val="20"/>
    </w:rPr>
  </w:style>
  <w:style w:type="character" w:styleId="Refdenotaalpie">
    <w:name w:val="footnote reference"/>
    <w:basedOn w:val="Fuentedeprrafopredeter"/>
    <w:uiPriority w:val="99"/>
    <w:unhideWhenUsed/>
    <w:rsid w:val="00170077"/>
    <w:rPr>
      <w:vertAlign w:val="superscript"/>
    </w:rPr>
  </w:style>
  <w:style w:type="paragraph" w:customStyle="1" w:styleId="a">
    <w:basedOn w:val="Normal"/>
    <w:next w:val="Ttulo"/>
    <w:qFormat/>
    <w:rsid w:val="002721BA"/>
    <w:pPr>
      <w:jc w:val="center"/>
    </w:pPr>
    <w:rPr>
      <w:rFonts w:ascii="Arial" w:hAnsi="Arial" w:cs="Arial"/>
      <w:b/>
      <w:bCs/>
      <w:sz w:val="22"/>
      <w:lang w:val="es-ES" w:eastAsia="en-US"/>
    </w:rPr>
  </w:style>
  <w:style w:type="paragraph" w:styleId="Textoindependiente">
    <w:name w:val="Body Text"/>
    <w:basedOn w:val="Normal"/>
    <w:link w:val="TextoindependienteCar"/>
    <w:rsid w:val="002721BA"/>
    <w:pPr>
      <w:spacing w:after="120"/>
    </w:pPr>
    <w:rPr>
      <w:lang w:eastAsia="en-US"/>
    </w:rPr>
  </w:style>
  <w:style w:type="character" w:customStyle="1" w:styleId="TextoindependienteCar">
    <w:name w:val="Texto independiente Car"/>
    <w:basedOn w:val="Fuentedeprrafopredeter"/>
    <w:link w:val="Textoindependiente"/>
    <w:rsid w:val="002721BA"/>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13E7"/>
    <w:pPr>
      <w:spacing w:before="100" w:beforeAutospacing="1" w:after="100" w:afterAutospacing="1"/>
    </w:pPr>
    <w:rPr>
      <w:lang w:val="es-ES"/>
    </w:rPr>
  </w:style>
  <w:style w:type="character" w:styleId="Hipervnculo">
    <w:name w:val="Hyperlink"/>
    <w:basedOn w:val="Fuentedeprrafopredeter"/>
    <w:uiPriority w:val="99"/>
    <w:unhideWhenUsed/>
    <w:rsid w:val="007A6066"/>
    <w:rPr>
      <w:color w:val="0000FF" w:themeColor="hyperlink"/>
      <w:u w:val="single"/>
    </w:rPr>
  </w:style>
  <w:style w:type="character" w:customStyle="1" w:styleId="UnresolvedMention">
    <w:name w:val="Unresolved Mention"/>
    <w:basedOn w:val="Fuentedeprrafopredeter"/>
    <w:uiPriority w:val="99"/>
    <w:semiHidden/>
    <w:unhideWhenUsed/>
    <w:rsid w:val="007A6066"/>
    <w:rPr>
      <w:color w:val="808080"/>
      <w:shd w:val="clear" w:color="auto" w:fill="E6E6E6"/>
    </w:rPr>
  </w:style>
  <w:style w:type="table" w:styleId="Tablaconcuadrcula">
    <w:name w:val="Table Grid"/>
    <w:basedOn w:val="Tablanormal"/>
    <w:uiPriority w:val="59"/>
    <w:rsid w:val="0096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052AF"/>
    <w:rPr>
      <w:color w:val="800080" w:themeColor="followedHyperlink"/>
      <w:u w:val="single"/>
    </w:rPr>
  </w:style>
  <w:style w:type="paragraph" w:styleId="Encabezado">
    <w:name w:val="header"/>
    <w:basedOn w:val="Normal"/>
    <w:link w:val="EncabezadoCar"/>
    <w:uiPriority w:val="99"/>
    <w:unhideWhenUsed/>
    <w:rsid w:val="007A229B"/>
    <w:pPr>
      <w:tabs>
        <w:tab w:val="center" w:pos="4252"/>
        <w:tab w:val="right" w:pos="8504"/>
      </w:tabs>
    </w:pPr>
  </w:style>
  <w:style w:type="character" w:customStyle="1" w:styleId="EncabezadoCar">
    <w:name w:val="Encabezado Car"/>
    <w:basedOn w:val="Fuentedeprrafopredeter"/>
    <w:link w:val="Encabezado"/>
    <w:uiPriority w:val="99"/>
    <w:rsid w:val="007A229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A229B"/>
    <w:pPr>
      <w:tabs>
        <w:tab w:val="center" w:pos="4252"/>
        <w:tab w:val="right" w:pos="8504"/>
      </w:tabs>
    </w:pPr>
  </w:style>
  <w:style w:type="character" w:customStyle="1" w:styleId="PiedepginaCar">
    <w:name w:val="Pie de página Car"/>
    <w:basedOn w:val="Fuentedeprrafopredeter"/>
    <w:link w:val="Piedepgina"/>
    <w:uiPriority w:val="99"/>
    <w:rsid w:val="007A229B"/>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D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B4FDF"/>
    <w:pPr>
      <w:jc w:val="center"/>
    </w:pPr>
    <w:rPr>
      <w:rFonts w:ascii="Arial" w:hAnsi="Arial" w:cs="Arial"/>
      <w:b/>
      <w:bCs/>
      <w:sz w:val="22"/>
      <w:lang w:val="es-ES" w:eastAsia="en-US"/>
    </w:rPr>
  </w:style>
  <w:style w:type="character" w:customStyle="1" w:styleId="TtuloCar">
    <w:name w:val="Título Car"/>
    <w:basedOn w:val="Fuentedeprrafopredeter"/>
    <w:link w:val="Ttulo"/>
    <w:rsid w:val="004B4FDF"/>
    <w:rPr>
      <w:rFonts w:ascii="Arial" w:eastAsia="Times New Roman" w:hAnsi="Arial" w:cs="Arial"/>
      <w:b/>
      <w:bCs/>
      <w:szCs w:val="24"/>
      <w:lang w:val="es-ES"/>
    </w:rPr>
  </w:style>
  <w:style w:type="paragraph" w:styleId="Textodeglobo">
    <w:name w:val="Balloon Text"/>
    <w:basedOn w:val="Normal"/>
    <w:link w:val="TextodegloboCar"/>
    <w:uiPriority w:val="99"/>
    <w:semiHidden/>
    <w:unhideWhenUsed/>
    <w:rsid w:val="006C446C"/>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46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E1753B"/>
    <w:rPr>
      <w:sz w:val="16"/>
      <w:szCs w:val="16"/>
    </w:rPr>
  </w:style>
  <w:style w:type="paragraph" w:styleId="Textocomentario">
    <w:name w:val="annotation text"/>
    <w:basedOn w:val="Normal"/>
    <w:link w:val="TextocomentarioCar"/>
    <w:uiPriority w:val="99"/>
    <w:unhideWhenUsed/>
    <w:rsid w:val="00E1753B"/>
    <w:rPr>
      <w:sz w:val="20"/>
      <w:szCs w:val="20"/>
    </w:rPr>
  </w:style>
  <w:style w:type="character" w:customStyle="1" w:styleId="TextocomentarioCar">
    <w:name w:val="Texto comentario Car"/>
    <w:basedOn w:val="Fuentedeprrafopredeter"/>
    <w:link w:val="Textocomentario"/>
    <w:uiPriority w:val="99"/>
    <w:rsid w:val="00E175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1753B"/>
    <w:rPr>
      <w:b/>
      <w:bCs/>
    </w:rPr>
  </w:style>
  <w:style w:type="character" w:customStyle="1" w:styleId="AsuntodelcomentarioCar">
    <w:name w:val="Asunto del comentario Car"/>
    <w:basedOn w:val="TextocomentarioCar"/>
    <w:link w:val="Asuntodelcomentario"/>
    <w:uiPriority w:val="99"/>
    <w:semiHidden/>
    <w:rsid w:val="00E1753B"/>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170077"/>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unhideWhenUsed/>
    <w:rsid w:val="00170077"/>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170077"/>
    <w:rPr>
      <w:rFonts w:ascii="Calibri" w:eastAsia="Calibri" w:hAnsi="Calibri" w:cs="Times New Roman"/>
      <w:sz w:val="20"/>
      <w:szCs w:val="20"/>
    </w:rPr>
  </w:style>
  <w:style w:type="character" w:styleId="Refdenotaalpie">
    <w:name w:val="footnote reference"/>
    <w:basedOn w:val="Fuentedeprrafopredeter"/>
    <w:uiPriority w:val="99"/>
    <w:unhideWhenUsed/>
    <w:rsid w:val="00170077"/>
    <w:rPr>
      <w:vertAlign w:val="superscript"/>
    </w:rPr>
  </w:style>
  <w:style w:type="paragraph" w:customStyle="1" w:styleId="a">
    <w:basedOn w:val="Normal"/>
    <w:next w:val="Ttulo"/>
    <w:qFormat/>
    <w:rsid w:val="002721BA"/>
    <w:pPr>
      <w:jc w:val="center"/>
    </w:pPr>
    <w:rPr>
      <w:rFonts w:ascii="Arial" w:hAnsi="Arial" w:cs="Arial"/>
      <w:b/>
      <w:bCs/>
      <w:sz w:val="22"/>
      <w:lang w:val="es-ES" w:eastAsia="en-US"/>
    </w:rPr>
  </w:style>
  <w:style w:type="paragraph" w:styleId="Textoindependiente">
    <w:name w:val="Body Text"/>
    <w:basedOn w:val="Normal"/>
    <w:link w:val="TextoindependienteCar"/>
    <w:rsid w:val="002721BA"/>
    <w:pPr>
      <w:spacing w:after="120"/>
    </w:pPr>
    <w:rPr>
      <w:lang w:eastAsia="en-US"/>
    </w:rPr>
  </w:style>
  <w:style w:type="character" w:customStyle="1" w:styleId="TextoindependienteCar">
    <w:name w:val="Texto independiente Car"/>
    <w:basedOn w:val="Fuentedeprrafopredeter"/>
    <w:link w:val="Textoindependiente"/>
    <w:rsid w:val="002721BA"/>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13E7"/>
    <w:pPr>
      <w:spacing w:before="100" w:beforeAutospacing="1" w:after="100" w:afterAutospacing="1"/>
    </w:pPr>
    <w:rPr>
      <w:lang w:val="es-ES"/>
    </w:rPr>
  </w:style>
  <w:style w:type="character" w:styleId="Hipervnculo">
    <w:name w:val="Hyperlink"/>
    <w:basedOn w:val="Fuentedeprrafopredeter"/>
    <w:uiPriority w:val="99"/>
    <w:unhideWhenUsed/>
    <w:rsid w:val="007A6066"/>
    <w:rPr>
      <w:color w:val="0000FF" w:themeColor="hyperlink"/>
      <w:u w:val="single"/>
    </w:rPr>
  </w:style>
  <w:style w:type="character" w:customStyle="1" w:styleId="UnresolvedMention">
    <w:name w:val="Unresolved Mention"/>
    <w:basedOn w:val="Fuentedeprrafopredeter"/>
    <w:uiPriority w:val="99"/>
    <w:semiHidden/>
    <w:unhideWhenUsed/>
    <w:rsid w:val="007A6066"/>
    <w:rPr>
      <w:color w:val="808080"/>
      <w:shd w:val="clear" w:color="auto" w:fill="E6E6E6"/>
    </w:rPr>
  </w:style>
  <w:style w:type="table" w:styleId="Tablaconcuadrcula">
    <w:name w:val="Table Grid"/>
    <w:basedOn w:val="Tablanormal"/>
    <w:uiPriority w:val="59"/>
    <w:rsid w:val="0096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052AF"/>
    <w:rPr>
      <w:color w:val="800080" w:themeColor="followedHyperlink"/>
      <w:u w:val="single"/>
    </w:rPr>
  </w:style>
  <w:style w:type="paragraph" w:styleId="Encabezado">
    <w:name w:val="header"/>
    <w:basedOn w:val="Normal"/>
    <w:link w:val="EncabezadoCar"/>
    <w:uiPriority w:val="99"/>
    <w:unhideWhenUsed/>
    <w:rsid w:val="007A229B"/>
    <w:pPr>
      <w:tabs>
        <w:tab w:val="center" w:pos="4252"/>
        <w:tab w:val="right" w:pos="8504"/>
      </w:tabs>
    </w:pPr>
  </w:style>
  <w:style w:type="character" w:customStyle="1" w:styleId="EncabezadoCar">
    <w:name w:val="Encabezado Car"/>
    <w:basedOn w:val="Fuentedeprrafopredeter"/>
    <w:link w:val="Encabezado"/>
    <w:uiPriority w:val="99"/>
    <w:rsid w:val="007A229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A229B"/>
    <w:pPr>
      <w:tabs>
        <w:tab w:val="center" w:pos="4252"/>
        <w:tab w:val="right" w:pos="8504"/>
      </w:tabs>
    </w:pPr>
  </w:style>
  <w:style w:type="character" w:customStyle="1" w:styleId="PiedepginaCar">
    <w:name w:val="Pie de página Car"/>
    <w:basedOn w:val="Fuentedeprrafopredeter"/>
    <w:link w:val="Piedepgina"/>
    <w:uiPriority w:val="99"/>
    <w:rsid w:val="007A229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443">
      <w:bodyDiv w:val="1"/>
      <w:marLeft w:val="0"/>
      <w:marRight w:val="0"/>
      <w:marTop w:val="0"/>
      <w:marBottom w:val="0"/>
      <w:divBdr>
        <w:top w:val="none" w:sz="0" w:space="0" w:color="auto"/>
        <w:left w:val="none" w:sz="0" w:space="0" w:color="auto"/>
        <w:bottom w:val="none" w:sz="0" w:space="0" w:color="auto"/>
        <w:right w:val="none" w:sz="0" w:space="0" w:color="auto"/>
      </w:divBdr>
      <w:divsChild>
        <w:div w:id="1501504461">
          <w:marLeft w:val="360"/>
          <w:marRight w:val="0"/>
          <w:marTop w:val="200"/>
          <w:marBottom w:val="0"/>
          <w:divBdr>
            <w:top w:val="none" w:sz="0" w:space="0" w:color="auto"/>
            <w:left w:val="none" w:sz="0" w:space="0" w:color="auto"/>
            <w:bottom w:val="none" w:sz="0" w:space="0" w:color="auto"/>
            <w:right w:val="none" w:sz="0" w:space="0" w:color="auto"/>
          </w:divBdr>
        </w:div>
        <w:div w:id="944339407">
          <w:marLeft w:val="360"/>
          <w:marRight w:val="0"/>
          <w:marTop w:val="200"/>
          <w:marBottom w:val="0"/>
          <w:divBdr>
            <w:top w:val="none" w:sz="0" w:space="0" w:color="auto"/>
            <w:left w:val="none" w:sz="0" w:space="0" w:color="auto"/>
            <w:bottom w:val="none" w:sz="0" w:space="0" w:color="auto"/>
            <w:right w:val="none" w:sz="0" w:space="0" w:color="auto"/>
          </w:divBdr>
        </w:div>
        <w:div w:id="1927683927">
          <w:marLeft w:val="360"/>
          <w:marRight w:val="0"/>
          <w:marTop w:val="200"/>
          <w:marBottom w:val="0"/>
          <w:divBdr>
            <w:top w:val="none" w:sz="0" w:space="0" w:color="auto"/>
            <w:left w:val="none" w:sz="0" w:space="0" w:color="auto"/>
            <w:bottom w:val="none" w:sz="0" w:space="0" w:color="auto"/>
            <w:right w:val="none" w:sz="0" w:space="0" w:color="auto"/>
          </w:divBdr>
        </w:div>
        <w:div w:id="2016036482">
          <w:marLeft w:val="360"/>
          <w:marRight w:val="0"/>
          <w:marTop w:val="200"/>
          <w:marBottom w:val="0"/>
          <w:divBdr>
            <w:top w:val="none" w:sz="0" w:space="0" w:color="auto"/>
            <w:left w:val="none" w:sz="0" w:space="0" w:color="auto"/>
            <w:bottom w:val="none" w:sz="0" w:space="0" w:color="auto"/>
            <w:right w:val="none" w:sz="0" w:space="0" w:color="auto"/>
          </w:divBdr>
        </w:div>
        <w:div w:id="2000574433">
          <w:marLeft w:val="360"/>
          <w:marRight w:val="0"/>
          <w:marTop w:val="200"/>
          <w:marBottom w:val="0"/>
          <w:divBdr>
            <w:top w:val="none" w:sz="0" w:space="0" w:color="auto"/>
            <w:left w:val="none" w:sz="0" w:space="0" w:color="auto"/>
            <w:bottom w:val="none" w:sz="0" w:space="0" w:color="auto"/>
            <w:right w:val="none" w:sz="0" w:space="0" w:color="auto"/>
          </w:divBdr>
        </w:div>
      </w:divsChild>
    </w:div>
    <w:div w:id="547029214">
      <w:bodyDiv w:val="1"/>
      <w:marLeft w:val="0"/>
      <w:marRight w:val="0"/>
      <w:marTop w:val="0"/>
      <w:marBottom w:val="0"/>
      <w:divBdr>
        <w:top w:val="none" w:sz="0" w:space="0" w:color="auto"/>
        <w:left w:val="none" w:sz="0" w:space="0" w:color="auto"/>
        <w:bottom w:val="none" w:sz="0" w:space="0" w:color="auto"/>
        <w:right w:val="none" w:sz="0" w:space="0" w:color="auto"/>
      </w:divBdr>
    </w:div>
    <w:div w:id="1704208223">
      <w:bodyDiv w:val="1"/>
      <w:marLeft w:val="0"/>
      <w:marRight w:val="0"/>
      <w:marTop w:val="0"/>
      <w:marBottom w:val="0"/>
      <w:divBdr>
        <w:top w:val="none" w:sz="0" w:space="0" w:color="auto"/>
        <w:left w:val="none" w:sz="0" w:space="0" w:color="auto"/>
        <w:bottom w:val="none" w:sz="0" w:space="0" w:color="auto"/>
        <w:right w:val="none" w:sz="0" w:space="0" w:color="auto"/>
      </w:divBdr>
      <w:divsChild>
        <w:div w:id="188332635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gle/nuewnS8DqXkRbMz4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wp.org/en/sdg6support/consultations/stage-1-activities/support-pack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laviafiorealarcon@gmail.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farina@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82F38C36AECD4695B77EAF1722760F" ma:contentTypeVersion="13" ma:contentTypeDescription="Create a new document." ma:contentTypeScope="" ma:versionID="b24bce7fe07b2dbd09bbb6669317454d">
  <xsd:schema xmlns:xsd="http://www.w3.org/2001/XMLSchema" xmlns:xs="http://www.w3.org/2001/XMLSchema" xmlns:p="http://schemas.microsoft.com/office/2006/metadata/properties" xmlns:ns3="7d2573fd-7265-4bc6-a50d-add45cc43f91" xmlns:ns4="b4242d93-3344-4827-983f-8c08c501cf4d" targetNamespace="http://schemas.microsoft.com/office/2006/metadata/properties" ma:root="true" ma:fieldsID="73df1e3636ff1acc7e43f83a3790542d" ns3:_="" ns4:_="">
    <xsd:import namespace="7d2573fd-7265-4bc6-a50d-add45cc43f91"/>
    <xsd:import namespace="b4242d93-3344-4827-983f-8c08c501cf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573fd-7265-4bc6-a50d-add45cc43f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42d93-3344-4827-983f-8c08c501cf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8086-535C-4708-A92C-A51F9C58EFC0}">
  <ds:schemaRefs>
    <ds:schemaRef ds:uri="http://schemas.microsoft.com/sharepoint/v3/contenttype/forms"/>
  </ds:schemaRefs>
</ds:datastoreItem>
</file>

<file path=customXml/itemProps2.xml><?xml version="1.0" encoding="utf-8"?>
<ds:datastoreItem xmlns:ds="http://schemas.openxmlformats.org/officeDocument/2006/customXml" ds:itemID="{03A50013-929C-4C30-B2A6-93F1BE712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573fd-7265-4bc6-a50d-add45cc43f91"/>
    <ds:schemaRef ds:uri="b4242d93-3344-4827-983f-8c08c501c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02D0E-4468-4627-B390-65A205A5DDDA}">
  <ds:schemaRefs>
    <ds:schemaRef ds:uri="http://schemas.microsoft.com/office/2006/documentManagement/types"/>
    <ds:schemaRef ds:uri="http://schemas.openxmlformats.org/package/2006/metadata/core-properties"/>
    <ds:schemaRef ds:uri="b4242d93-3344-4827-983f-8c08c501cf4d"/>
    <ds:schemaRef ds:uri="http://purl.org/dc/dcmitype/"/>
    <ds:schemaRef ds:uri="http://schemas.microsoft.com/office/infopath/2007/PartnerControls"/>
    <ds:schemaRef ds:uri="http://purl.org/dc/elements/1.1/"/>
    <ds:schemaRef ds:uri="http://schemas.microsoft.com/office/2006/metadata/properties"/>
    <ds:schemaRef ds:uri="7d2573fd-7265-4bc6-a50d-add45cc43f91"/>
    <ds:schemaRef ds:uri="http://www.w3.org/XML/1998/namespace"/>
    <ds:schemaRef ds:uri="http://purl.org/dc/terms/"/>
  </ds:schemaRefs>
</ds:datastoreItem>
</file>

<file path=customXml/itemProps4.xml><?xml version="1.0" encoding="utf-8"?>
<ds:datastoreItem xmlns:ds="http://schemas.openxmlformats.org/officeDocument/2006/customXml" ds:itemID="{CECAEF46-E204-431E-86DE-778A7721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1736</Words>
  <Characters>9548</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Carias</dc:creator>
  <cp:lastModifiedBy>Luffi</cp:lastModifiedBy>
  <cp:revision>10</cp:revision>
  <cp:lastPrinted>2020-06-23T15:37:00Z</cp:lastPrinted>
  <dcterms:created xsi:type="dcterms:W3CDTF">2020-06-23T15:22:00Z</dcterms:created>
  <dcterms:modified xsi:type="dcterms:W3CDTF">2020-06-26T15:33:00Z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0x0101009282F38C36AECD4695B77EAF1722760F</vt:lpwstr>
  </property>
</Properties>
</file>