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2B3" w14:textId="4563543E" w:rsidR="006477F7" w:rsidRPr="00F43DD7" w:rsidRDefault="006477F7" w:rsidP="006C26CD">
      <w:pPr>
        <w:tabs>
          <w:tab w:val="left" w:pos="284"/>
          <w:tab w:val="left" w:pos="2220"/>
        </w:tabs>
        <w:spacing w:after="0" w:line="240" w:lineRule="auto"/>
        <w:jc w:val="center"/>
        <w:rPr>
          <w:rFonts w:cstheme="minorHAnsi"/>
          <w:b/>
          <w:i/>
        </w:rPr>
      </w:pPr>
      <w:bookmarkStart w:id="0" w:name="_Hlk521571570"/>
      <w:bookmarkStart w:id="1" w:name="_GoBack"/>
      <w:bookmarkEnd w:id="1"/>
      <w:r w:rsidRPr="00F43DD7">
        <w:rPr>
          <w:rStyle w:val="Marc1"/>
          <w:rFonts w:cstheme="minorHAnsi"/>
          <w:lang w:val="es-DO"/>
        </w:rPr>
        <w:t>PROYECTO</w:t>
      </w:r>
      <w:r w:rsidR="004067E2" w:rsidRPr="00F43DD7">
        <w:rPr>
          <w:rStyle w:val="Marc1"/>
          <w:rFonts w:cstheme="minorHAnsi"/>
          <w:lang w:val="es-DO"/>
        </w:rPr>
        <w:t xml:space="preserve"> </w:t>
      </w:r>
      <w:r w:rsidR="004067E2" w:rsidRPr="00F43DD7">
        <w:rPr>
          <w:rFonts w:cstheme="minorHAnsi"/>
          <w:b/>
          <w:lang w:val="es-ES"/>
        </w:rPr>
        <w:t>113237</w:t>
      </w:r>
      <w:r w:rsidRPr="00F43DD7">
        <w:rPr>
          <w:rStyle w:val="Marc1"/>
          <w:rFonts w:cstheme="minorHAnsi"/>
          <w:lang w:val="es-DO"/>
        </w:rPr>
        <w:t xml:space="preserve">– </w:t>
      </w:r>
      <w:r w:rsidR="00DC762E" w:rsidRPr="00F43DD7">
        <w:rPr>
          <w:rStyle w:val="Marc1"/>
          <w:rFonts w:cstheme="minorHAnsi"/>
          <w:lang w:val="es-DO"/>
        </w:rPr>
        <w:t>Fortalecimiento de la acción climática en Paraguay</w:t>
      </w:r>
    </w:p>
    <w:bookmarkEnd w:id="0"/>
    <w:p w14:paraId="07530D8D" w14:textId="77777777" w:rsidR="006477F7" w:rsidRPr="00F43DD7" w:rsidRDefault="006477F7" w:rsidP="006477F7">
      <w:pPr>
        <w:tabs>
          <w:tab w:val="left" w:pos="284"/>
        </w:tabs>
        <w:spacing w:after="0" w:line="240" w:lineRule="auto"/>
        <w:jc w:val="center"/>
        <w:rPr>
          <w:rFonts w:cstheme="minorHAnsi"/>
          <w:b/>
          <w:u w:val="single"/>
        </w:rPr>
      </w:pPr>
    </w:p>
    <w:p w14:paraId="183B8742" w14:textId="77777777" w:rsidR="006477F7" w:rsidRPr="00F43DD7" w:rsidRDefault="006477F7" w:rsidP="006477F7">
      <w:pPr>
        <w:tabs>
          <w:tab w:val="left" w:pos="284"/>
        </w:tabs>
        <w:spacing w:after="0" w:line="240" w:lineRule="auto"/>
        <w:jc w:val="center"/>
        <w:rPr>
          <w:rFonts w:cstheme="minorHAnsi"/>
          <w:b/>
          <w:u w:val="single"/>
        </w:rPr>
      </w:pPr>
      <w:r w:rsidRPr="00F43DD7">
        <w:rPr>
          <w:rStyle w:val="Marc1"/>
          <w:rFonts w:cstheme="minorHAnsi"/>
          <w:u w:val="single"/>
          <w:lang w:val="es-DO"/>
        </w:rPr>
        <w:t>TÉRMINOS DE REFERENCIA</w:t>
      </w:r>
    </w:p>
    <w:p w14:paraId="3EC0A8D2" w14:textId="77777777" w:rsidR="006477F7" w:rsidRPr="00F43DD7" w:rsidRDefault="006477F7" w:rsidP="006C26CD">
      <w:pPr>
        <w:tabs>
          <w:tab w:val="left" w:pos="284"/>
        </w:tabs>
        <w:spacing w:after="0" w:line="240" w:lineRule="auto"/>
        <w:rPr>
          <w:rFonts w:cstheme="minorHAnsi"/>
          <w:b/>
          <w:u w:val="single"/>
        </w:rPr>
      </w:pPr>
    </w:p>
    <w:p w14:paraId="0158781C" w14:textId="441FEFD3" w:rsidR="00792848" w:rsidRPr="00F43DD7" w:rsidRDefault="007D1934" w:rsidP="006C26CD">
      <w:pPr>
        <w:spacing w:line="240" w:lineRule="auto"/>
        <w:jc w:val="center"/>
        <w:rPr>
          <w:rFonts w:cstheme="minorHAnsi"/>
          <w:b/>
        </w:rPr>
      </w:pPr>
      <w:r w:rsidRPr="00F43DD7">
        <w:rPr>
          <w:rFonts w:cstheme="minorHAnsi"/>
          <w:b/>
        </w:rPr>
        <w:t xml:space="preserve">Asistente </w:t>
      </w:r>
      <w:r w:rsidR="006C26CD" w:rsidRPr="00F43DD7">
        <w:rPr>
          <w:rFonts w:cstheme="minorHAnsi"/>
          <w:b/>
        </w:rPr>
        <w:t>Técnico</w:t>
      </w:r>
      <w:r w:rsidR="00FB777D">
        <w:rPr>
          <w:rFonts w:cstheme="minorHAnsi"/>
          <w:b/>
        </w:rPr>
        <w:t xml:space="preserve"> </w:t>
      </w:r>
      <w:r w:rsidRPr="00F43DD7">
        <w:rPr>
          <w:rFonts w:cstheme="minorHAnsi"/>
          <w:b/>
        </w:rPr>
        <w:t>Administrativo del Proyecto</w:t>
      </w:r>
      <w:r w:rsidR="006C26CD" w:rsidRPr="00F43DD7">
        <w:rPr>
          <w:rFonts w:cstheme="minorHAnsi"/>
          <w:b/>
        </w:rPr>
        <w:t xml:space="preserve"> Fortalecimiento de la Acción Climática en Paraguay, de apoyo a </w:t>
      </w:r>
      <w:r w:rsidRPr="00F43DD7">
        <w:rPr>
          <w:rFonts w:cstheme="minorHAnsi"/>
          <w:b/>
        </w:rPr>
        <w:t>la Dirección de Planificación Estratégica</w:t>
      </w:r>
      <w:r w:rsidR="006C26CD" w:rsidRPr="00F43DD7">
        <w:rPr>
          <w:rFonts w:cstheme="minorHAnsi"/>
          <w:b/>
        </w:rPr>
        <w:t>.</w:t>
      </w:r>
    </w:p>
    <w:p w14:paraId="78DD2B66" w14:textId="77777777" w:rsidR="006477F7" w:rsidRPr="00F43DD7" w:rsidRDefault="006477F7" w:rsidP="006477F7">
      <w:pPr>
        <w:pStyle w:val="Prrafodelista"/>
        <w:numPr>
          <w:ilvl w:val="0"/>
          <w:numId w:val="1"/>
        </w:numPr>
        <w:tabs>
          <w:tab w:val="left" w:pos="284"/>
          <w:tab w:val="left" w:pos="426"/>
        </w:tabs>
        <w:spacing w:after="0"/>
        <w:ind w:left="0" w:firstLine="0"/>
        <w:jc w:val="both"/>
        <w:rPr>
          <w:rFonts w:cstheme="minorHAnsi"/>
          <w:b/>
        </w:rPr>
      </w:pPr>
      <w:r w:rsidRPr="00F43DD7">
        <w:rPr>
          <w:rFonts w:cstheme="minorHAnsi"/>
          <w:b/>
        </w:rPr>
        <w:t xml:space="preserve">Antecedentes </w:t>
      </w:r>
    </w:p>
    <w:p w14:paraId="57D6EA0E" w14:textId="1A62AE4F" w:rsidR="006477F7" w:rsidRPr="00F43DD7" w:rsidRDefault="006477F7" w:rsidP="006477F7">
      <w:pPr>
        <w:tabs>
          <w:tab w:val="left" w:pos="284"/>
        </w:tabs>
        <w:spacing w:after="0"/>
        <w:jc w:val="both"/>
        <w:rPr>
          <w:rFonts w:cstheme="minorHAnsi"/>
        </w:rPr>
      </w:pPr>
    </w:p>
    <w:p w14:paraId="015D146B" w14:textId="77777777" w:rsidR="004067E2" w:rsidRPr="00F43DD7" w:rsidRDefault="004067E2" w:rsidP="00646FD2">
      <w:pPr>
        <w:spacing w:after="120"/>
        <w:jc w:val="both"/>
        <w:rPr>
          <w:rFonts w:cstheme="minorHAnsi"/>
          <w:lang w:val="es-ES"/>
        </w:rPr>
      </w:pPr>
      <w:r w:rsidRPr="00F43DD7">
        <w:rPr>
          <w:rFonts w:cstheme="minorHAnsi"/>
          <w:lang w:val="es-ES"/>
        </w:rPr>
        <w:t>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w:t>
      </w:r>
      <w:proofErr w:type="spellStart"/>
      <w:r w:rsidRPr="00F43DD7">
        <w:rPr>
          <w:rFonts w:cstheme="minorHAnsi"/>
          <w:lang w:val="es-ES"/>
        </w:rPr>
        <w:t>NDCs</w:t>
      </w:r>
      <w:proofErr w:type="spellEnd"/>
      <w:r w:rsidRPr="00F43DD7">
        <w:rPr>
          <w:rFonts w:cstheme="minorHAnsi"/>
          <w:lang w:val="es-ES"/>
        </w:rPr>
        <w:t>, por sus siglas en inglés). Se espera que los países presenten sus contribuciones nacionales actualizadas y más ambiciosa cada cinco años, lo que significa que este se convertirá en el vehículo para ilustrar la visión estratégica nacional en cuanto a cambio climático en el contexto de desarrollo sostenible.</w:t>
      </w:r>
    </w:p>
    <w:p w14:paraId="6AE4FD92" w14:textId="77777777" w:rsidR="004067E2" w:rsidRPr="00F43DD7" w:rsidRDefault="004067E2" w:rsidP="00646FD2">
      <w:pPr>
        <w:spacing w:after="120"/>
        <w:jc w:val="both"/>
        <w:rPr>
          <w:rFonts w:cstheme="minorHAnsi"/>
          <w:lang w:val="es-ES"/>
        </w:rPr>
      </w:pPr>
      <w:bookmarkStart w:id="2" w:name="_Hlk528833294"/>
      <w:r w:rsidRPr="00F43DD7">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2"/>
      <w:r w:rsidRPr="00F43DD7">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677342A0" w:rsidR="004067E2" w:rsidRPr="00F43DD7" w:rsidRDefault="004067E2" w:rsidP="004067E2">
      <w:pPr>
        <w:tabs>
          <w:tab w:val="left" w:pos="284"/>
        </w:tabs>
        <w:spacing w:after="0"/>
        <w:jc w:val="both"/>
        <w:rPr>
          <w:rFonts w:cstheme="minorHAnsi"/>
          <w:lang w:val="es-ES"/>
        </w:rPr>
      </w:pPr>
      <w:r w:rsidRPr="00F43DD7">
        <w:rPr>
          <w:rFonts w:cstheme="minorHAnsi"/>
          <w:lang w:val="es-ES"/>
        </w:rPr>
        <w:t xml:space="preserve">El Programa de Apoyo NDC (NDC </w:t>
      </w:r>
      <w:proofErr w:type="spellStart"/>
      <w:r w:rsidRPr="00F43DD7">
        <w:rPr>
          <w:rFonts w:cstheme="minorHAnsi"/>
          <w:lang w:val="es-ES"/>
        </w:rPr>
        <w:t>Support</w:t>
      </w:r>
      <w:proofErr w:type="spellEnd"/>
      <w:r w:rsidRPr="00F43DD7">
        <w:rPr>
          <w:rFonts w:cstheme="minorHAnsi"/>
          <w:lang w:val="es-ES"/>
        </w:rPr>
        <w:t xml:space="preserve"> </w:t>
      </w:r>
      <w:proofErr w:type="spellStart"/>
      <w:r w:rsidRPr="00F43DD7">
        <w:rPr>
          <w:rFonts w:cstheme="minorHAnsi"/>
          <w:lang w:val="es-ES"/>
        </w:rPr>
        <w:t>Programme</w:t>
      </w:r>
      <w:proofErr w:type="spellEnd"/>
      <w:r w:rsidRPr="00F43DD7">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3" w:name="_Hlk18916027"/>
      <w:r w:rsidRPr="00F43DD7">
        <w:rPr>
          <w:rFonts w:cstheme="minorHAnsi"/>
          <w:lang w:val="es-ES"/>
        </w:rPr>
        <w:t>Liderazgo fortalecido y promovida una visión ambiciosa del cambio climático</w:t>
      </w:r>
      <w:bookmarkEnd w:id="3"/>
      <w:r w:rsidRPr="00F43DD7">
        <w:rPr>
          <w:rFonts w:cstheme="minorHAnsi"/>
          <w:lang w:val="es-ES"/>
        </w:rPr>
        <w:t xml:space="preserve">; 2) Diseño y Planificación Acciones de mitigación basadas en evidencias. y 3) Mejoramiento de un ambiente apto para las alianzas con el sector privado. Este proyecto buscará realizar un cambio transformacional usando la implementación de las </w:t>
      </w:r>
      <w:proofErr w:type="spellStart"/>
      <w:r w:rsidRPr="00F43DD7">
        <w:rPr>
          <w:rFonts w:cstheme="minorHAnsi"/>
          <w:lang w:val="es-ES"/>
        </w:rPr>
        <w:t>NDCs</w:t>
      </w:r>
      <w:proofErr w:type="spellEnd"/>
      <w:r w:rsidRPr="00F43DD7">
        <w:rPr>
          <w:rFonts w:cstheme="minorHAnsi"/>
          <w:lang w:val="es-ES"/>
        </w:rPr>
        <w:t xml:space="preserve">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4BCFF12E" w14:textId="036451A0" w:rsidR="004067E2" w:rsidRPr="00F43DD7" w:rsidRDefault="004067E2" w:rsidP="004067E2">
      <w:pPr>
        <w:tabs>
          <w:tab w:val="left" w:pos="284"/>
        </w:tabs>
        <w:spacing w:after="0"/>
        <w:jc w:val="both"/>
        <w:rPr>
          <w:rFonts w:cstheme="minorHAnsi"/>
          <w:lang w:val="es-ES"/>
        </w:rPr>
      </w:pPr>
    </w:p>
    <w:p w14:paraId="3A9C076B" w14:textId="1B1C0BAC" w:rsidR="004067E2" w:rsidRPr="00F43DD7" w:rsidRDefault="004067E2" w:rsidP="004067E2">
      <w:pPr>
        <w:tabs>
          <w:tab w:val="left" w:pos="284"/>
        </w:tabs>
        <w:spacing w:after="0"/>
        <w:jc w:val="both"/>
        <w:rPr>
          <w:rFonts w:cstheme="minorHAnsi"/>
        </w:rPr>
      </w:pPr>
      <w:r w:rsidRPr="00F43DD7">
        <w:rPr>
          <w:rFonts w:cstheme="minorHAnsi"/>
          <w:lang w:val="es-ES"/>
        </w:rPr>
        <w:t>Para la efectiva ejecución administrativa del Proyecto se ha identificado la necesidad de contar con el apoyo de un asistente administrativo, que brindará apoyo para cumplir con los requerimientos establecidos en el documento de Proyecto.</w:t>
      </w:r>
    </w:p>
    <w:p w14:paraId="0A22ED7C" w14:textId="77777777" w:rsidR="007A11FD" w:rsidRPr="00F43DD7" w:rsidRDefault="007A11FD" w:rsidP="006477F7">
      <w:pPr>
        <w:tabs>
          <w:tab w:val="left" w:pos="284"/>
        </w:tabs>
        <w:spacing w:after="0"/>
        <w:jc w:val="both"/>
        <w:rPr>
          <w:rFonts w:cstheme="minorHAnsi"/>
        </w:rPr>
      </w:pPr>
    </w:p>
    <w:p w14:paraId="528A7D62" w14:textId="77777777" w:rsidR="006477F7" w:rsidRPr="00F43DD7" w:rsidRDefault="006477F7" w:rsidP="006477F7">
      <w:pPr>
        <w:pStyle w:val="Prrafodelista"/>
        <w:numPr>
          <w:ilvl w:val="0"/>
          <w:numId w:val="1"/>
        </w:numPr>
        <w:tabs>
          <w:tab w:val="left" w:pos="284"/>
          <w:tab w:val="left" w:pos="426"/>
        </w:tabs>
        <w:spacing w:after="0"/>
        <w:ind w:left="0" w:firstLine="0"/>
        <w:jc w:val="both"/>
        <w:rPr>
          <w:rFonts w:cstheme="minorHAnsi"/>
          <w:b/>
        </w:rPr>
      </w:pPr>
      <w:r w:rsidRPr="00F43DD7">
        <w:rPr>
          <w:rFonts w:cstheme="minorHAnsi"/>
          <w:b/>
        </w:rPr>
        <w:t xml:space="preserve">Objetivos de la Consultoría </w:t>
      </w:r>
    </w:p>
    <w:p w14:paraId="25F8ED6C" w14:textId="77777777" w:rsidR="00B35373" w:rsidRPr="00F43DD7" w:rsidRDefault="00B35373" w:rsidP="00B35373">
      <w:pPr>
        <w:pStyle w:val="Prrafodelista"/>
        <w:tabs>
          <w:tab w:val="left" w:pos="284"/>
          <w:tab w:val="left" w:pos="426"/>
        </w:tabs>
        <w:spacing w:after="0"/>
        <w:ind w:left="0"/>
        <w:jc w:val="both"/>
        <w:rPr>
          <w:rFonts w:cstheme="minorHAnsi"/>
          <w:b/>
        </w:rPr>
      </w:pPr>
    </w:p>
    <w:p w14:paraId="19B5A3DF" w14:textId="63B9B172" w:rsidR="005A7468" w:rsidRPr="00F43DD7" w:rsidRDefault="00792848" w:rsidP="007D1934">
      <w:pPr>
        <w:pStyle w:val="Prrafodelista"/>
        <w:numPr>
          <w:ilvl w:val="0"/>
          <w:numId w:val="20"/>
        </w:numPr>
        <w:tabs>
          <w:tab w:val="left" w:pos="284"/>
          <w:tab w:val="left" w:pos="426"/>
        </w:tabs>
        <w:spacing w:after="0"/>
        <w:jc w:val="both"/>
        <w:rPr>
          <w:rFonts w:cstheme="minorHAnsi"/>
          <w:b/>
          <w:i/>
        </w:rPr>
      </w:pPr>
      <w:r w:rsidRPr="00F43DD7">
        <w:rPr>
          <w:lang w:val="es-ES"/>
        </w:rPr>
        <w:t>Contar con un/</w:t>
      </w:r>
      <w:r w:rsidR="006032F6" w:rsidRPr="00F43DD7">
        <w:rPr>
          <w:lang w:val="es-ES"/>
        </w:rPr>
        <w:t>a asistente</w:t>
      </w:r>
      <w:r w:rsidR="007D1934" w:rsidRPr="00F43DD7">
        <w:rPr>
          <w:lang w:val="es-ES"/>
        </w:rPr>
        <w:t xml:space="preserve"> </w:t>
      </w:r>
      <w:r w:rsidRPr="00F43DD7">
        <w:rPr>
          <w:lang w:val="es-ES"/>
        </w:rPr>
        <w:t>administra</w:t>
      </w:r>
      <w:r w:rsidR="007D1934" w:rsidRPr="00F43DD7">
        <w:rPr>
          <w:lang w:val="es-ES"/>
        </w:rPr>
        <w:t>tivo</w:t>
      </w:r>
      <w:r w:rsidRPr="00F43DD7">
        <w:rPr>
          <w:lang w:val="es-ES"/>
        </w:rPr>
        <w:t xml:space="preserve">/a que </w:t>
      </w:r>
      <w:r w:rsidR="006032F6" w:rsidRPr="00F43DD7">
        <w:rPr>
          <w:lang w:val="es-ES"/>
        </w:rPr>
        <w:t xml:space="preserve">brinde </w:t>
      </w:r>
      <w:r w:rsidR="006032F6" w:rsidRPr="00F43DD7">
        <w:rPr>
          <w:rFonts w:cstheme="minorHAnsi"/>
        </w:rPr>
        <w:t>asistencia</w:t>
      </w:r>
      <w:r w:rsidR="007D1934" w:rsidRPr="00F43DD7">
        <w:rPr>
          <w:rFonts w:cstheme="minorHAnsi"/>
        </w:rPr>
        <w:t xml:space="preserve"> </w:t>
      </w:r>
      <w:r w:rsidR="006C26CD" w:rsidRPr="00F43DD7">
        <w:rPr>
          <w:rFonts w:cstheme="minorHAnsi"/>
        </w:rPr>
        <w:t xml:space="preserve">técnica </w:t>
      </w:r>
      <w:r w:rsidR="007D1934" w:rsidRPr="00F43DD7">
        <w:rPr>
          <w:rFonts w:cstheme="minorHAnsi"/>
        </w:rPr>
        <w:t xml:space="preserve">administrativa, a fin de realizar el control y seguimiento de las documentaciones administrativas </w:t>
      </w:r>
      <w:r w:rsidR="004067E2" w:rsidRPr="00F43DD7">
        <w:rPr>
          <w:rFonts w:cstheme="minorHAnsi"/>
        </w:rPr>
        <w:t xml:space="preserve">para la </w:t>
      </w:r>
      <w:r w:rsidR="00593E12" w:rsidRPr="00F43DD7">
        <w:rPr>
          <w:rFonts w:cstheme="minorHAnsi"/>
        </w:rPr>
        <w:t xml:space="preserve">correcta </w:t>
      </w:r>
      <w:r w:rsidR="004067E2" w:rsidRPr="00F43DD7">
        <w:rPr>
          <w:rFonts w:cstheme="minorHAnsi"/>
        </w:rPr>
        <w:t xml:space="preserve">ejecución del Proyecto </w:t>
      </w:r>
      <w:r w:rsidR="004067E2" w:rsidRPr="00F43DD7">
        <w:rPr>
          <w:rStyle w:val="Marc1"/>
          <w:rFonts w:cstheme="minorHAnsi"/>
          <w:b w:val="0"/>
          <w:i/>
          <w:lang w:val="es-DO"/>
        </w:rPr>
        <w:t>Fortalecimiento de la acción climática en Paraguay</w:t>
      </w:r>
      <w:r w:rsidR="006032F6">
        <w:rPr>
          <w:rStyle w:val="Marc1"/>
          <w:rFonts w:cstheme="minorHAnsi"/>
          <w:b w:val="0"/>
          <w:i/>
          <w:lang w:val="es-DO"/>
        </w:rPr>
        <w:t>.</w:t>
      </w:r>
    </w:p>
    <w:p w14:paraId="3A4B1477" w14:textId="77777777" w:rsidR="004067E2" w:rsidRPr="00F43DD7" w:rsidRDefault="004067E2" w:rsidP="00B35373">
      <w:pPr>
        <w:pStyle w:val="Prrafodelista"/>
        <w:tabs>
          <w:tab w:val="left" w:pos="284"/>
          <w:tab w:val="left" w:pos="426"/>
        </w:tabs>
        <w:spacing w:after="0"/>
        <w:ind w:left="0"/>
        <w:jc w:val="both"/>
        <w:rPr>
          <w:rFonts w:cstheme="minorHAnsi"/>
          <w:lang w:val="es-ES"/>
        </w:rPr>
      </w:pPr>
    </w:p>
    <w:p w14:paraId="317788B5" w14:textId="77777777" w:rsidR="00C4014E" w:rsidRPr="00F43DD7" w:rsidRDefault="00C4014E" w:rsidP="00B35373">
      <w:pPr>
        <w:pStyle w:val="Prrafodelista"/>
        <w:tabs>
          <w:tab w:val="left" w:pos="284"/>
          <w:tab w:val="left" w:pos="426"/>
        </w:tabs>
        <w:spacing w:after="0"/>
        <w:ind w:left="0"/>
        <w:jc w:val="both"/>
        <w:rPr>
          <w:rFonts w:cstheme="minorHAnsi"/>
          <w:lang w:val="es-ES"/>
        </w:rPr>
      </w:pPr>
    </w:p>
    <w:p w14:paraId="51C45A66" w14:textId="77777777" w:rsidR="00C4014E" w:rsidRPr="00F43DD7" w:rsidRDefault="00C4014E" w:rsidP="00B35373">
      <w:pPr>
        <w:pStyle w:val="Prrafodelista"/>
        <w:tabs>
          <w:tab w:val="left" w:pos="284"/>
          <w:tab w:val="left" w:pos="426"/>
        </w:tabs>
        <w:spacing w:after="0"/>
        <w:ind w:left="0"/>
        <w:jc w:val="both"/>
        <w:rPr>
          <w:rFonts w:cstheme="minorHAnsi"/>
          <w:lang w:val="es-ES"/>
        </w:rPr>
      </w:pPr>
    </w:p>
    <w:p w14:paraId="74CCEDCE" w14:textId="77777777" w:rsidR="00C4014E" w:rsidRPr="00F43DD7" w:rsidRDefault="00C4014E" w:rsidP="00B35373">
      <w:pPr>
        <w:pStyle w:val="Prrafodelista"/>
        <w:tabs>
          <w:tab w:val="left" w:pos="284"/>
          <w:tab w:val="left" w:pos="426"/>
        </w:tabs>
        <w:spacing w:after="0"/>
        <w:ind w:left="0"/>
        <w:jc w:val="both"/>
        <w:rPr>
          <w:rFonts w:cstheme="minorHAnsi"/>
          <w:lang w:val="es-ES"/>
        </w:rPr>
      </w:pPr>
    </w:p>
    <w:p w14:paraId="74CBEBD2" w14:textId="77777777" w:rsidR="00C4014E" w:rsidRPr="00F43DD7" w:rsidRDefault="00C4014E" w:rsidP="00B35373">
      <w:pPr>
        <w:pStyle w:val="Prrafodelista"/>
        <w:tabs>
          <w:tab w:val="left" w:pos="284"/>
          <w:tab w:val="left" w:pos="426"/>
        </w:tabs>
        <w:spacing w:after="0"/>
        <w:ind w:left="0"/>
        <w:jc w:val="both"/>
        <w:rPr>
          <w:rFonts w:cstheme="minorHAnsi"/>
          <w:lang w:val="es-ES"/>
        </w:rPr>
      </w:pPr>
    </w:p>
    <w:p w14:paraId="5151370D" w14:textId="57D838C4" w:rsidR="00930A21" w:rsidRPr="00F43DD7" w:rsidRDefault="005D32A0" w:rsidP="00930A21">
      <w:pPr>
        <w:pStyle w:val="Prrafodelista"/>
        <w:numPr>
          <w:ilvl w:val="0"/>
          <w:numId w:val="1"/>
        </w:numPr>
        <w:tabs>
          <w:tab w:val="left" w:pos="284"/>
          <w:tab w:val="left" w:pos="426"/>
        </w:tabs>
        <w:spacing w:after="0"/>
        <w:ind w:left="0" w:firstLine="0"/>
        <w:jc w:val="both"/>
        <w:rPr>
          <w:rFonts w:cstheme="minorHAnsi"/>
        </w:rPr>
      </w:pPr>
      <w:r w:rsidRPr="00F43DD7">
        <w:rPr>
          <w:rFonts w:cstheme="minorHAnsi"/>
          <w:b/>
        </w:rPr>
        <w:t>Actividades</w:t>
      </w:r>
    </w:p>
    <w:p w14:paraId="32D02B55" w14:textId="20F78A34" w:rsidR="000E45B9" w:rsidRPr="00F43DD7" w:rsidRDefault="000E45B9" w:rsidP="007A11FD">
      <w:pPr>
        <w:tabs>
          <w:tab w:val="left" w:pos="284"/>
          <w:tab w:val="left" w:pos="426"/>
        </w:tabs>
        <w:spacing w:after="0"/>
        <w:jc w:val="both"/>
        <w:rPr>
          <w:rFonts w:cstheme="minorHAnsi"/>
        </w:rPr>
      </w:pPr>
    </w:p>
    <w:p w14:paraId="5A6215DA" w14:textId="4005992A" w:rsidR="006032F6" w:rsidRDefault="006032F6" w:rsidP="00BE5AC1">
      <w:pPr>
        <w:pStyle w:val="Default"/>
        <w:numPr>
          <w:ilvl w:val="0"/>
          <w:numId w:val="21"/>
        </w:numPr>
        <w:ind w:left="641" w:hanging="357"/>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Gestionar el </w:t>
      </w:r>
      <w:r w:rsidR="00BE5AC1">
        <w:rPr>
          <w:rFonts w:asciiTheme="minorHAnsi" w:hAnsiTheme="minorHAnsi" w:cstheme="minorHAnsi"/>
          <w:color w:val="auto"/>
          <w:sz w:val="22"/>
          <w:szCs w:val="22"/>
          <w:lang w:val="es-ES"/>
        </w:rPr>
        <w:t>apoyo logístico</w:t>
      </w:r>
      <w:r>
        <w:rPr>
          <w:rFonts w:asciiTheme="minorHAnsi" w:hAnsiTheme="minorHAnsi" w:cstheme="minorHAnsi"/>
          <w:color w:val="auto"/>
          <w:sz w:val="22"/>
          <w:szCs w:val="22"/>
          <w:lang w:val="es-ES"/>
        </w:rPr>
        <w:t xml:space="preserve"> a la D.P.E para las reuniones del equipo técnico de la unidad de control y seguimiento de proyectos de la D.P.E, en el marco del Fortalecimiento de la Acción Climática del Paraguay.</w:t>
      </w:r>
    </w:p>
    <w:p w14:paraId="6C8BBB34" w14:textId="65D93F66" w:rsidR="006C26CD" w:rsidRPr="00F43DD7" w:rsidRDefault="006C26CD" w:rsidP="00BE5AC1">
      <w:pPr>
        <w:pStyle w:val="Default"/>
        <w:numPr>
          <w:ilvl w:val="0"/>
          <w:numId w:val="21"/>
        </w:numPr>
        <w:ind w:left="641" w:hanging="357"/>
        <w:jc w:val="both"/>
        <w:rPr>
          <w:rFonts w:asciiTheme="minorHAnsi" w:hAnsiTheme="minorHAnsi" w:cstheme="minorHAnsi"/>
          <w:color w:val="auto"/>
          <w:sz w:val="22"/>
          <w:szCs w:val="22"/>
          <w:lang w:val="es-ES"/>
        </w:rPr>
      </w:pPr>
      <w:r w:rsidRPr="00F43DD7">
        <w:rPr>
          <w:rFonts w:asciiTheme="minorHAnsi" w:hAnsiTheme="minorHAnsi" w:cstheme="minorHAnsi"/>
          <w:color w:val="auto"/>
          <w:sz w:val="22"/>
          <w:szCs w:val="22"/>
          <w:lang w:val="es-ES"/>
        </w:rPr>
        <w:t xml:space="preserve">Apoyar, gestionar y dar celeridad a todos los documentos referentes al </w:t>
      </w:r>
      <w:proofErr w:type="spellStart"/>
      <w:r w:rsidRPr="00F43DD7">
        <w:rPr>
          <w:rFonts w:asciiTheme="minorHAnsi" w:hAnsiTheme="minorHAnsi" w:cstheme="minorHAnsi"/>
          <w:color w:val="auto"/>
          <w:sz w:val="22"/>
          <w:szCs w:val="22"/>
          <w:lang w:val="es-ES"/>
        </w:rPr>
        <w:t>Pyto</w:t>
      </w:r>
      <w:proofErr w:type="spellEnd"/>
      <w:r w:rsidRPr="00F43DD7">
        <w:rPr>
          <w:rFonts w:asciiTheme="minorHAnsi" w:hAnsiTheme="minorHAnsi" w:cstheme="minorHAnsi"/>
          <w:color w:val="auto"/>
          <w:sz w:val="22"/>
          <w:szCs w:val="22"/>
          <w:lang w:val="es-ES"/>
        </w:rPr>
        <w:t>. Fortalecimiento de la Acción Climática obrantes en la Dirección de Planificación Estratégica (Documentos administrativos, solicitudes de contrataciones, pagos).</w:t>
      </w:r>
    </w:p>
    <w:p w14:paraId="36FAB9DE" w14:textId="23F797EA" w:rsidR="00593E12" w:rsidRPr="00F43DD7" w:rsidRDefault="00C4014E" w:rsidP="00BE5AC1">
      <w:pPr>
        <w:pStyle w:val="Default"/>
        <w:numPr>
          <w:ilvl w:val="0"/>
          <w:numId w:val="21"/>
        </w:numPr>
        <w:ind w:left="641" w:hanging="357"/>
        <w:jc w:val="both"/>
        <w:rPr>
          <w:rFonts w:asciiTheme="minorHAnsi" w:hAnsiTheme="minorHAnsi" w:cstheme="minorHAnsi"/>
          <w:color w:val="auto"/>
          <w:sz w:val="22"/>
          <w:szCs w:val="22"/>
          <w:lang w:val="es-ES"/>
        </w:rPr>
      </w:pPr>
      <w:r w:rsidRPr="00F43DD7">
        <w:rPr>
          <w:rFonts w:asciiTheme="minorHAnsi" w:hAnsiTheme="minorHAnsi" w:cstheme="minorHAnsi"/>
          <w:bCs/>
          <w:color w:val="auto"/>
          <w:sz w:val="22"/>
          <w:szCs w:val="22"/>
          <w:lang w:val="es-ES"/>
        </w:rPr>
        <w:t>Apoyar y gestionar los trabajos de</w:t>
      </w:r>
      <w:r w:rsidR="00D6594D" w:rsidRPr="00F43DD7">
        <w:rPr>
          <w:rFonts w:asciiTheme="minorHAnsi" w:hAnsiTheme="minorHAnsi" w:cstheme="minorHAnsi"/>
          <w:bCs/>
          <w:color w:val="auto"/>
          <w:sz w:val="22"/>
          <w:szCs w:val="22"/>
          <w:lang w:val="es-ES"/>
        </w:rPr>
        <w:t xml:space="preserve"> monitoreo y seguimiento de las consultorías del proyecto</w:t>
      </w:r>
      <w:r w:rsidRPr="00F43DD7">
        <w:rPr>
          <w:rFonts w:asciiTheme="minorHAnsi" w:hAnsiTheme="minorHAnsi" w:cstheme="minorHAnsi"/>
          <w:bCs/>
          <w:color w:val="auto"/>
          <w:sz w:val="22"/>
          <w:szCs w:val="22"/>
          <w:lang w:val="es-ES"/>
        </w:rPr>
        <w:t xml:space="preserve"> Fortalecimiento de la Acción Climática en Paraguay</w:t>
      </w:r>
      <w:r w:rsidR="00D6594D" w:rsidRPr="00F43DD7">
        <w:rPr>
          <w:rFonts w:asciiTheme="minorHAnsi" w:hAnsiTheme="minorHAnsi" w:cstheme="minorHAnsi"/>
          <w:bCs/>
          <w:color w:val="auto"/>
          <w:sz w:val="22"/>
          <w:szCs w:val="22"/>
          <w:lang w:val="es-ES"/>
        </w:rPr>
        <w:t>, e</w:t>
      </w:r>
      <w:r w:rsidRPr="00F43DD7">
        <w:rPr>
          <w:rFonts w:asciiTheme="minorHAnsi" w:hAnsiTheme="minorHAnsi" w:cstheme="minorHAnsi"/>
          <w:bCs/>
          <w:color w:val="auto"/>
          <w:sz w:val="22"/>
          <w:szCs w:val="22"/>
          <w:lang w:val="es-ES"/>
        </w:rPr>
        <w:t>n</w:t>
      </w:r>
      <w:r w:rsidR="00D6594D" w:rsidRPr="00F43DD7">
        <w:rPr>
          <w:rFonts w:asciiTheme="minorHAnsi" w:hAnsiTheme="minorHAnsi" w:cstheme="minorHAnsi"/>
          <w:bCs/>
          <w:color w:val="auto"/>
          <w:sz w:val="22"/>
          <w:szCs w:val="22"/>
          <w:lang w:val="es-ES"/>
        </w:rPr>
        <w:t xml:space="preserve"> la Dirección de Planificación Estratégica</w:t>
      </w:r>
      <w:r w:rsidRPr="00F43DD7">
        <w:rPr>
          <w:rFonts w:asciiTheme="minorHAnsi" w:hAnsiTheme="minorHAnsi" w:cstheme="minorHAnsi"/>
          <w:color w:val="auto"/>
          <w:sz w:val="22"/>
          <w:szCs w:val="22"/>
          <w:lang w:val="es-ES"/>
        </w:rPr>
        <w:t xml:space="preserve">, </w:t>
      </w:r>
      <w:r w:rsidR="00593E12" w:rsidRPr="00F43DD7">
        <w:rPr>
          <w:rFonts w:asciiTheme="minorHAnsi" w:hAnsiTheme="minorHAnsi" w:cstheme="minorHAnsi"/>
          <w:color w:val="auto"/>
          <w:sz w:val="22"/>
          <w:szCs w:val="22"/>
          <w:lang w:val="es-ES"/>
        </w:rPr>
        <w:t>asegurando el cumplimiento de las normas del</w:t>
      </w:r>
      <w:r w:rsidRPr="00F43DD7">
        <w:rPr>
          <w:rFonts w:asciiTheme="minorHAnsi" w:hAnsiTheme="minorHAnsi" w:cstheme="minorHAnsi"/>
          <w:color w:val="auto"/>
          <w:sz w:val="22"/>
          <w:szCs w:val="22"/>
          <w:lang w:val="es-ES"/>
        </w:rPr>
        <w:t xml:space="preserve"> MADES </w:t>
      </w:r>
      <w:r w:rsidR="00593E12" w:rsidRPr="00F43DD7">
        <w:rPr>
          <w:rFonts w:asciiTheme="minorHAnsi" w:hAnsiTheme="minorHAnsi" w:cstheme="minorHAnsi"/>
          <w:color w:val="auto"/>
          <w:sz w:val="22"/>
          <w:szCs w:val="22"/>
          <w:lang w:val="es-ES"/>
        </w:rPr>
        <w:t>y el PNUD.</w:t>
      </w:r>
    </w:p>
    <w:p w14:paraId="7D5CD540" w14:textId="001E6F09" w:rsidR="00593E12" w:rsidRDefault="00593E12" w:rsidP="00BE5AC1">
      <w:pPr>
        <w:pStyle w:val="Default"/>
        <w:numPr>
          <w:ilvl w:val="0"/>
          <w:numId w:val="21"/>
        </w:numPr>
        <w:ind w:left="641" w:hanging="357"/>
        <w:jc w:val="both"/>
        <w:rPr>
          <w:rFonts w:asciiTheme="minorHAnsi" w:hAnsiTheme="minorHAnsi" w:cstheme="minorHAnsi"/>
          <w:color w:val="auto"/>
          <w:sz w:val="22"/>
          <w:szCs w:val="22"/>
          <w:lang w:val="es-ES"/>
        </w:rPr>
      </w:pPr>
      <w:r w:rsidRPr="00F43DD7">
        <w:rPr>
          <w:rFonts w:asciiTheme="minorHAnsi" w:hAnsiTheme="minorHAnsi" w:cstheme="minorHAnsi"/>
          <w:color w:val="auto"/>
          <w:sz w:val="22"/>
          <w:szCs w:val="22"/>
          <w:lang w:val="es-ES"/>
        </w:rPr>
        <w:t xml:space="preserve">Asegurar el mantenimiento de un archivo central de toda la documentación vinculada al Proyecto </w:t>
      </w:r>
      <w:r w:rsidR="00153BF3" w:rsidRPr="00F43DD7">
        <w:rPr>
          <w:rFonts w:asciiTheme="minorHAnsi" w:hAnsiTheme="minorHAnsi" w:cstheme="minorHAnsi"/>
          <w:bCs/>
          <w:color w:val="auto"/>
          <w:sz w:val="22"/>
          <w:szCs w:val="22"/>
          <w:lang w:val="es-ES"/>
        </w:rPr>
        <w:t>Fortalecimiento de la Acción Climática en Paraguay</w:t>
      </w:r>
      <w:r w:rsidR="00153BF3" w:rsidRPr="00F43DD7">
        <w:rPr>
          <w:rFonts w:asciiTheme="minorHAnsi" w:hAnsiTheme="minorHAnsi" w:cstheme="minorHAnsi"/>
          <w:color w:val="auto"/>
          <w:sz w:val="22"/>
          <w:szCs w:val="22"/>
          <w:lang w:val="es-ES"/>
        </w:rPr>
        <w:t xml:space="preserve"> </w:t>
      </w:r>
      <w:r w:rsidRPr="00F43DD7">
        <w:rPr>
          <w:rFonts w:asciiTheme="minorHAnsi" w:hAnsiTheme="minorHAnsi" w:cstheme="minorHAnsi"/>
          <w:color w:val="auto"/>
          <w:sz w:val="22"/>
          <w:szCs w:val="22"/>
          <w:lang w:val="es-ES"/>
        </w:rPr>
        <w:t xml:space="preserve">en forma conjunta con </w:t>
      </w:r>
      <w:r w:rsidR="004A6EF1" w:rsidRPr="00F43DD7">
        <w:rPr>
          <w:rFonts w:asciiTheme="minorHAnsi" w:hAnsiTheme="minorHAnsi" w:cstheme="minorHAnsi"/>
          <w:color w:val="auto"/>
          <w:sz w:val="22"/>
          <w:szCs w:val="22"/>
          <w:lang w:val="es-ES"/>
        </w:rPr>
        <w:t>la Dirección de Planificación Estratégica</w:t>
      </w:r>
      <w:r w:rsidRPr="00F43DD7">
        <w:rPr>
          <w:rFonts w:asciiTheme="minorHAnsi" w:hAnsiTheme="minorHAnsi" w:cstheme="minorHAnsi"/>
          <w:color w:val="auto"/>
          <w:sz w:val="22"/>
          <w:szCs w:val="22"/>
          <w:lang w:val="es-ES"/>
        </w:rPr>
        <w:t xml:space="preserve">. </w:t>
      </w:r>
    </w:p>
    <w:p w14:paraId="2A964CA4" w14:textId="44CA1222" w:rsidR="006032F6" w:rsidRPr="00F43DD7" w:rsidRDefault="006032F6" w:rsidP="00BE5AC1">
      <w:pPr>
        <w:pStyle w:val="Default"/>
        <w:numPr>
          <w:ilvl w:val="0"/>
          <w:numId w:val="21"/>
        </w:numPr>
        <w:ind w:left="641" w:hanging="357"/>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Mantener actualizadas las documentaciones administrativas – financieros, así como las comunicaciones que se elaboren o reciban.</w:t>
      </w:r>
    </w:p>
    <w:p w14:paraId="241AD94B" w14:textId="04E4AD58" w:rsidR="004A6EF1" w:rsidRPr="00F43DD7" w:rsidRDefault="004A6EF1" w:rsidP="00BE5AC1">
      <w:pPr>
        <w:pStyle w:val="Default"/>
        <w:numPr>
          <w:ilvl w:val="0"/>
          <w:numId w:val="21"/>
        </w:numPr>
        <w:ind w:left="641" w:hanging="357"/>
        <w:jc w:val="both"/>
        <w:rPr>
          <w:rFonts w:asciiTheme="minorHAnsi" w:hAnsiTheme="minorHAnsi" w:cstheme="minorHAnsi"/>
          <w:bCs/>
          <w:color w:val="auto"/>
          <w:sz w:val="22"/>
          <w:szCs w:val="22"/>
          <w:lang w:val="es-ES"/>
        </w:rPr>
      </w:pPr>
      <w:r w:rsidRPr="00F43DD7">
        <w:rPr>
          <w:rFonts w:asciiTheme="minorHAnsi" w:hAnsiTheme="minorHAnsi" w:cstheme="minorHAnsi"/>
          <w:bCs/>
          <w:color w:val="auto"/>
          <w:sz w:val="22"/>
          <w:szCs w:val="22"/>
          <w:lang w:val="es-ES"/>
        </w:rPr>
        <w:t>Revisar y controlar los procesos de concursos de precios, contrataciones de personal, procesamiento de pagos, rendiciones, viajes, conciliaciones, inventarios, archivos y otros</w:t>
      </w:r>
      <w:r w:rsidR="00153BF3" w:rsidRPr="00F43DD7">
        <w:rPr>
          <w:rFonts w:asciiTheme="minorHAnsi" w:hAnsiTheme="minorHAnsi" w:cstheme="minorHAnsi"/>
          <w:bCs/>
          <w:color w:val="auto"/>
          <w:sz w:val="22"/>
          <w:szCs w:val="22"/>
          <w:lang w:val="es-ES"/>
        </w:rPr>
        <w:t>,</w:t>
      </w:r>
      <w:r w:rsidRPr="00F43DD7">
        <w:rPr>
          <w:rFonts w:asciiTheme="minorHAnsi" w:hAnsiTheme="minorHAnsi" w:cstheme="minorHAnsi"/>
          <w:bCs/>
          <w:color w:val="auto"/>
          <w:sz w:val="22"/>
          <w:szCs w:val="22"/>
          <w:lang w:val="es-ES"/>
        </w:rPr>
        <w:t xml:space="preserve"> de acuerdo a las normas y los procedimientos vigentes del</w:t>
      </w:r>
      <w:r w:rsidR="00153BF3" w:rsidRPr="00F43DD7">
        <w:rPr>
          <w:rFonts w:asciiTheme="minorHAnsi" w:hAnsiTheme="minorHAnsi" w:cstheme="minorHAnsi"/>
          <w:bCs/>
          <w:color w:val="auto"/>
          <w:sz w:val="22"/>
          <w:szCs w:val="22"/>
          <w:lang w:val="es-ES"/>
        </w:rPr>
        <w:t xml:space="preserve"> MADES y del</w:t>
      </w:r>
      <w:r w:rsidRPr="00F43DD7">
        <w:rPr>
          <w:rFonts w:asciiTheme="minorHAnsi" w:hAnsiTheme="minorHAnsi" w:cstheme="minorHAnsi"/>
          <w:bCs/>
          <w:color w:val="auto"/>
          <w:sz w:val="22"/>
          <w:szCs w:val="22"/>
          <w:lang w:val="es-ES"/>
        </w:rPr>
        <w:t xml:space="preserve"> PNUD, de acuerdo con el Plan de Adquisiciones del Proyecto.  </w:t>
      </w:r>
    </w:p>
    <w:p w14:paraId="350EDC6D" w14:textId="08E3D9F2" w:rsidR="004A6EF1" w:rsidRPr="00F43DD7" w:rsidRDefault="004A6EF1" w:rsidP="00BE5AC1">
      <w:pPr>
        <w:pStyle w:val="Default"/>
        <w:numPr>
          <w:ilvl w:val="0"/>
          <w:numId w:val="21"/>
        </w:numPr>
        <w:ind w:left="641" w:hanging="357"/>
        <w:jc w:val="both"/>
        <w:rPr>
          <w:rFonts w:asciiTheme="minorHAnsi" w:hAnsiTheme="minorHAnsi" w:cstheme="minorHAnsi"/>
          <w:bCs/>
          <w:color w:val="auto"/>
          <w:sz w:val="22"/>
          <w:szCs w:val="22"/>
          <w:lang w:val="es-ES"/>
        </w:rPr>
      </w:pPr>
      <w:r w:rsidRPr="00F43DD7">
        <w:rPr>
          <w:rFonts w:asciiTheme="minorHAnsi" w:hAnsiTheme="minorHAnsi" w:cstheme="minorHAnsi"/>
          <w:bCs/>
          <w:color w:val="auto"/>
          <w:sz w:val="22"/>
          <w:szCs w:val="22"/>
          <w:lang w:val="es-ES"/>
        </w:rPr>
        <w:t xml:space="preserve">Revisar y controlar los procesos de adquisiciones de bienes y/o servicios asegurando que se realizan en base a las normas y procedimientos del </w:t>
      </w:r>
      <w:r w:rsidR="00153BF3" w:rsidRPr="00F43DD7">
        <w:rPr>
          <w:rFonts w:asciiTheme="minorHAnsi" w:hAnsiTheme="minorHAnsi" w:cstheme="minorHAnsi"/>
          <w:bCs/>
          <w:color w:val="auto"/>
          <w:sz w:val="22"/>
          <w:szCs w:val="22"/>
          <w:lang w:val="es-ES"/>
        </w:rPr>
        <w:t xml:space="preserve">MADES y del </w:t>
      </w:r>
      <w:r w:rsidRPr="00F43DD7">
        <w:rPr>
          <w:rFonts w:asciiTheme="minorHAnsi" w:hAnsiTheme="minorHAnsi" w:cstheme="minorHAnsi"/>
          <w:bCs/>
          <w:color w:val="auto"/>
          <w:sz w:val="22"/>
          <w:szCs w:val="22"/>
          <w:lang w:val="es-ES"/>
        </w:rPr>
        <w:t>PNUD y que los contratos y órdenes de compras son emitidos en tiempo y forma y alertando a las instancias correspondientes si así no fuera el caso.</w:t>
      </w:r>
    </w:p>
    <w:p w14:paraId="162B14B2" w14:textId="1580F577" w:rsidR="004A6EF1" w:rsidRPr="00F43DD7" w:rsidRDefault="004A6EF1" w:rsidP="00BE5AC1">
      <w:pPr>
        <w:pStyle w:val="Default"/>
        <w:numPr>
          <w:ilvl w:val="0"/>
          <w:numId w:val="21"/>
        </w:numPr>
        <w:ind w:left="641" w:hanging="357"/>
        <w:jc w:val="both"/>
        <w:rPr>
          <w:rFonts w:asciiTheme="minorHAnsi" w:hAnsiTheme="minorHAnsi" w:cstheme="minorHAnsi"/>
          <w:bCs/>
          <w:color w:val="auto"/>
          <w:sz w:val="22"/>
          <w:szCs w:val="22"/>
          <w:lang w:val="es-ES"/>
        </w:rPr>
      </w:pPr>
      <w:r w:rsidRPr="00F43DD7">
        <w:rPr>
          <w:rFonts w:asciiTheme="minorHAnsi" w:hAnsiTheme="minorHAnsi" w:cstheme="minorHAnsi"/>
          <w:bCs/>
          <w:color w:val="auto"/>
          <w:sz w:val="22"/>
          <w:szCs w:val="22"/>
          <w:lang w:val="es-ES"/>
        </w:rPr>
        <w:t>Revisar y Controlar los procesos de pagos a proveedores del Proyecto, asegurando que todos los pagos de remuneraciones y por otros servicios se efectúen con arreglo a los términos de las autorizaciones y procedimientos correspondientes y que los legajos cuenten con la debida documentación de respaldo, realizando seguimiento a los mismos hasta el cobro por parte de los proveedores.</w:t>
      </w:r>
    </w:p>
    <w:p w14:paraId="41F6288C" w14:textId="04143F07" w:rsidR="00EA4514" w:rsidRPr="00F43DD7" w:rsidRDefault="00EA4514" w:rsidP="00BE5AC1">
      <w:pPr>
        <w:pStyle w:val="Prrafodelista"/>
        <w:keepNext/>
        <w:numPr>
          <w:ilvl w:val="0"/>
          <w:numId w:val="21"/>
        </w:numPr>
        <w:spacing w:after="200" w:line="240" w:lineRule="auto"/>
        <w:ind w:left="641" w:hanging="357"/>
        <w:jc w:val="both"/>
        <w:outlineLvl w:val="0"/>
        <w:rPr>
          <w:rFonts w:cstheme="minorHAnsi"/>
        </w:rPr>
      </w:pPr>
      <w:r w:rsidRPr="00F43DD7">
        <w:rPr>
          <w:rFonts w:cstheme="minorHAnsi"/>
          <w:bCs/>
          <w:lang w:val="es-ES"/>
        </w:rPr>
        <w:t xml:space="preserve">Mantener actualizados y ordenados los archivos del Proyecto Fortalecimiento de la Acción Climática en Paraguay, asegurando que toda la documentación se encuentra organizada en forma cronológica y </w:t>
      </w:r>
      <w:r w:rsidRPr="00F43DD7">
        <w:rPr>
          <w:rFonts w:cstheme="minorHAnsi"/>
        </w:rPr>
        <w:t>cargar la carpeta compartida periódicamente toda la información necesaria.</w:t>
      </w:r>
    </w:p>
    <w:p w14:paraId="7A26AD80" w14:textId="30434E91" w:rsidR="006C26CD" w:rsidRDefault="004A6EF1" w:rsidP="00BE5AC1">
      <w:pPr>
        <w:pStyle w:val="Prrafodelista"/>
        <w:keepNext/>
        <w:numPr>
          <w:ilvl w:val="0"/>
          <w:numId w:val="21"/>
        </w:numPr>
        <w:spacing w:after="200" w:line="240" w:lineRule="auto"/>
        <w:ind w:left="641" w:hanging="357"/>
        <w:jc w:val="both"/>
        <w:outlineLvl w:val="0"/>
        <w:rPr>
          <w:rFonts w:cstheme="minorHAnsi"/>
        </w:rPr>
      </w:pPr>
      <w:r w:rsidRPr="00F43DD7">
        <w:rPr>
          <w:rFonts w:cstheme="minorHAnsi"/>
        </w:rPr>
        <w:t xml:space="preserve">Cualquier otra actividad dentro del marco de su posición que sea requerida por la coordinación general </w:t>
      </w:r>
      <w:r w:rsidR="006C26CD" w:rsidRPr="00F43DD7">
        <w:rPr>
          <w:rFonts w:cstheme="minorHAnsi"/>
        </w:rPr>
        <w:t>y la Dirección de Planificación Estratégica.</w:t>
      </w:r>
    </w:p>
    <w:p w14:paraId="2129D397" w14:textId="69457E04" w:rsidR="006032F6" w:rsidRPr="00F43DD7" w:rsidRDefault="006032F6" w:rsidP="00BE5AC1">
      <w:pPr>
        <w:pStyle w:val="Prrafodelista"/>
        <w:keepNext/>
        <w:numPr>
          <w:ilvl w:val="0"/>
          <w:numId w:val="21"/>
        </w:numPr>
        <w:spacing w:after="200" w:line="240" w:lineRule="auto"/>
        <w:ind w:left="641" w:hanging="357"/>
        <w:jc w:val="both"/>
        <w:outlineLvl w:val="0"/>
        <w:rPr>
          <w:rFonts w:cstheme="minorHAnsi"/>
        </w:rPr>
      </w:pPr>
      <w:r>
        <w:rPr>
          <w:rFonts w:cstheme="minorHAnsi"/>
        </w:rPr>
        <w:t>Realizar distribución de documentaciones en tiempo y forma según los requerimientos de la Unidad de Control y Seguimiento de Proyectos de la D.P.E, en el marco del Proyecto de Fortalecimiento de la Acción Climática del Paraguay.</w:t>
      </w:r>
    </w:p>
    <w:p w14:paraId="4A611FD3" w14:textId="7F66E3F5" w:rsidR="00EA4514" w:rsidRPr="00F43DD7" w:rsidRDefault="00EA4514" w:rsidP="006C26CD">
      <w:pPr>
        <w:pStyle w:val="Prrafodelista"/>
        <w:keepNext/>
        <w:spacing w:after="200" w:line="240" w:lineRule="auto"/>
        <w:ind w:left="1560"/>
        <w:jc w:val="both"/>
        <w:outlineLvl w:val="0"/>
        <w:rPr>
          <w:rFonts w:cstheme="minorHAnsi"/>
        </w:rPr>
      </w:pPr>
    </w:p>
    <w:p w14:paraId="75F0BBAB" w14:textId="68ABAAAB" w:rsidR="005D32A0" w:rsidRPr="00F43DD7" w:rsidRDefault="00930A21" w:rsidP="005D32A0">
      <w:pPr>
        <w:pStyle w:val="Prrafodelista"/>
        <w:numPr>
          <w:ilvl w:val="0"/>
          <w:numId w:val="1"/>
        </w:numPr>
        <w:tabs>
          <w:tab w:val="left" w:pos="284"/>
          <w:tab w:val="left" w:pos="426"/>
        </w:tabs>
        <w:spacing w:after="0"/>
        <w:ind w:left="0" w:firstLine="0"/>
        <w:jc w:val="both"/>
        <w:rPr>
          <w:rFonts w:cstheme="minorHAnsi"/>
          <w:b/>
        </w:rPr>
      </w:pPr>
      <w:r w:rsidRPr="00F43DD7">
        <w:rPr>
          <w:rFonts w:cstheme="minorHAnsi"/>
          <w:b/>
        </w:rPr>
        <w:t>Supervisión</w:t>
      </w:r>
    </w:p>
    <w:p w14:paraId="21BB74C4" w14:textId="3B9E6CB1" w:rsidR="00D63773" w:rsidRPr="00F43DD7" w:rsidRDefault="00D63773" w:rsidP="004067E2">
      <w:pPr>
        <w:autoSpaceDE w:val="0"/>
        <w:autoSpaceDN w:val="0"/>
        <w:adjustRightInd w:val="0"/>
        <w:spacing w:after="0"/>
        <w:jc w:val="both"/>
        <w:rPr>
          <w:rFonts w:cstheme="minorHAnsi"/>
          <w:lang w:val="es-ES"/>
        </w:rPr>
      </w:pPr>
      <w:r w:rsidRPr="00F43DD7">
        <w:rPr>
          <w:rFonts w:cstheme="minorHAnsi"/>
          <w:lang w:val="es-ES"/>
        </w:rPr>
        <w:t xml:space="preserve">El/la </w:t>
      </w:r>
      <w:r w:rsidR="00C4014E" w:rsidRPr="00F43DD7">
        <w:rPr>
          <w:rFonts w:cstheme="minorHAnsi"/>
          <w:lang w:val="es-ES"/>
        </w:rPr>
        <w:t>Asistente Administrativo/a</w:t>
      </w:r>
      <w:r w:rsidRPr="00F43DD7">
        <w:rPr>
          <w:rFonts w:cstheme="minorHAnsi"/>
          <w:lang w:val="es-ES"/>
        </w:rPr>
        <w:t xml:space="preserve"> </w:t>
      </w:r>
      <w:r w:rsidR="00C4014E" w:rsidRPr="00F43DD7">
        <w:rPr>
          <w:rFonts w:cstheme="minorHAnsi"/>
          <w:lang w:val="es-ES"/>
        </w:rPr>
        <w:t>cumplirá</w:t>
      </w:r>
      <w:r w:rsidRPr="00F43DD7">
        <w:rPr>
          <w:rFonts w:cstheme="minorHAnsi"/>
          <w:lang w:val="es-ES"/>
        </w:rPr>
        <w:t xml:space="preserve"> </w:t>
      </w:r>
      <w:r w:rsidR="00C4014E" w:rsidRPr="00F43DD7">
        <w:rPr>
          <w:rFonts w:cstheme="minorHAnsi"/>
          <w:lang w:val="es-ES"/>
        </w:rPr>
        <w:t xml:space="preserve">funciones </w:t>
      </w:r>
      <w:r w:rsidR="00D06E8E" w:rsidRPr="00F43DD7">
        <w:rPr>
          <w:rFonts w:cstheme="minorHAnsi"/>
          <w:lang w:val="es-ES"/>
        </w:rPr>
        <w:t>de apoyo a</w:t>
      </w:r>
      <w:r w:rsidRPr="00F43DD7">
        <w:rPr>
          <w:rFonts w:cstheme="minorHAnsi"/>
          <w:lang w:val="es-ES"/>
        </w:rPr>
        <w:t xml:space="preserve">l Equipo Técnico </w:t>
      </w:r>
      <w:r w:rsidR="00D06E8E" w:rsidRPr="00F43DD7">
        <w:rPr>
          <w:rFonts w:cstheme="minorHAnsi"/>
          <w:lang w:val="es-ES"/>
        </w:rPr>
        <w:t>de la Unidad de Control y Seguimiento de Proyectos de la Dirección de Planificación Estratégica</w:t>
      </w:r>
      <w:r w:rsidR="00151123">
        <w:rPr>
          <w:rFonts w:cstheme="minorHAnsi"/>
          <w:lang w:val="es-ES"/>
        </w:rPr>
        <w:t xml:space="preserve"> y se reportará a la DPE y la DNCC.</w:t>
      </w:r>
    </w:p>
    <w:p w14:paraId="7E0C8F33" w14:textId="77777777" w:rsidR="00D06E8E" w:rsidRPr="00F43DD7" w:rsidRDefault="00D06E8E" w:rsidP="004067E2">
      <w:pPr>
        <w:autoSpaceDE w:val="0"/>
        <w:autoSpaceDN w:val="0"/>
        <w:adjustRightInd w:val="0"/>
        <w:spacing w:after="0"/>
        <w:jc w:val="both"/>
        <w:rPr>
          <w:rFonts w:cstheme="minorHAnsi"/>
          <w:lang w:val="es-ES"/>
        </w:rPr>
      </w:pPr>
    </w:p>
    <w:p w14:paraId="2AEF5C96" w14:textId="6A54688C" w:rsidR="005D32A0" w:rsidRPr="00F43DD7" w:rsidRDefault="005D32A0" w:rsidP="005D32A0">
      <w:pPr>
        <w:pStyle w:val="Prrafodelista"/>
        <w:numPr>
          <w:ilvl w:val="0"/>
          <w:numId w:val="1"/>
        </w:numPr>
        <w:tabs>
          <w:tab w:val="left" w:pos="284"/>
          <w:tab w:val="left" w:pos="426"/>
        </w:tabs>
        <w:spacing w:after="0"/>
        <w:ind w:left="0" w:firstLine="0"/>
        <w:jc w:val="both"/>
        <w:rPr>
          <w:rFonts w:cstheme="minorHAnsi"/>
        </w:rPr>
      </w:pPr>
      <w:r w:rsidRPr="00F43DD7">
        <w:rPr>
          <w:rFonts w:cstheme="minorHAnsi"/>
          <w:b/>
        </w:rPr>
        <w:t>Perfil</w:t>
      </w:r>
      <w:r w:rsidR="009F15EC" w:rsidRPr="00F43DD7">
        <w:rPr>
          <w:rFonts w:cstheme="minorHAnsi"/>
          <w:b/>
        </w:rPr>
        <w:t xml:space="preserve"> requerido</w:t>
      </w:r>
    </w:p>
    <w:p w14:paraId="5C76E55E" w14:textId="77777777" w:rsidR="00893741" w:rsidRPr="00F43DD7" w:rsidRDefault="00893741" w:rsidP="00893741">
      <w:pPr>
        <w:pStyle w:val="Prrafodelista"/>
        <w:spacing w:after="0" w:line="240" w:lineRule="auto"/>
        <w:ind w:left="360"/>
        <w:jc w:val="both"/>
        <w:rPr>
          <w:rFonts w:cstheme="minorHAnsi"/>
          <w:b/>
          <w:i/>
          <w:u w:val="single"/>
        </w:rPr>
      </w:pPr>
    </w:p>
    <w:p w14:paraId="236D14BD" w14:textId="4EE98C1A" w:rsidR="00D06E8E" w:rsidRPr="00F43DD7" w:rsidRDefault="00D06E8E" w:rsidP="00D06E8E">
      <w:pPr>
        <w:numPr>
          <w:ilvl w:val="0"/>
          <w:numId w:val="22"/>
        </w:numPr>
        <w:spacing w:after="0" w:line="240" w:lineRule="auto"/>
        <w:jc w:val="both"/>
        <w:rPr>
          <w:rFonts w:cstheme="minorHAnsi"/>
        </w:rPr>
      </w:pPr>
      <w:r w:rsidRPr="00F43DD7">
        <w:rPr>
          <w:rFonts w:cstheme="minorHAnsi"/>
        </w:rPr>
        <w:t>Título Universitario en: Ing. Comercial, administración, contabilidad</w:t>
      </w:r>
      <w:r w:rsidR="00971FBB">
        <w:rPr>
          <w:rFonts w:cstheme="minorHAnsi"/>
        </w:rPr>
        <w:t>.</w:t>
      </w:r>
    </w:p>
    <w:p w14:paraId="2AC15C28" w14:textId="541BEA1A" w:rsidR="00D06E8E" w:rsidRPr="00F43DD7" w:rsidRDefault="00D06E8E" w:rsidP="00D06E8E">
      <w:pPr>
        <w:numPr>
          <w:ilvl w:val="0"/>
          <w:numId w:val="22"/>
        </w:numPr>
        <w:spacing w:after="0" w:line="240" w:lineRule="auto"/>
        <w:jc w:val="both"/>
        <w:rPr>
          <w:rFonts w:cstheme="minorHAnsi"/>
        </w:rPr>
      </w:pPr>
      <w:r w:rsidRPr="00F43DD7">
        <w:rPr>
          <w:rFonts w:cstheme="minorHAnsi"/>
        </w:rPr>
        <w:t>Se valoran adicionalmente cursos de post grado y especialización.</w:t>
      </w:r>
    </w:p>
    <w:p w14:paraId="56F94348" w14:textId="77777777" w:rsidR="00D06E8E" w:rsidRPr="00F43DD7" w:rsidRDefault="00D06E8E" w:rsidP="00D06E8E">
      <w:pPr>
        <w:numPr>
          <w:ilvl w:val="0"/>
          <w:numId w:val="22"/>
        </w:numPr>
        <w:spacing w:after="0" w:line="240" w:lineRule="auto"/>
        <w:jc w:val="both"/>
        <w:rPr>
          <w:rFonts w:cstheme="minorHAnsi"/>
        </w:rPr>
      </w:pPr>
      <w:r w:rsidRPr="00F43DD7">
        <w:rPr>
          <w:rFonts w:cstheme="minorHAnsi"/>
        </w:rPr>
        <w:t>Al menos 2 años de experiencia profesional general.</w:t>
      </w:r>
    </w:p>
    <w:p w14:paraId="3397140F" w14:textId="5A9943A6" w:rsidR="00D06E8E" w:rsidRPr="00F43DD7" w:rsidRDefault="00D06E8E" w:rsidP="00D06E8E">
      <w:pPr>
        <w:numPr>
          <w:ilvl w:val="0"/>
          <w:numId w:val="22"/>
        </w:numPr>
        <w:spacing w:after="0" w:line="240" w:lineRule="auto"/>
        <w:jc w:val="both"/>
        <w:rPr>
          <w:rFonts w:cstheme="minorHAnsi"/>
        </w:rPr>
      </w:pPr>
      <w:r w:rsidRPr="00F43DD7">
        <w:rPr>
          <w:rFonts w:cstheme="minorHAnsi"/>
        </w:rPr>
        <w:t xml:space="preserve">Al menos 2 años de experiencia específica en el área administrativa/financiera de proyectos de cooperación internacional </w:t>
      </w:r>
    </w:p>
    <w:p w14:paraId="45E95F03" w14:textId="77777777" w:rsidR="00D06E8E" w:rsidRPr="00F43DD7" w:rsidRDefault="00D06E8E" w:rsidP="00D06E8E">
      <w:pPr>
        <w:numPr>
          <w:ilvl w:val="0"/>
          <w:numId w:val="22"/>
        </w:numPr>
        <w:spacing w:after="0" w:line="240" w:lineRule="auto"/>
        <w:jc w:val="both"/>
        <w:rPr>
          <w:rFonts w:cstheme="minorHAnsi"/>
        </w:rPr>
      </w:pPr>
      <w:r w:rsidRPr="00F43DD7">
        <w:rPr>
          <w:rFonts w:cstheme="minorHAnsi"/>
        </w:rPr>
        <w:t>Al menos 2 años de experiencias de trabajo con organismos internacionales, se valora conocimientos de procedimientos administrativos y el uso de plataformas de trabajo corporativas.</w:t>
      </w:r>
    </w:p>
    <w:p w14:paraId="24EECE95" w14:textId="77777777" w:rsidR="00D06E8E" w:rsidRPr="00F43DD7" w:rsidRDefault="00D06E8E" w:rsidP="00D06E8E">
      <w:pPr>
        <w:numPr>
          <w:ilvl w:val="0"/>
          <w:numId w:val="22"/>
        </w:numPr>
        <w:spacing w:after="0" w:line="240" w:lineRule="auto"/>
        <w:jc w:val="both"/>
        <w:rPr>
          <w:rFonts w:cstheme="minorHAnsi"/>
        </w:rPr>
      </w:pPr>
      <w:r w:rsidRPr="00F43DD7">
        <w:rPr>
          <w:rFonts w:cstheme="minorHAnsi"/>
        </w:rPr>
        <w:t>Demostrado conocimiento avanzado de paquetes informáticas (Word, Excel, internet).</w:t>
      </w:r>
    </w:p>
    <w:p w14:paraId="7877F175" w14:textId="28D70DDA" w:rsidR="00D06E8E" w:rsidRPr="00F43DD7" w:rsidRDefault="00D06E8E" w:rsidP="00D06E8E">
      <w:pPr>
        <w:numPr>
          <w:ilvl w:val="0"/>
          <w:numId w:val="22"/>
        </w:numPr>
        <w:spacing w:after="0" w:line="240" w:lineRule="auto"/>
        <w:jc w:val="both"/>
        <w:rPr>
          <w:rFonts w:cstheme="minorHAnsi"/>
        </w:rPr>
      </w:pPr>
      <w:r w:rsidRPr="00F43DD7">
        <w:rPr>
          <w:rFonts w:cstheme="minorHAnsi"/>
        </w:rPr>
        <w:t>Dominio del idioma español</w:t>
      </w:r>
      <w:r w:rsidR="00971FBB">
        <w:rPr>
          <w:rFonts w:cstheme="minorHAnsi"/>
        </w:rPr>
        <w:t>.</w:t>
      </w:r>
    </w:p>
    <w:p w14:paraId="533CB5B7" w14:textId="77777777" w:rsidR="00893741" w:rsidRPr="00F43DD7" w:rsidRDefault="00893741" w:rsidP="00893741">
      <w:pPr>
        <w:tabs>
          <w:tab w:val="left" w:pos="-720"/>
        </w:tabs>
        <w:spacing w:after="0" w:line="276" w:lineRule="auto"/>
        <w:jc w:val="both"/>
        <w:rPr>
          <w:rFonts w:cstheme="minorHAnsi"/>
        </w:rPr>
      </w:pPr>
    </w:p>
    <w:p w14:paraId="047EAC21" w14:textId="77777777" w:rsidR="00B217A2" w:rsidRPr="00F43DD7" w:rsidRDefault="00B217A2" w:rsidP="00B217A2">
      <w:pPr>
        <w:pStyle w:val="Prrafodelista"/>
        <w:numPr>
          <w:ilvl w:val="0"/>
          <w:numId w:val="1"/>
        </w:numPr>
        <w:tabs>
          <w:tab w:val="left" w:pos="284"/>
          <w:tab w:val="left" w:pos="426"/>
        </w:tabs>
        <w:spacing w:after="0"/>
        <w:ind w:left="0" w:firstLine="0"/>
        <w:jc w:val="both"/>
        <w:rPr>
          <w:rFonts w:cstheme="minorHAnsi"/>
          <w:lang w:val="es-ES"/>
        </w:rPr>
      </w:pPr>
      <w:r w:rsidRPr="00F43DD7">
        <w:rPr>
          <w:rFonts w:cstheme="minorHAnsi"/>
          <w:b/>
          <w:bCs/>
          <w:lang w:val="es-ES"/>
        </w:rPr>
        <w:t xml:space="preserve">Plazos y modalidad </w:t>
      </w:r>
    </w:p>
    <w:p w14:paraId="0A9E182D" w14:textId="77777777" w:rsidR="00B217A2" w:rsidRPr="00F43DD7" w:rsidRDefault="00B217A2" w:rsidP="00B217A2">
      <w:pPr>
        <w:pStyle w:val="Default"/>
        <w:jc w:val="both"/>
        <w:rPr>
          <w:rFonts w:asciiTheme="minorHAnsi" w:hAnsiTheme="minorHAnsi" w:cstheme="minorHAnsi"/>
          <w:color w:val="auto"/>
          <w:sz w:val="22"/>
          <w:szCs w:val="22"/>
          <w:lang w:val="es-ES"/>
        </w:rPr>
      </w:pPr>
    </w:p>
    <w:p w14:paraId="770135ED" w14:textId="12212439" w:rsidR="00B217A2" w:rsidRPr="00F43DD7" w:rsidRDefault="00B217A2" w:rsidP="00F25448">
      <w:pPr>
        <w:pStyle w:val="Default"/>
        <w:jc w:val="both"/>
        <w:rPr>
          <w:rFonts w:cstheme="minorHAnsi"/>
          <w:b/>
        </w:rPr>
      </w:pPr>
      <w:r w:rsidRPr="00F43DD7">
        <w:rPr>
          <w:rFonts w:asciiTheme="minorHAnsi" w:hAnsiTheme="minorHAnsi" w:cstheme="minorHAnsi"/>
          <w:color w:val="auto"/>
          <w:sz w:val="22"/>
          <w:szCs w:val="22"/>
          <w:lang w:val="es-ES"/>
        </w:rPr>
        <w:t>El presente contrato es a tiempo completo por un periodo de 12 meses</w:t>
      </w:r>
      <w:r w:rsidR="00F25448">
        <w:rPr>
          <w:rFonts w:asciiTheme="minorHAnsi" w:hAnsiTheme="minorHAnsi" w:cstheme="minorHAnsi"/>
          <w:color w:val="auto"/>
          <w:sz w:val="22"/>
          <w:szCs w:val="22"/>
          <w:lang w:val="es-ES"/>
        </w:rPr>
        <w:t>, renovable hasta completar los años de ejecución del proyecto, según evaluación de desempeño.</w:t>
      </w:r>
    </w:p>
    <w:p w14:paraId="29BADD26" w14:textId="77777777" w:rsidR="006536F0" w:rsidRPr="00BE5AC1" w:rsidRDefault="006536F0" w:rsidP="00BE5AC1">
      <w:pPr>
        <w:tabs>
          <w:tab w:val="left" w:pos="284"/>
          <w:tab w:val="left" w:pos="426"/>
        </w:tabs>
        <w:spacing w:after="0"/>
        <w:jc w:val="both"/>
        <w:rPr>
          <w:rFonts w:cstheme="minorHAnsi"/>
          <w:b/>
        </w:rPr>
      </w:pPr>
    </w:p>
    <w:p w14:paraId="592B0483" w14:textId="77777777" w:rsidR="006032F6" w:rsidRDefault="005D32A0" w:rsidP="006032F6">
      <w:pPr>
        <w:pStyle w:val="Prrafodelista"/>
        <w:numPr>
          <w:ilvl w:val="0"/>
          <w:numId w:val="1"/>
        </w:numPr>
        <w:tabs>
          <w:tab w:val="left" w:pos="284"/>
          <w:tab w:val="left" w:pos="426"/>
        </w:tabs>
        <w:spacing w:after="0"/>
        <w:ind w:left="0" w:firstLine="0"/>
        <w:jc w:val="both"/>
        <w:rPr>
          <w:rFonts w:cstheme="minorHAnsi"/>
          <w:b/>
        </w:rPr>
      </w:pPr>
      <w:r w:rsidRPr="00F43DD7">
        <w:rPr>
          <w:rFonts w:cstheme="minorHAnsi"/>
          <w:b/>
        </w:rPr>
        <w:t>Condiciones</w:t>
      </w:r>
      <w:r w:rsidR="006032F6">
        <w:rPr>
          <w:rFonts w:cstheme="minorHAnsi"/>
          <w:b/>
        </w:rPr>
        <w:br/>
      </w:r>
    </w:p>
    <w:p w14:paraId="47C4F37A" w14:textId="0E6342D5" w:rsidR="00E420AC" w:rsidRDefault="00E420AC" w:rsidP="006032F6">
      <w:pPr>
        <w:pStyle w:val="Prrafodelista"/>
        <w:tabs>
          <w:tab w:val="left" w:pos="284"/>
          <w:tab w:val="left" w:pos="426"/>
        </w:tabs>
        <w:spacing w:after="0"/>
        <w:ind w:left="0"/>
        <w:jc w:val="both"/>
        <w:rPr>
          <w:rFonts w:cstheme="minorHAnsi"/>
        </w:rPr>
      </w:pPr>
      <w:r w:rsidRPr="006032F6">
        <w:rPr>
          <w:rFonts w:cstheme="minorHAnsi"/>
        </w:rPr>
        <w:t xml:space="preserve">Disponibilidad de tiempo para desarrollar las funciones </w:t>
      </w:r>
      <w:r w:rsidR="00B95D62" w:rsidRPr="006032F6">
        <w:rPr>
          <w:rFonts w:cstheme="minorHAnsi"/>
        </w:rPr>
        <w:t xml:space="preserve">detalladas más arriba, en la oficina de la Dirección </w:t>
      </w:r>
      <w:r w:rsidR="00D06E8E" w:rsidRPr="006032F6">
        <w:rPr>
          <w:rFonts w:cstheme="minorHAnsi"/>
        </w:rPr>
        <w:t>de Planificación Estratégica</w:t>
      </w:r>
      <w:r w:rsidR="00B95D62" w:rsidRPr="006032F6">
        <w:rPr>
          <w:rFonts w:cstheme="minorHAnsi"/>
        </w:rPr>
        <w:t xml:space="preserve"> (D</w:t>
      </w:r>
      <w:r w:rsidR="00D06E8E" w:rsidRPr="006032F6">
        <w:rPr>
          <w:rFonts w:cstheme="minorHAnsi"/>
        </w:rPr>
        <w:t>PE</w:t>
      </w:r>
      <w:r w:rsidR="00B95D62" w:rsidRPr="006032F6">
        <w:rPr>
          <w:rFonts w:cstheme="minorHAnsi"/>
        </w:rPr>
        <w:t>) del Ministerio del Ambiente y Desarrollo Sostenible (MADES)</w:t>
      </w:r>
      <w:r w:rsidR="006032F6">
        <w:rPr>
          <w:rFonts w:cstheme="minorHAnsi"/>
        </w:rPr>
        <w:t>.</w:t>
      </w:r>
    </w:p>
    <w:p w14:paraId="1107AB5D" w14:textId="7A9A1364" w:rsidR="006032F6" w:rsidRDefault="006032F6" w:rsidP="006032F6">
      <w:pPr>
        <w:pStyle w:val="Prrafodelista"/>
        <w:tabs>
          <w:tab w:val="left" w:pos="284"/>
          <w:tab w:val="left" w:pos="426"/>
        </w:tabs>
        <w:spacing w:after="0"/>
        <w:ind w:left="0"/>
        <w:jc w:val="both"/>
        <w:rPr>
          <w:rFonts w:cstheme="minorHAnsi"/>
        </w:rPr>
      </w:pPr>
      <w:r>
        <w:rPr>
          <w:rFonts w:cstheme="minorHAnsi"/>
        </w:rPr>
        <w:t>Horario laboral: 07:30 a 15:30 de lunes a viernes</w:t>
      </w:r>
    </w:p>
    <w:p w14:paraId="03E6E87B" w14:textId="1ECE69AF" w:rsidR="006032F6" w:rsidRPr="006032F6" w:rsidRDefault="006032F6" w:rsidP="006032F6">
      <w:pPr>
        <w:pStyle w:val="Prrafodelista"/>
        <w:tabs>
          <w:tab w:val="left" w:pos="284"/>
          <w:tab w:val="left" w:pos="426"/>
        </w:tabs>
        <w:spacing w:after="0"/>
        <w:ind w:left="0"/>
        <w:jc w:val="both"/>
        <w:rPr>
          <w:rFonts w:cstheme="minorHAnsi"/>
          <w:b/>
        </w:rPr>
      </w:pPr>
      <w:r>
        <w:rPr>
          <w:rFonts w:cstheme="minorHAnsi"/>
        </w:rPr>
        <w:t>Lugar de trabajo: Unidad de Control y Seguimientos de Proyectos de la D.P.E</w:t>
      </w:r>
    </w:p>
    <w:p w14:paraId="6F11B6DF" w14:textId="77777777" w:rsidR="005D32A0" w:rsidRPr="00F43DD7" w:rsidRDefault="005D32A0" w:rsidP="005D32A0">
      <w:pPr>
        <w:tabs>
          <w:tab w:val="left" w:pos="284"/>
          <w:tab w:val="left" w:pos="426"/>
        </w:tabs>
        <w:spacing w:after="0"/>
        <w:jc w:val="both"/>
        <w:rPr>
          <w:rFonts w:cstheme="minorHAnsi"/>
          <w:b/>
        </w:rPr>
      </w:pPr>
    </w:p>
    <w:p w14:paraId="15A17B81" w14:textId="1CBF5942" w:rsidR="005D32A0" w:rsidRPr="00F43DD7" w:rsidRDefault="005D32A0" w:rsidP="005D32A0">
      <w:pPr>
        <w:pStyle w:val="Prrafodelista"/>
        <w:numPr>
          <w:ilvl w:val="0"/>
          <w:numId w:val="1"/>
        </w:numPr>
        <w:tabs>
          <w:tab w:val="left" w:pos="284"/>
          <w:tab w:val="left" w:pos="426"/>
        </w:tabs>
        <w:spacing w:after="0"/>
        <w:ind w:left="0" w:firstLine="0"/>
        <w:jc w:val="both"/>
        <w:rPr>
          <w:rFonts w:cstheme="minorHAnsi"/>
          <w:b/>
        </w:rPr>
      </w:pPr>
      <w:r w:rsidRPr="00F43DD7">
        <w:rPr>
          <w:rFonts w:cstheme="minorHAnsi"/>
          <w:b/>
        </w:rPr>
        <w:t>Forma de pagos</w:t>
      </w:r>
    </w:p>
    <w:p w14:paraId="76730D01" w14:textId="77777777" w:rsidR="00B95D62" w:rsidRPr="00F43DD7" w:rsidRDefault="00B95D62" w:rsidP="009310F7">
      <w:pPr>
        <w:tabs>
          <w:tab w:val="left" w:pos="284"/>
          <w:tab w:val="left" w:pos="426"/>
        </w:tabs>
        <w:spacing w:after="0"/>
        <w:jc w:val="both"/>
        <w:rPr>
          <w:rFonts w:cstheme="minorHAnsi"/>
        </w:rPr>
      </w:pPr>
    </w:p>
    <w:p w14:paraId="32AA3211" w14:textId="2280A795" w:rsidR="009310F7" w:rsidRPr="00F43DD7" w:rsidRDefault="009310F7" w:rsidP="009310F7">
      <w:pPr>
        <w:tabs>
          <w:tab w:val="left" w:pos="284"/>
          <w:tab w:val="left" w:pos="426"/>
        </w:tabs>
        <w:spacing w:after="0"/>
        <w:jc w:val="both"/>
        <w:rPr>
          <w:rFonts w:cstheme="minorHAnsi"/>
        </w:rPr>
      </w:pPr>
      <w:r w:rsidRPr="00F43DD7">
        <w:rPr>
          <w:rFonts w:cstheme="minorHAnsi"/>
        </w:rPr>
        <w:t xml:space="preserve">Los honorarios serán desembolsados </w:t>
      </w:r>
      <w:r w:rsidR="00B95D62" w:rsidRPr="00F43DD7">
        <w:rPr>
          <w:rFonts w:cstheme="minorHAnsi"/>
        </w:rPr>
        <w:t xml:space="preserve">de forma mensual contra presentación de un informe que detalle las actividades desarrolladas en el marco de la presente consultoría. El monto será </w:t>
      </w:r>
      <w:r w:rsidR="006032F6">
        <w:rPr>
          <w:rFonts w:cstheme="minorHAnsi"/>
        </w:rPr>
        <w:t xml:space="preserve">determinado </w:t>
      </w:r>
      <w:r w:rsidR="00BE5AC1">
        <w:rPr>
          <w:rFonts w:cstheme="minorHAnsi"/>
        </w:rPr>
        <w:t xml:space="preserve">según la escala de honorarios para personal de Asistente Técnico Administrativo del Proyecto Fortalecimiento de la Acción Climática del Paraguay y el MADES. </w:t>
      </w:r>
    </w:p>
    <w:p w14:paraId="464F8CB8" w14:textId="77777777" w:rsidR="009310F7" w:rsidRPr="00F43DD7" w:rsidRDefault="009310F7" w:rsidP="009310F7">
      <w:pPr>
        <w:tabs>
          <w:tab w:val="left" w:pos="284"/>
          <w:tab w:val="left" w:pos="426"/>
        </w:tabs>
        <w:spacing w:after="0"/>
        <w:jc w:val="both"/>
        <w:rPr>
          <w:rFonts w:cstheme="minorHAnsi"/>
          <w:b/>
        </w:rPr>
      </w:pPr>
    </w:p>
    <w:p w14:paraId="596187CA" w14:textId="427EBDD8" w:rsidR="005D32A0" w:rsidRPr="00F43DD7" w:rsidRDefault="005D32A0">
      <w:pPr>
        <w:rPr>
          <w:rFonts w:cstheme="minorHAnsi"/>
        </w:rPr>
      </w:pPr>
    </w:p>
    <w:sectPr w:rsidR="005D32A0" w:rsidRPr="00F43DD7" w:rsidSect="006536F0">
      <w:headerReference w:type="default" r:id="rId8"/>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EF0B" w14:textId="77777777" w:rsidR="002A07DB" w:rsidRDefault="002A07DB" w:rsidP="006477F7">
      <w:pPr>
        <w:spacing w:after="0" w:line="240" w:lineRule="auto"/>
      </w:pPr>
      <w:r>
        <w:separator/>
      </w:r>
    </w:p>
  </w:endnote>
  <w:endnote w:type="continuationSeparator" w:id="0">
    <w:p w14:paraId="1E4AA727" w14:textId="77777777" w:rsidR="002A07DB" w:rsidRDefault="002A07DB"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71A0" w14:textId="77777777" w:rsidR="002A07DB" w:rsidRDefault="002A07DB" w:rsidP="006477F7">
      <w:pPr>
        <w:spacing w:after="0" w:line="240" w:lineRule="auto"/>
      </w:pPr>
      <w:r>
        <w:separator/>
      </w:r>
    </w:p>
  </w:footnote>
  <w:footnote w:type="continuationSeparator" w:id="0">
    <w:p w14:paraId="3538BA01" w14:textId="77777777" w:rsidR="002A07DB" w:rsidRDefault="002A07DB"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0D52D31C" w:rsidR="00B95D62" w:rsidRDefault="00B95D62">
    <w:pPr>
      <w:pStyle w:val="Encabezado"/>
    </w:pPr>
    <w:r>
      <w:rPr>
        <w:noProof/>
        <w:lang w:eastAsia="es-PY"/>
      </w:rPr>
      <w:drawing>
        <wp:anchor distT="0" distB="0" distL="114300" distR="114300" simplePos="0" relativeHeight="251657216" behindDoc="0" locked="0" layoutInCell="1" allowOverlap="1" wp14:anchorId="7ED7D6F0" wp14:editId="33A5E63A">
          <wp:simplePos x="0" y="0"/>
          <wp:positionH relativeFrom="column">
            <wp:posOffset>2253615</wp:posOffset>
          </wp:positionH>
          <wp:positionV relativeFrom="paragraph">
            <wp:posOffset>-211455</wp:posOffset>
          </wp:positionV>
          <wp:extent cx="1247775" cy="52387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anchor>
      </w:drawing>
    </w:r>
    <w:r>
      <w:rPr>
        <w:noProof/>
        <w:lang w:eastAsia="es-PY"/>
      </w:rPr>
      <w:drawing>
        <wp:anchor distT="0" distB="0" distL="114300" distR="114300" simplePos="0" relativeHeight="251656192" behindDoc="1" locked="0" layoutInCell="1" allowOverlap="1" wp14:anchorId="13BAB2F8" wp14:editId="1AC26704">
          <wp:simplePos x="0" y="0"/>
          <wp:positionH relativeFrom="column">
            <wp:posOffset>4711065</wp:posOffset>
          </wp:positionH>
          <wp:positionV relativeFrom="paragraph">
            <wp:posOffset>-312420</wp:posOffset>
          </wp:positionV>
          <wp:extent cx="1303655" cy="7143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655" cy="714375"/>
                  </a:xfrm>
                  <a:prstGeom prst="rect">
                    <a:avLst/>
                  </a:prstGeom>
                  <a:noFill/>
                  <a:ln>
                    <a:noFill/>
                  </a:ln>
                </pic:spPr>
              </pic:pic>
            </a:graphicData>
          </a:graphic>
        </wp:anchor>
      </w:drawing>
    </w:r>
    <w:r>
      <w:rPr>
        <w:noProof/>
        <w:lang w:eastAsia="es-PY"/>
      </w:rPr>
      <w:drawing>
        <wp:anchor distT="0" distB="0" distL="114300" distR="114300" simplePos="0" relativeHeight="251658240" behindDoc="1" locked="0" layoutInCell="1" allowOverlap="1" wp14:anchorId="395DAD39" wp14:editId="1601928B">
          <wp:simplePos x="0" y="0"/>
          <wp:positionH relativeFrom="column">
            <wp:posOffset>-546735</wp:posOffset>
          </wp:positionH>
          <wp:positionV relativeFrom="paragraph">
            <wp:posOffset>-211455</wp:posOffset>
          </wp:positionV>
          <wp:extent cx="1783080" cy="5943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594360"/>
                  </a:xfrm>
                  <a:prstGeom prst="rect">
                    <a:avLst/>
                  </a:prstGeom>
                  <a:noFill/>
                  <a:ln>
                    <a:noFill/>
                  </a:ln>
                </pic:spPr>
              </pic:pic>
            </a:graphicData>
          </a:graphic>
        </wp:anchor>
      </w:drawing>
    </w:r>
  </w:p>
  <w:p w14:paraId="578FE381" w14:textId="75D73D4B" w:rsidR="006477F7" w:rsidRDefault="00647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8597CD0"/>
    <w:multiLevelType w:val="hybridMultilevel"/>
    <w:tmpl w:val="1D6C24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8"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9"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4D520AAF"/>
    <w:multiLevelType w:val="hybridMultilevel"/>
    <w:tmpl w:val="20940FE8"/>
    <w:lvl w:ilvl="0" w:tplc="3C0A0019">
      <w:start w:val="1"/>
      <w:numFmt w:val="lowerLetter"/>
      <w:lvlText w:val="%1."/>
      <w:lvlJc w:val="left"/>
      <w:pPr>
        <w:ind w:left="2700" w:hanging="360"/>
      </w:pPr>
    </w:lvl>
    <w:lvl w:ilvl="1" w:tplc="3C0A0019" w:tentative="1">
      <w:start w:val="1"/>
      <w:numFmt w:val="lowerLetter"/>
      <w:lvlText w:val="%2."/>
      <w:lvlJc w:val="left"/>
      <w:pPr>
        <w:ind w:left="3420" w:hanging="360"/>
      </w:pPr>
    </w:lvl>
    <w:lvl w:ilvl="2" w:tplc="3C0A001B" w:tentative="1">
      <w:start w:val="1"/>
      <w:numFmt w:val="lowerRoman"/>
      <w:lvlText w:val="%3."/>
      <w:lvlJc w:val="right"/>
      <w:pPr>
        <w:ind w:left="4140" w:hanging="180"/>
      </w:pPr>
    </w:lvl>
    <w:lvl w:ilvl="3" w:tplc="3C0A000F" w:tentative="1">
      <w:start w:val="1"/>
      <w:numFmt w:val="decimal"/>
      <w:lvlText w:val="%4."/>
      <w:lvlJc w:val="left"/>
      <w:pPr>
        <w:ind w:left="4860" w:hanging="360"/>
      </w:pPr>
    </w:lvl>
    <w:lvl w:ilvl="4" w:tplc="3C0A0019" w:tentative="1">
      <w:start w:val="1"/>
      <w:numFmt w:val="lowerLetter"/>
      <w:lvlText w:val="%5."/>
      <w:lvlJc w:val="left"/>
      <w:pPr>
        <w:ind w:left="5580" w:hanging="360"/>
      </w:pPr>
    </w:lvl>
    <w:lvl w:ilvl="5" w:tplc="3C0A001B" w:tentative="1">
      <w:start w:val="1"/>
      <w:numFmt w:val="lowerRoman"/>
      <w:lvlText w:val="%6."/>
      <w:lvlJc w:val="right"/>
      <w:pPr>
        <w:ind w:left="6300" w:hanging="180"/>
      </w:pPr>
    </w:lvl>
    <w:lvl w:ilvl="6" w:tplc="3C0A000F" w:tentative="1">
      <w:start w:val="1"/>
      <w:numFmt w:val="decimal"/>
      <w:lvlText w:val="%7."/>
      <w:lvlJc w:val="left"/>
      <w:pPr>
        <w:ind w:left="7020" w:hanging="360"/>
      </w:pPr>
    </w:lvl>
    <w:lvl w:ilvl="7" w:tplc="3C0A0019" w:tentative="1">
      <w:start w:val="1"/>
      <w:numFmt w:val="lowerLetter"/>
      <w:lvlText w:val="%8."/>
      <w:lvlJc w:val="left"/>
      <w:pPr>
        <w:ind w:left="7740" w:hanging="360"/>
      </w:pPr>
    </w:lvl>
    <w:lvl w:ilvl="8" w:tplc="3C0A001B" w:tentative="1">
      <w:start w:val="1"/>
      <w:numFmt w:val="lowerRoman"/>
      <w:lvlText w:val="%9."/>
      <w:lvlJc w:val="right"/>
      <w:pPr>
        <w:ind w:left="8460" w:hanging="180"/>
      </w:pPr>
    </w:lvl>
  </w:abstractNum>
  <w:abstractNum w:abstractNumId="11" w15:restartNumberingAfterBreak="0">
    <w:nsid w:val="5107441E"/>
    <w:multiLevelType w:val="hybridMultilevel"/>
    <w:tmpl w:val="046860B4"/>
    <w:lvl w:ilvl="0" w:tplc="C14630B0">
      <w:start w:val="1"/>
      <w:numFmt w:val="bullet"/>
      <w:lvlText w:val=""/>
      <w:lvlJc w:val="left"/>
      <w:pPr>
        <w:ind w:left="1440" w:hanging="360"/>
      </w:pPr>
      <w:rPr>
        <w:rFonts w:ascii="Symbol" w:hAnsi="Symbol" w:hint="default"/>
        <w:color w:val="auto"/>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2"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617C0D4B"/>
    <w:multiLevelType w:val="hybridMultilevel"/>
    <w:tmpl w:val="3F24D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6C303B94"/>
    <w:multiLevelType w:val="hybridMultilevel"/>
    <w:tmpl w:val="ABBCDE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0"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7"/>
  </w:num>
  <w:num w:numId="2">
    <w:abstractNumId w:val="20"/>
  </w:num>
  <w:num w:numId="3">
    <w:abstractNumId w:val="1"/>
  </w:num>
  <w:num w:numId="4">
    <w:abstractNumId w:val="14"/>
  </w:num>
  <w:num w:numId="5">
    <w:abstractNumId w:val="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3"/>
  </w:num>
  <w:num w:numId="10">
    <w:abstractNumId w:val="16"/>
  </w:num>
  <w:num w:numId="11">
    <w:abstractNumId w:val="9"/>
  </w:num>
  <w:num w:numId="12">
    <w:abstractNumId w:val="5"/>
  </w:num>
  <w:num w:numId="13">
    <w:abstractNumId w:val="2"/>
  </w:num>
  <w:num w:numId="14">
    <w:abstractNumId w:val="12"/>
  </w:num>
  <w:num w:numId="15">
    <w:abstractNumId w:val="7"/>
  </w:num>
  <w:num w:numId="16">
    <w:abstractNumId w:val="18"/>
  </w:num>
  <w:num w:numId="17">
    <w:abstractNumId w:val="0"/>
  </w:num>
  <w:num w:numId="18">
    <w:abstractNumId w:val="4"/>
  </w:num>
  <w:num w:numId="19">
    <w:abstractNumId w:val="13"/>
  </w:num>
  <w:num w:numId="20">
    <w:abstractNumId w:val="15"/>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8C"/>
    <w:rsid w:val="00001752"/>
    <w:rsid w:val="000226CB"/>
    <w:rsid w:val="00027FE5"/>
    <w:rsid w:val="00045086"/>
    <w:rsid w:val="000460BA"/>
    <w:rsid w:val="00055CB1"/>
    <w:rsid w:val="0005718A"/>
    <w:rsid w:val="00063EF5"/>
    <w:rsid w:val="0006480C"/>
    <w:rsid w:val="00073928"/>
    <w:rsid w:val="0009494B"/>
    <w:rsid w:val="000A1FDE"/>
    <w:rsid w:val="000A36A6"/>
    <w:rsid w:val="000A59AF"/>
    <w:rsid w:val="000A65B0"/>
    <w:rsid w:val="000C273E"/>
    <w:rsid w:val="000C54A4"/>
    <w:rsid w:val="000C5A43"/>
    <w:rsid w:val="000D2D8C"/>
    <w:rsid w:val="000D5EA6"/>
    <w:rsid w:val="000E45B9"/>
    <w:rsid w:val="000E62CE"/>
    <w:rsid w:val="000E677B"/>
    <w:rsid w:val="000E7DBF"/>
    <w:rsid w:val="000F5102"/>
    <w:rsid w:val="000F5627"/>
    <w:rsid w:val="000F6BCD"/>
    <w:rsid w:val="000F7EE5"/>
    <w:rsid w:val="00112A89"/>
    <w:rsid w:val="00121CF9"/>
    <w:rsid w:val="00122FAC"/>
    <w:rsid w:val="00127D24"/>
    <w:rsid w:val="00131F1C"/>
    <w:rsid w:val="00135696"/>
    <w:rsid w:val="00141A9D"/>
    <w:rsid w:val="0014306B"/>
    <w:rsid w:val="00151123"/>
    <w:rsid w:val="00153BF3"/>
    <w:rsid w:val="0015476D"/>
    <w:rsid w:val="0015531F"/>
    <w:rsid w:val="00161D3C"/>
    <w:rsid w:val="00181EC4"/>
    <w:rsid w:val="001824FD"/>
    <w:rsid w:val="001830A3"/>
    <w:rsid w:val="0018760A"/>
    <w:rsid w:val="001915F0"/>
    <w:rsid w:val="001A19E6"/>
    <w:rsid w:val="001A1BB6"/>
    <w:rsid w:val="001B164E"/>
    <w:rsid w:val="001B47BC"/>
    <w:rsid w:val="001B5287"/>
    <w:rsid w:val="001D7CA4"/>
    <w:rsid w:val="001E5B2D"/>
    <w:rsid w:val="001E7FA5"/>
    <w:rsid w:val="001F487D"/>
    <w:rsid w:val="001F765C"/>
    <w:rsid w:val="00205E00"/>
    <w:rsid w:val="002141AD"/>
    <w:rsid w:val="002232DB"/>
    <w:rsid w:val="002303AB"/>
    <w:rsid w:val="00236586"/>
    <w:rsid w:val="00236968"/>
    <w:rsid w:val="00236FB2"/>
    <w:rsid w:val="0025151A"/>
    <w:rsid w:val="002643D1"/>
    <w:rsid w:val="00264F8A"/>
    <w:rsid w:val="0026681E"/>
    <w:rsid w:val="0027140E"/>
    <w:rsid w:val="00280B98"/>
    <w:rsid w:val="00281148"/>
    <w:rsid w:val="0028684D"/>
    <w:rsid w:val="002A07DB"/>
    <w:rsid w:val="002A1687"/>
    <w:rsid w:val="002A20D8"/>
    <w:rsid w:val="002A4AD1"/>
    <w:rsid w:val="002C77EC"/>
    <w:rsid w:val="002D25AB"/>
    <w:rsid w:val="002E0833"/>
    <w:rsid w:val="002E5ED4"/>
    <w:rsid w:val="002E6103"/>
    <w:rsid w:val="002F2036"/>
    <w:rsid w:val="003025DA"/>
    <w:rsid w:val="00317F82"/>
    <w:rsid w:val="00322926"/>
    <w:rsid w:val="00330345"/>
    <w:rsid w:val="00345268"/>
    <w:rsid w:val="00347045"/>
    <w:rsid w:val="003515B5"/>
    <w:rsid w:val="00355653"/>
    <w:rsid w:val="00360E6D"/>
    <w:rsid w:val="0036628B"/>
    <w:rsid w:val="00366899"/>
    <w:rsid w:val="00366BF9"/>
    <w:rsid w:val="00370BAF"/>
    <w:rsid w:val="00373C50"/>
    <w:rsid w:val="00377148"/>
    <w:rsid w:val="00391C7D"/>
    <w:rsid w:val="003960D9"/>
    <w:rsid w:val="003A35CF"/>
    <w:rsid w:val="003A36EB"/>
    <w:rsid w:val="003C5AAF"/>
    <w:rsid w:val="003D4FB9"/>
    <w:rsid w:val="003E6955"/>
    <w:rsid w:val="003F33B4"/>
    <w:rsid w:val="003F3E01"/>
    <w:rsid w:val="003F4E2F"/>
    <w:rsid w:val="003F6492"/>
    <w:rsid w:val="0040003C"/>
    <w:rsid w:val="004067E2"/>
    <w:rsid w:val="004110E4"/>
    <w:rsid w:val="00437DAC"/>
    <w:rsid w:val="00441623"/>
    <w:rsid w:val="00451AEB"/>
    <w:rsid w:val="00452015"/>
    <w:rsid w:val="00454FDE"/>
    <w:rsid w:val="00457C44"/>
    <w:rsid w:val="00474089"/>
    <w:rsid w:val="0047582E"/>
    <w:rsid w:val="00476E0E"/>
    <w:rsid w:val="0048255A"/>
    <w:rsid w:val="004874F3"/>
    <w:rsid w:val="0049359F"/>
    <w:rsid w:val="004A6EF1"/>
    <w:rsid w:val="004A742E"/>
    <w:rsid w:val="004B5153"/>
    <w:rsid w:val="004C17B3"/>
    <w:rsid w:val="004C73A4"/>
    <w:rsid w:val="004D359E"/>
    <w:rsid w:val="004D41ED"/>
    <w:rsid w:val="004E2012"/>
    <w:rsid w:val="004E24D9"/>
    <w:rsid w:val="004E2C72"/>
    <w:rsid w:val="004E40C3"/>
    <w:rsid w:val="004F0E83"/>
    <w:rsid w:val="004F614F"/>
    <w:rsid w:val="005062A7"/>
    <w:rsid w:val="005109A5"/>
    <w:rsid w:val="005126E4"/>
    <w:rsid w:val="005252A4"/>
    <w:rsid w:val="005253F4"/>
    <w:rsid w:val="00530167"/>
    <w:rsid w:val="00543968"/>
    <w:rsid w:val="0055730B"/>
    <w:rsid w:val="0056047F"/>
    <w:rsid w:val="00576C3C"/>
    <w:rsid w:val="00593E12"/>
    <w:rsid w:val="00597C9D"/>
    <w:rsid w:val="005A651F"/>
    <w:rsid w:val="005A7468"/>
    <w:rsid w:val="005A7D91"/>
    <w:rsid w:val="005B11D8"/>
    <w:rsid w:val="005B4ACF"/>
    <w:rsid w:val="005C31AD"/>
    <w:rsid w:val="005D18CD"/>
    <w:rsid w:val="005D32A0"/>
    <w:rsid w:val="005F09EE"/>
    <w:rsid w:val="006032F6"/>
    <w:rsid w:val="00622835"/>
    <w:rsid w:val="00630D9B"/>
    <w:rsid w:val="006355CF"/>
    <w:rsid w:val="00646FD2"/>
    <w:rsid w:val="006472CD"/>
    <w:rsid w:val="006477F7"/>
    <w:rsid w:val="00651148"/>
    <w:rsid w:val="006536F0"/>
    <w:rsid w:val="00674FB1"/>
    <w:rsid w:val="00682C86"/>
    <w:rsid w:val="006860AB"/>
    <w:rsid w:val="00693217"/>
    <w:rsid w:val="0069329A"/>
    <w:rsid w:val="00695B66"/>
    <w:rsid w:val="006A7C53"/>
    <w:rsid w:val="006B53B3"/>
    <w:rsid w:val="006C26CD"/>
    <w:rsid w:val="006C7130"/>
    <w:rsid w:val="006E061D"/>
    <w:rsid w:val="006E1956"/>
    <w:rsid w:val="006E220D"/>
    <w:rsid w:val="006E5927"/>
    <w:rsid w:val="006F3B32"/>
    <w:rsid w:val="006F4F5B"/>
    <w:rsid w:val="006F6BEA"/>
    <w:rsid w:val="007027BA"/>
    <w:rsid w:val="00713C41"/>
    <w:rsid w:val="0071705C"/>
    <w:rsid w:val="00730364"/>
    <w:rsid w:val="007647FB"/>
    <w:rsid w:val="007706E1"/>
    <w:rsid w:val="007708CF"/>
    <w:rsid w:val="00773052"/>
    <w:rsid w:val="0078069F"/>
    <w:rsid w:val="0078122A"/>
    <w:rsid w:val="007864B0"/>
    <w:rsid w:val="0079018C"/>
    <w:rsid w:val="00791441"/>
    <w:rsid w:val="00792848"/>
    <w:rsid w:val="007954F6"/>
    <w:rsid w:val="007A0753"/>
    <w:rsid w:val="007A11FD"/>
    <w:rsid w:val="007B1321"/>
    <w:rsid w:val="007B2645"/>
    <w:rsid w:val="007B6B05"/>
    <w:rsid w:val="007D1934"/>
    <w:rsid w:val="007D4D37"/>
    <w:rsid w:val="007D6065"/>
    <w:rsid w:val="007D77DF"/>
    <w:rsid w:val="007E1C18"/>
    <w:rsid w:val="007E2AFB"/>
    <w:rsid w:val="007E534C"/>
    <w:rsid w:val="007E7380"/>
    <w:rsid w:val="007F57CC"/>
    <w:rsid w:val="00805E97"/>
    <w:rsid w:val="00812032"/>
    <w:rsid w:val="0084108F"/>
    <w:rsid w:val="00844F20"/>
    <w:rsid w:val="008450D6"/>
    <w:rsid w:val="00855DB7"/>
    <w:rsid w:val="00856C47"/>
    <w:rsid w:val="00865F56"/>
    <w:rsid w:val="00867AC4"/>
    <w:rsid w:val="00867E90"/>
    <w:rsid w:val="00873B75"/>
    <w:rsid w:val="0088178D"/>
    <w:rsid w:val="00893741"/>
    <w:rsid w:val="008A3FF0"/>
    <w:rsid w:val="008A68AF"/>
    <w:rsid w:val="008A6BD1"/>
    <w:rsid w:val="008B28B4"/>
    <w:rsid w:val="008B47D9"/>
    <w:rsid w:val="008B564D"/>
    <w:rsid w:val="008C3BEB"/>
    <w:rsid w:val="008D7D9E"/>
    <w:rsid w:val="008E020A"/>
    <w:rsid w:val="008E06C9"/>
    <w:rsid w:val="008E2722"/>
    <w:rsid w:val="008E468B"/>
    <w:rsid w:val="008E60E0"/>
    <w:rsid w:val="008F004D"/>
    <w:rsid w:val="008F5695"/>
    <w:rsid w:val="008F58EA"/>
    <w:rsid w:val="009037AC"/>
    <w:rsid w:val="00904D4D"/>
    <w:rsid w:val="00914F61"/>
    <w:rsid w:val="009252A8"/>
    <w:rsid w:val="00930A21"/>
    <w:rsid w:val="009310F7"/>
    <w:rsid w:val="009330AC"/>
    <w:rsid w:val="00933B83"/>
    <w:rsid w:val="00935337"/>
    <w:rsid w:val="00935A65"/>
    <w:rsid w:val="00941DCD"/>
    <w:rsid w:val="00946CB2"/>
    <w:rsid w:val="0095166E"/>
    <w:rsid w:val="009530FB"/>
    <w:rsid w:val="009540A9"/>
    <w:rsid w:val="00957E00"/>
    <w:rsid w:val="00966A27"/>
    <w:rsid w:val="00971FBB"/>
    <w:rsid w:val="00972087"/>
    <w:rsid w:val="00973543"/>
    <w:rsid w:val="009974ED"/>
    <w:rsid w:val="009B211C"/>
    <w:rsid w:val="009B5CFA"/>
    <w:rsid w:val="009D310A"/>
    <w:rsid w:val="009E475E"/>
    <w:rsid w:val="009F15EC"/>
    <w:rsid w:val="009F20E7"/>
    <w:rsid w:val="00A05034"/>
    <w:rsid w:val="00A10C8A"/>
    <w:rsid w:val="00A12269"/>
    <w:rsid w:val="00A20E55"/>
    <w:rsid w:val="00A26E32"/>
    <w:rsid w:val="00A3129B"/>
    <w:rsid w:val="00A31ABC"/>
    <w:rsid w:val="00A34811"/>
    <w:rsid w:val="00A35926"/>
    <w:rsid w:val="00A40FC3"/>
    <w:rsid w:val="00A57A6A"/>
    <w:rsid w:val="00A6554E"/>
    <w:rsid w:val="00A73131"/>
    <w:rsid w:val="00A75150"/>
    <w:rsid w:val="00A83BCD"/>
    <w:rsid w:val="00A85189"/>
    <w:rsid w:val="00A900AF"/>
    <w:rsid w:val="00A9104C"/>
    <w:rsid w:val="00AA7B47"/>
    <w:rsid w:val="00AA7D02"/>
    <w:rsid w:val="00AB65DB"/>
    <w:rsid w:val="00AC5869"/>
    <w:rsid w:val="00AC6623"/>
    <w:rsid w:val="00AE120C"/>
    <w:rsid w:val="00AE1380"/>
    <w:rsid w:val="00AE57E6"/>
    <w:rsid w:val="00AF2D8B"/>
    <w:rsid w:val="00AF32D3"/>
    <w:rsid w:val="00AF7053"/>
    <w:rsid w:val="00B05BD0"/>
    <w:rsid w:val="00B217A2"/>
    <w:rsid w:val="00B23F2F"/>
    <w:rsid w:val="00B35373"/>
    <w:rsid w:val="00B374DB"/>
    <w:rsid w:val="00B4302A"/>
    <w:rsid w:val="00B551AE"/>
    <w:rsid w:val="00B66B44"/>
    <w:rsid w:val="00B72C91"/>
    <w:rsid w:val="00B72DA6"/>
    <w:rsid w:val="00B95D62"/>
    <w:rsid w:val="00BA39A9"/>
    <w:rsid w:val="00BA74FB"/>
    <w:rsid w:val="00BC1C54"/>
    <w:rsid w:val="00BC5D92"/>
    <w:rsid w:val="00BC6C7E"/>
    <w:rsid w:val="00BE51A2"/>
    <w:rsid w:val="00BE5AC1"/>
    <w:rsid w:val="00BF05AE"/>
    <w:rsid w:val="00BF0BF7"/>
    <w:rsid w:val="00BF64AD"/>
    <w:rsid w:val="00BF734E"/>
    <w:rsid w:val="00C051D5"/>
    <w:rsid w:val="00C05ABF"/>
    <w:rsid w:val="00C1395A"/>
    <w:rsid w:val="00C16021"/>
    <w:rsid w:val="00C4014E"/>
    <w:rsid w:val="00C43896"/>
    <w:rsid w:val="00C47F23"/>
    <w:rsid w:val="00C6292B"/>
    <w:rsid w:val="00C6754F"/>
    <w:rsid w:val="00C70295"/>
    <w:rsid w:val="00C70C5B"/>
    <w:rsid w:val="00C724A7"/>
    <w:rsid w:val="00C81925"/>
    <w:rsid w:val="00CB04C7"/>
    <w:rsid w:val="00CD32FD"/>
    <w:rsid w:val="00CE1862"/>
    <w:rsid w:val="00CE75F4"/>
    <w:rsid w:val="00CF26DF"/>
    <w:rsid w:val="00CF7967"/>
    <w:rsid w:val="00D011BC"/>
    <w:rsid w:val="00D01A5F"/>
    <w:rsid w:val="00D03F8A"/>
    <w:rsid w:val="00D06E8E"/>
    <w:rsid w:val="00D1152E"/>
    <w:rsid w:val="00D15D01"/>
    <w:rsid w:val="00D2110A"/>
    <w:rsid w:val="00D214B9"/>
    <w:rsid w:val="00D272DE"/>
    <w:rsid w:val="00D332D6"/>
    <w:rsid w:val="00D42644"/>
    <w:rsid w:val="00D4420F"/>
    <w:rsid w:val="00D5094E"/>
    <w:rsid w:val="00D531F0"/>
    <w:rsid w:val="00D63773"/>
    <w:rsid w:val="00D6594D"/>
    <w:rsid w:val="00D758E4"/>
    <w:rsid w:val="00D8421E"/>
    <w:rsid w:val="00D84BEB"/>
    <w:rsid w:val="00D85746"/>
    <w:rsid w:val="00D9386D"/>
    <w:rsid w:val="00D952B4"/>
    <w:rsid w:val="00D96DD4"/>
    <w:rsid w:val="00D9756F"/>
    <w:rsid w:val="00DA2645"/>
    <w:rsid w:val="00DA3F58"/>
    <w:rsid w:val="00DA421D"/>
    <w:rsid w:val="00DA4DD8"/>
    <w:rsid w:val="00DA620C"/>
    <w:rsid w:val="00DB2570"/>
    <w:rsid w:val="00DC5055"/>
    <w:rsid w:val="00DC762E"/>
    <w:rsid w:val="00DD17A4"/>
    <w:rsid w:val="00DD1A65"/>
    <w:rsid w:val="00DE34AA"/>
    <w:rsid w:val="00E07D86"/>
    <w:rsid w:val="00E204DF"/>
    <w:rsid w:val="00E25297"/>
    <w:rsid w:val="00E27693"/>
    <w:rsid w:val="00E27BE8"/>
    <w:rsid w:val="00E30B5B"/>
    <w:rsid w:val="00E420AC"/>
    <w:rsid w:val="00E6042F"/>
    <w:rsid w:val="00E65392"/>
    <w:rsid w:val="00E733B3"/>
    <w:rsid w:val="00E77F00"/>
    <w:rsid w:val="00E8123F"/>
    <w:rsid w:val="00E87183"/>
    <w:rsid w:val="00E94C4F"/>
    <w:rsid w:val="00EA074E"/>
    <w:rsid w:val="00EA4514"/>
    <w:rsid w:val="00EE335A"/>
    <w:rsid w:val="00EE63F0"/>
    <w:rsid w:val="00EF03F0"/>
    <w:rsid w:val="00EF14B7"/>
    <w:rsid w:val="00EF55DA"/>
    <w:rsid w:val="00F00D34"/>
    <w:rsid w:val="00F0294E"/>
    <w:rsid w:val="00F03B6E"/>
    <w:rsid w:val="00F04292"/>
    <w:rsid w:val="00F16F16"/>
    <w:rsid w:val="00F22B7E"/>
    <w:rsid w:val="00F23C49"/>
    <w:rsid w:val="00F25448"/>
    <w:rsid w:val="00F43DD7"/>
    <w:rsid w:val="00F6188A"/>
    <w:rsid w:val="00F62EF8"/>
    <w:rsid w:val="00F77189"/>
    <w:rsid w:val="00F8252C"/>
    <w:rsid w:val="00F847D9"/>
    <w:rsid w:val="00F91127"/>
    <w:rsid w:val="00F9451B"/>
    <w:rsid w:val="00F94C73"/>
    <w:rsid w:val="00F97B17"/>
    <w:rsid w:val="00FB1392"/>
    <w:rsid w:val="00FB777D"/>
    <w:rsid w:val="00FC2B12"/>
    <w:rsid w:val="00FC69DD"/>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A2AF0C22-F900-457B-9BB7-C4557DD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Default">
    <w:name w:val="Default"/>
    <w:rsid w:val="00B217A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8AB7-81B4-4369-B8B3-8B897607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Usuario</cp:lastModifiedBy>
  <cp:revision>2</cp:revision>
  <cp:lastPrinted>2020-01-02T13:32:00Z</cp:lastPrinted>
  <dcterms:created xsi:type="dcterms:W3CDTF">2020-01-31T13:04:00Z</dcterms:created>
  <dcterms:modified xsi:type="dcterms:W3CDTF">2020-01-31T13:04:00Z</dcterms:modified>
</cp:coreProperties>
</file>