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5267" w14:textId="77777777" w:rsidR="002E23DC" w:rsidRPr="00AA057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  <w:r w:rsidRPr="00AA0571"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  <w:t xml:space="preserve">PROYECTO </w:t>
      </w:r>
    </w:p>
    <w:p w14:paraId="7FEA046B" w14:textId="77777777" w:rsidR="002E23DC" w:rsidRPr="00AA057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</w:p>
    <w:p w14:paraId="4FB87641" w14:textId="77777777" w:rsidR="002E23DC" w:rsidRPr="00AA057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  <w:r w:rsidRPr="00AA0571"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  <w:t xml:space="preserve">PREPARACIÓN DEL SEGUNDO INFORME BIENAL DE ACTUALIZACIÓN (IBA2) A LA CONVENCIÓN MARCO DE CAMBIO CLIMÁTICO </w:t>
      </w:r>
    </w:p>
    <w:p w14:paraId="729D7F57" w14:textId="77777777" w:rsidR="002E23DC" w:rsidRPr="00AA057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</w:p>
    <w:p w14:paraId="1F2B23BE" w14:textId="225600A1" w:rsidR="002E23DC" w:rsidRPr="00AA0571" w:rsidRDefault="002E23DC" w:rsidP="002E23DC">
      <w:pPr>
        <w:spacing w:after="0" w:line="240" w:lineRule="auto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AA057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TERMINOS DE REFERENCIA PARA CONTRATO DE </w:t>
      </w:r>
      <w:r w:rsidR="00104381" w:rsidRPr="00AA057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OBRAS</w:t>
      </w:r>
    </w:p>
    <w:p w14:paraId="4C94F5AA" w14:textId="77777777" w:rsidR="00564EBE" w:rsidRPr="00AA0571" w:rsidRDefault="00564EBE" w:rsidP="00461F35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5F443117" w14:textId="3756B429" w:rsidR="00332519" w:rsidRPr="00AA0571" w:rsidRDefault="000E5259" w:rsidP="00AB176A">
      <w:pPr>
        <w:jc w:val="both"/>
        <w:rPr>
          <w:rFonts w:asciiTheme="majorHAnsi" w:hAnsiTheme="majorHAnsi" w:cstheme="majorHAnsi"/>
          <w:b/>
          <w:lang w:val="es-PY"/>
        </w:rPr>
      </w:pPr>
      <w:r w:rsidRPr="00AA0571">
        <w:rPr>
          <w:rFonts w:asciiTheme="majorHAnsi" w:hAnsiTheme="majorHAnsi" w:cstheme="majorHAnsi"/>
          <w:b/>
          <w:lang w:val="es-PY"/>
        </w:rPr>
        <w:t>Un Asistente</w:t>
      </w:r>
      <w:r w:rsidR="00E21A19" w:rsidRPr="00AA0571">
        <w:rPr>
          <w:rFonts w:asciiTheme="majorHAnsi" w:hAnsiTheme="majorHAnsi" w:cstheme="majorHAnsi"/>
          <w:b/>
          <w:lang w:val="es-PY"/>
        </w:rPr>
        <w:t xml:space="preserve"> Junior de Apoyo</w:t>
      </w:r>
      <w:r w:rsidR="005A6657" w:rsidRPr="00AA0571">
        <w:rPr>
          <w:lang w:val="es-PY"/>
        </w:rPr>
        <w:t xml:space="preserve">, </w:t>
      </w:r>
      <w:r w:rsidR="005A6657" w:rsidRPr="00AA0571">
        <w:rPr>
          <w:rFonts w:asciiTheme="majorHAnsi" w:hAnsiTheme="majorHAnsi" w:cstheme="majorHAnsi"/>
          <w:b/>
          <w:lang w:val="es-PY"/>
        </w:rPr>
        <w:t>para la sistematización de las informaciones referente a los procesos y resultados del Inventario Nacional de Gases de Efecto Invernadero</w:t>
      </w:r>
      <w:r w:rsidR="00AB176A" w:rsidRPr="00AA0571">
        <w:rPr>
          <w:rFonts w:asciiTheme="majorHAnsi" w:hAnsiTheme="majorHAnsi" w:cstheme="majorHAnsi"/>
          <w:b/>
          <w:lang w:val="es-PY"/>
        </w:rPr>
        <w:t xml:space="preserve"> (INGEI), serie temporal 1990-2015</w:t>
      </w:r>
      <w:r w:rsidR="003C3C0E" w:rsidRPr="00AA0571">
        <w:rPr>
          <w:rFonts w:asciiTheme="majorHAnsi" w:hAnsiTheme="majorHAnsi" w:cstheme="majorHAnsi"/>
          <w:b/>
          <w:lang w:val="es-PY"/>
        </w:rPr>
        <w:t>, utilizando la Guía de Codificación de la Dirección Nacional de Cambio Climático</w:t>
      </w:r>
      <w:r w:rsidR="00AB176A" w:rsidRPr="00AA0571">
        <w:rPr>
          <w:rFonts w:asciiTheme="majorHAnsi" w:hAnsiTheme="majorHAnsi" w:cstheme="majorHAnsi"/>
          <w:b/>
          <w:lang w:val="es-PY"/>
        </w:rPr>
        <w:t>.</w:t>
      </w:r>
      <w:r w:rsidR="005A6657" w:rsidRPr="00AA0571">
        <w:rPr>
          <w:rFonts w:asciiTheme="majorHAnsi" w:hAnsiTheme="majorHAnsi" w:cstheme="majorHAnsi"/>
          <w:b/>
          <w:lang w:val="es-PY"/>
        </w:rPr>
        <w:t xml:space="preserve"> </w:t>
      </w:r>
    </w:p>
    <w:p w14:paraId="6D41049C" w14:textId="77777777" w:rsidR="009F6C9C" w:rsidRPr="00AA0571" w:rsidRDefault="009F6C9C" w:rsidP="009F6C9C">
      <w:pPr>
        <w:pStyle w:val="Prrafodelista"/>
        <w:rPr>
          <w:rFonts w:asciiTheme="majorHAnsi" w:hAnsiTheme="majorHAnsi" w:cstheme="majorHAnsi"/>
          <w:b/>
          <w:color w:val="000000" w:themeColor="text1"/>
          <w:lang w:val="es-ES_tradnl"/>
        </w:rPr>
      </w:pPr>
    </w:p>
    <w:p w14:paraId="591845C4" w14:textId="2CE20EC1" w:rsidR="0072683F" w:rsidRPr="00AA0571" w:rsidRDefault="00751D3A" w:rsidP="0041510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Antecedentes </w:t>
      </w:r>
    </w:p>
    <w:p w14:paraId="0930685D" w14:textId="77777777" w:rsidR="0072683F" w:rsidRPr="00AA0571" w:rsidRDefault="0072683F" w:rsidP="0072683F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AA0571">
        <w:rPr>
          <w:rFonts w:asciiTheme="majorHAnsi" w:hAnsiTheme="majorHAnsi" w:cstheme="majorHAnsi"/>
          <w:sz w:val="22"/>
          <w:szCs w:val="22"/>
          <w:lang w:val="es-ES_tradnl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73D999D8" w14:textId="0A9C1C49" w:rsidR="0072683F" w:rsidRPr="00AA0571" w:rsidRDefault="0072683F" w:rsidP="0072683F">
      <w:pPr>
        <w:spacing w:after="0"/>
        <w:jc w:val="both"/>
        <w:rPr>
          <w:rFonts w:asciiTheme="majorHAnsi" w:eastAsia="MS Mincho" w:hAnsiTheme="majorHAnsi" w:cstheme="majorHAnsi"/>
          <w:lang w:val="es-ES_tradnl" w:eastAsia="ja-JP"/>
        </w:rPr>
      </w:pPr>
      <w:r w:rsidRPr="00AA0571">
        <w:rPr>
          <w:rFonts w:asciiTheme="majorHAnsi" w:eastAsia="MS Mincho" w:hAnsiTheme="majorHAnsi" w:cstheme="majorHAnsi"/>
          <w:lang w:val="es-ES_tradnl" w:eastAsia="ja-JP"/>
        </w:rPr>
        <w:t xml:space="preserve">El objetivo principal del presente proyecto es apoyar al Gobierno del Paraguay en el proceso de preparación de las actividades necesarias  para la construcción del Segundo Informe Bienal de Actualización (IBA2) </w:t>
      </w:r>
      <w:r w:rsidR="001D613A" w:rsidRPr="00AA0571">
        <w:rPr>
          <w:rFonts w:asciiTheme="majorHAnsi" w:eastAsia="MS Mincho" w:hAnsiTheme="majorHAnsi" w:cstheme="majorHAnsi"/>
          <w:lang w:val="es-ES_tradnl" w:eastAsia="ja-JP"/>
        </w:rPr>
        <w:t>y cumplir sus obligaciones ante</w:t>
      </w:r>
      <w:r w:rsidRPr="00AA0571">
        <w:rPr>
          <w:rFonts w:asciiTheme="majorHAnsi" w:eastAsia="MS Mincho" w:hAnsiTheme="majorHAnsi" w:cstheme="majorHAnsi"/>
          <w:lang w:val="es-ES_tradnl" w:eastAsia="ja-JP"/>
        </w:rPr>
        <w:t xml:space="preserve">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79837DE1" w14:textId="77777777" w:rsidR="0072683F" w:rsidRPr="00AA0571" w:rsidRDefault="0072683F" w:rsidP="0072683F">
      <w:pPr>
        <w:spacing w:after="0"/>
        <w:jc w:val="both"/>
        <w:rPr>
          <w:rFonts w:asciiTheme="majorHAnsi" w:eastAsia="MS Mincho" w:hAnsiTheme="majorHAnsi" w:cstheme="majorHAnsi"/>
          <w:lang w:val="es-ES_tradnl" w:eastAsia="ja-JP"/>
        </w:rPr>
      </w:pPr>
      <w:r w:rsidRPr="00AA0571">
        <w:rPr>
          <w:rFonts w:asciiTheme="majorHAnsi" w:eastAsia="MS Mincho" w:hAnsiTheme="majorHAnsi" w:cstheme="majorHAnsi"/>
          <w:lang w:val="es-ES_tradnl"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1A378ED6" w14:textId="667B029B" w:rsidR="006671CF" w:rsidRPr="00AA0571" w:rsidRDefault="0072683F" w:rsidP="006671CF">
      <w:pPr>
        <w:spacing w:after="0"/>
        <w:jc w:val="both"/>
        <w:rPr>
          <w:rFonts w:asciiTheme="majorHAnsi" w:eastAsia="SimSun" w:hAnsiTheme="majorHAnsi" w:cstheme="majorHAnsi"/>
          <w:lang w:val="es-ES_tradnl"/>
        </w:rPr>
      </w:pPr>
      <w:r w:rsidRPr="00AA0571">
        <w:rPr>
          <w:rFonts w:asciiTheme="majorHAnsi" w:eastAsia="SimSun" w:hAnsiTheme="majorHAnsi" w:cstheme="majorHAnsi"/>
          <w:lang w:val="es-ES_tradnl"/>
        </w:rPr>
        <w:t xml:space="preserve">Este proyecto se implementa tomando como base los resultados y productos del </w:t>
      </w:r>
      <w:r w:rsidRPr="00AA0571">
        <w:rPr>
          <w:rFonts w:asciiTheme="majorHAnsi" w:hAnsiTheme="majorHAnsi" w:cstheme="majorHAnsi"/>
          <w:lang w:val="es-ES_tradnl"/>
        </w:rPr>
        <w:t>Primer IBA</w:t>
      </w:r>
      <w:r w:rsidRPr="00AA0571">
        <w:rPr>
          <w:rFonts w:asciiTheme="majorHAnsi" w:eastAsia="SimSun" w:hAnsiTheme="majorHAnsi" w:cstheme="majorHAnsi"/>
          <w:lang w:val="es-ES_tradnl"/>
        </w:rPr>
        <w:t xml:space="preserve">, así como también el </w:t>
      </w:r>
      <w:r w:rsidR="00EA772C" w:rsidRPr="00AA0571">
        <w:rPr>
          <w:rFonts w:asciiTheme="majorHAnsi" w:eastAsia="SimSun" w:hAnsiTheme="majorHAnsi" w:cstheme="majorHAnsi"/>
          <w:lang w:val="es-ES_tradnl"/>
        </w:rPr>
        <w:t>resultado del</w:t>
      </w:r>
      <w:r w:rsidRPr="00AA0571">
        <w:rPr>
          <w:rFonts w:asciiTheme="majorHAnsi" w:eastAsia="SimSun" w:hAnsiTheme="majorHAnsi" w:cstheme="majorHAnsi"/>
          <w:lang w:val="es-ES_tradnl"/>
        </w:rPr>
        <w:t xml:space="preserve"> proceso de Consulta y Análisis Internacional del ICA que fue </w:t>
      </w:r>
      <w:r w:rsidR="00EA772C" w:rsidRPr="00AA0571">
        <w:rPr>
          <w:rFonts w:asciiTheme="majorHAnsi" w:eastAsia="SimSun" w:hAnsiTheme="majorHAnsi" w:cstheme="majorHAnsi"/>
          <w:lang w:val="es-ES_tradnl"/>
        </w:rPr>
        <w:t>realizado basados</w:t>
      </w:r>
      <w:r w:rsidRPr="00AA0571">
        <w:rPr>
          <w:rFonts w:asciiTheme="majorHAnsi" w:eastAsia="SimSun" w:hAnsiTheme="majorHAnsi" w:cstheme="majorHAnsi"/>
          <w:lang w:val="es-ES_tradnl"/>
        </w:rPr>
        <w:t xml:space="preserve"> ​​en las Directrices de la CMNUCC. El proyecto</w:t>
      </w:r>
      <w:r w:rsidR="00D313AA" w:rsidRPr="00AA0571">
        <w:rPr>
          <w:rFonts w:asciiTheme="majorHAnsi" w:eastAsia="SimSun" w:hAnsiTheme="majorHAnsi" w:cstheme="majorHAnsi"/>
          <w:lang w:val="es-ES_tradnl"/>
        </w:rPr>
        <w:t xml:space="preserve"> será ejecutado por </w:t>
      </w:r>
      <w:r w:rsidR="00C10C88" w:rsidRPr="00AA0571">
        <w:rPr>
          <w:rFonts w:asciiTheme="majorHAnsi" w:eastAsia="SimSun" w:hAnsiTheme="majorHAnsi" w:cstheme="majorHAnsi"/>
          <w:lang w:val="es-ES_tradnl"/>
        </w:rPr>
        <w:t xml:space="preserve">el Ministerio </w:t>
      </w:r>
      <w:r w:rsidRPr="00AA0571">
        <w:rPr>
          <w:rFonts w:asciiTheme="majorHAnsi" w:eastAsia="SimSun" w:hAnsiTheme="majorHAnsi" w:cstheme="majorHAnsi"/>
          <w:lang w:val="es-ES_tradnl"/>
        </w:rPr>
        <w:t>del Ambiente</w:t>
      </w:r>
      <w:r w:rsidR="00C10C88" w:rsidRPr="00AA0571">
        <w:rPr>
          <w:rFonts w:asciiTheme="majorHAnsi" w:eastAsia="SimSun" w:hAnsiTheme="majorHAnsi" w:cstheme="majorHAnsi"/>
          <w:lang w:val="es-ES_tradnl"/>
        </w:rPr>
        <w:t xml:space="preserve"> y Desarrollo Sostenible</w:t>
      </w:r>
      <w:r w:rsidRPr="00AA0571">
        <w:rPr>
          <w:rFonts w:asciiTheme="majorHAnsi" w:eastAsia="SimSun" w:hAnsiTheme="majorHAnsi" w:cstheme="majorHAnsi"/>
          <w:lang w:val="es-ES_tradnl"/>
        </w:rPr>
        <w:t xml:space="preserve">, a través de su </w:t>
      </w:r>
      <w:r w:rsidR="00415109" w:rsidRPr="00AA0571">
        <w:rPr>
          <w:rFonts w:asciiTheme="majorHAnsi" w:eastAsia="SimSun" w:hAnsiTheme="majorHAnsi" w:cstheme="majorHAnsi"/>
          <w:lang w:val="es-ES_tradnl"/>
        </w:rPr>
        <w:t>Dirección</w:t>
      </w:r>
      <w:r w:rsidRPr="00AA0571">
        <w:rPr>
          <w:rFonts w:asciiTheme="majorHAnsi" w:eastAsia="SimSun" w:hAnsiTheme="majorHAnsi" w:cstheme="majorHAnsi"/>
          <w:lang w:val="es-ES_tradnl"/>
        </w:rPr>
        <w:t xml:space="preserve"> Nacional de Cambio Climático, quien tendrá bajo su responsabilidad la coordinación de las actividades</w:t>
      </w:r>
      <w:r w:rsidR="006671CF" w:rsidRPr="00AA0571">
        <w:rPr>
          <w:rFonts w:asciiTheme="majorHAnsi" w:eastAsia="SimSun" w:hAnsiTheme="majorHAnsi" w:cstheme="majorHAnsi"/>
          <w:lang w:val="es-ES_tradnl"/>
        </w:rPr>
        <w:t xml:space="preserve"> propuestas en el proyecto, en </w:t>
      </w:r>
      <w:r w:rsidRPr="00AA0571">
        <w:rPr>
          <w:rFonts w:asciiTheme="majorHAnsi" w:eastAsia="SimSun" w:hAnsiTheme="majorHAnsi" w:cstheme="majorHAnsi"/>
          <w:lang w:val="es-ES_tradnl"/>
        </w:rPr>
        <w:t xml:space="preserve">estrecha colaboración y apoyo de las instituciones miembros de la Comisión Nacional de Cambio Climático. Los componentes del proyecto incluyen: 1) </w:t>
      </w:r>
      <w:r w:rsidRPr="00AA0571">
        <w:rPr>
          <w:rFonts w:asciiTheme="majorHAnsi" w:hAnsiTheme="majorHAnsi" w:cstheme="majorHAnsi"/>
          <w:lang w:val="es-ES_tradnl"/>
        </w:rPr>
        <w:t>Circunstancias nacionales y arreglos institucionales. Limitaciones y vacíos, relacionados a las necesidades técnicas financieras, incluyendo una descripción del apoyo necesario y recibido</w:t>
      </w:r>
      <w:r w:rsidRPr="00AA0571">
        <w:rPr>
          <w:rFonts w:asciiTheme="majorHAnsi" w:eastAsia="SimSun" w:hAnsiTheme="majorHAnsi" w:cstheme="majorHAnsi"/>
          <w:lang w:val="es-ES_tradnl"/>
        </w:rPr>
        <w:t xml:space="preserve">; 2) </w:t>
      </w:r>
      <w:r w:rsidRPr="00AA0571">
        <w:rPr>
          <w:rFonts w:asciiTheme="majorHAnsi" w:hAnsiTheme="majorHAnsi" w:cstheme="majorHAnsi"/>
          <w:lang w:val="es-ES_tradnl"/>
        </w:rPr>
        <w:t>Preparación del Inventario Nacional de emisiones de Gases de Efecto Invernadero</w:t>
      </w:r>
      <w:r w:rsidRPr="00AA0571">
        <w:rPr>
          <w:rFonts w:asciiTheme="majorHAnsi" w:eastAsia="SimSun" w:hAnsiTheme="majorHAnsi" w:cstheme="majorHAnsi"/>
          <w:lang w:val="es-ES_tradnl"/>
        </w:rPr>
        <w:t xml:space="preserve">; 3) </w:t>
      </w:r>
      <w:r w:rsidRPr="00AA0571">
        <w:rPr>
          <w:rFonts w:asciiTheme="majorHAnsi" w:hAnsiTheme="majorHAnsi" w:cstheme="majorHAnsi"/>
          <w:lang w:val="es-ES_tradnl"/>
        </w:rPr>
        <w:t>Acciones de mitigación y sus efectos, e información sobre Monitoreo, Reporte y Verificación a nivel nacional (MRV); 4) Preparación y remisión del Segundo I</w:t>
      </w:r>
      <w:r w:rsidR="001D613A" w:rsidRPr="00AA0571">
        <w:rPr>
          <w:rFonts w:asciiTheme="majorHAnsi" w:hAnsiTheme="majorHAnsi" w:cstheme="majorHAnsi"/>
          <w:lang w:val="es-ES_tradnl"/>
        </w:rPr>
        <w:t>nforme Bienal de Actualización.</w:t>
      </w:r>
      <w:r w:rsidRPr="00AA0571">
        <w:rPr>
          <w:rFonts w:asciiTheme="majorHAnsi" w:hAnsiTheme="majorHAnsi" w:cstheme="majorHAnsi"/>
          <w:lang w:val="es-ES_tradnl"/>
        </w:rPr>
        <w:t xml:space="preserve"> Monitoreo y evaluación del proyecto</w:t>
      </w:r>
      <w:r w:rsidRPr="00AA0571">
        <w:rPr>
          <w:rFonts w:asciiTheme="majorHAnsi" w:eastAsia="SimSun" w:hAnsiTheme="majorHAnsi" w:cstheme="majorHAnsi"/>
          <w:lang w:val="es-ES_tradnl"/>
        </w:rPr>
        <w:t>.  El proceso de preparación del IBA2, fortalecerá las capacidades nacionales, apoyará los procesos de sensibilización del público sobre cambio climático y desarrollo sostenible. Así mismo, se apoyarán los procesos de cooperación entre el Paraguay y otros países partes de la CMNUCC.</w:t>
      </w:r>
    </w:p>
    <w:p w14:paraId="3DB97D47" w14:textId="77777777" w:rsidR="000F560D" w:rsidRPr="00AA0571" w:rsidRDefault="00C978E6" w:rsidP="00C978E6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Objetivo de la consultoría </w:t>
      </w:r>
    </w:p>
    <w:p w14:paraId="0E93635E" w14:textId="05219ED9" w:rsidR="007B0B41" w:rsidRPr="00AA0571" w:rsidRDefault="008E2FD9" w:rsidP="007B0B41">
      <w:pPr>
        <w:pStyle w:val="Prrafodelista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lastRenderedPageBreak/>
        <w:t xml:space="preserve">Un Asistente Junior de Apoyo </w:t>
      </w:r>
      <w:r w:rsidR="00AF1035" w:rsidRPr="00AA0571">
        <w:rPr>
          <w:rFonts w:asciiTheme="majorHAnsi" w:hAnsiTheme="majorHAnsi" w:cstheme="majorHAnsi"/>
          <w:lang w:val="es-PY"/>
        </w:rPr>
        <w:t>para la sistematización de las informaciones referente a los procesos y resultados del Inventario Nacional de Gases de Efecto Invernadero (INGEI), serie temporal 1990-2015</w:t>
      </w:r>
      <w:r w:rsidR="007B0B41" w:rsidRPr="00AA0571">
        <w:rPr>
          <w:rFonts w:asciiTheme="majorHAnsi" w:hAnsiTheme="majorHAnsi" w:cstheme="majorHAnsi"/>
          <w:lang w:val="es-PY"/>
        </w:rPr>
        <w:t>.-</w:t>
      </w:r>
    </w:p>
    <w:p w14:paraId="50964E52" w14:textId="4A3D0FCC" w:rsidR="0010380E" w:rsidRPr="00AA0571" w:rsidRDefault="0044202B" w:rsidP="00756967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>Actividades</w:t>
      </w:r>
    </w:p>
    <w:p w14:paraId="29A524C4" w14:textId="19F908BD" w:rsidR="00902C5E" w:rsidRPr="00AA0571" w:rsidRDefault="00902C5E" w:rsidP="0075696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Apoyar a la Dirección Nacional de Cambio Climático a través del Departamento de </w:t>
      </w:r>
      <w:r w:rsidR="00BC2EFE" w:rsidRPr="00AA0571">
        <w:rPr>
          <w:rFonts w:asciiTheme="majorHAnsi" w:hAnsiTheme="majorHAnsi" w:cstheme="majorHAnsi"/>
          <w:lang w:val="es-PY"/>
        </w:rPr>
        <w:t>Inventario y Reportes</w:t>
      </w:r>
      <w:r w:rsidRPr="00AA0571">
        <w:rPr>
          <w:rFonts w:asciiTheme="majorHAnsi" w:hAnsiTheme="majorHAnsi" w:cstheme="majorHAnsi"/>
          <w:lang w:val="es-PY"/>
        </w:rPr>
        <w:t xml:space="preserve"> en las actividades vinculadas al proceso </w:t>
      </w:r>
      <w:r w:rsidR="00BC2EFE" w:rsidRPr="00AA0571">
        <w:rPr>
          <w:rFonts w:asciiTheme="majorHAnsi" w:eastAsia="SimSun" w:hAnsiTheme="majorHAnsi" w:cstheme="majorHAnsi"/>
          <w:lang w:val="es-ES_tradnl"/>
        </w:rPr>
        <w:t xml:space="preserve">de Consulta y Análisis Internacional del ICA </w:t>
      </w:r>
      <w:r w:rsidRPr="00AA0571">
        <w:rPr>
          <w:rFonts w:asciiTheme="majorHAnsi" w:hAnsiTheme="majorHAnsi" w:cstheme="majorHAnsi"/>
          <w:lang w:val="es-PY"/>
        </w:rPr>
        <w:t xml:space="preserve">y otras actividades e iniciativas lideradas por el Departamento de </w:t>
      </w:r>
      <w:r w:rsidR="00BC2EFE" w:rsidRPr="00AA0571">
        <w:rPr>
          <w:rFonts w:asciiTheme="majorHAnsi" w:hAnsiTheme="majorHAnsi" w:cstheme="majorHAnsi"/>
          <w:lang w:val="es-PY"/>
        </w:rPr>
        <w:t>Inventario y Reportes</w:t>
      </w:r>
      <w:r w:rsidRPr="00AA0571">
        <w:rPr>
          <w:rFonts w:asciiTheme="majorHAnsi" w:hAnsiTheme="majorHAnsi" w:cstheme="majorHAnsi"/>
          <w:lang w:val="es-PY"/>
        </w:rPr>
        <w:t>.</w:t>
      </w:r>
    </w:p>
    <w:p w14:paraId="3F803417" w14:textId="4ACA7E2A" w:rsidR="00902C5E" w:rsidRPr="00AA0571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Sistematizar y mantener actualizados los archivos (físico y electrónico) de documentos técnicos y los informes que se presenten y se elaboren en el marco de los procesos liderados por el Departamento de </w:t>
      </w:r>
      <w:r w:rsidR="00BC2EFE" w:rsidRPr="00AA0571">
        <w:rPr>
          <w:rFonts w:asciiTheme="majorHAnsi" w:hAnsiTheme="majorHAnsi" w:cstheme="majorHAnsi"/>
          <w:lang w:val="es-PY"/>
        </w:rPr>
        <w:t>Inventario y Reportes</w:t>
      </w:r>
      <w:r w:rsidRPr="00AA0571">
        <w:rPr>
          <w:rFonts w:asciiTheme="majorHAnsi" w:hAnsiTheme="majorHAnsi" w:cstheme="majorHAnsi"/>
          <w:lang w:val="es-PY"/>
        </w:rPr>
        <w:t xml:space="preserve">. </w:t>
      </w:r>
    </w:p>
    <w:p w14:paraId="345B3BBC" w14:textId="5557015A" w:rsidR="00902C5E" w:rsidRPr="00AA0571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Apoyar en el proceso de actualización los datos e información para el Inventario Nacional de Gases de Efecto Invernadero (INGEI). - </w:t>
      </w:r>
    </w:p>
    <w:p w14:paraId="2B0F6BEC" w14:textId="3C6ED28F" w:rsidR="00902C5E" w:rsidRPr="00AA0571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Gestionar el apoyo logístico para los talleres de </w:t>
      </w:r>
      <w:r w:rsidR="00BC2EFE" w:rsidRPr="00AA0571">
        <w:rPr>
          <w:rFonts w:asciiTheme="majorHAnsi" w:hAnsiTheme="majorHAnsi" w:cstheme="majorHAnsi"/>
          <w:lang w:val="es-PY"/>
        </w:rPr>
        <w:t>socialización</w:t>
      </w:r>
      <w:r w:rsidRPr="00AA0571">
        <w:rPr>
          <w:rFonts w:asciiTheme="majorHAnsi" w:hAnsiTheme="majorHAnsi" w:cstheme="majorHAnsi"/>
          <w:lang w:val="es-PY"/>
        </w:rPr>
        <w:t xml:space="preserve">, reuniones y </w:t>
      </w:r>
      <w:r w:rsidR="00BC2EFE" w:rsidRPr="00AA0571">
        <w:rPr>
          <w:rFonts w:asciiTheme="majorHAnsi" w:hAnsiTheme="majorHAnsi" w:cstheme="majorHAnsi"/>
          <w:lang w:val="es-PY"/>
        </w:rPr>
        <w:t>mesas de trabajo vinculadas a la actualización de datos e información para el Inventario Na</w:t>
      </w:r>
      <w:r w:rsidRPr="00AA0571">
        <w:rPr>
          <w:rFonts w:asciiTheme="majorHAnsi" w:hAnsiTheme="majorHAnsi" w:cstheme="majorHAnsi"/>
          <w:lang w:val="es-PY"/>
        </w:rPr>
        <w:t xml:space="preserve">cional </w:t>
      </w:r>
      <w:r w:rsidR="00822351" w:rsidRPr="00AA0571">
        <w:rPr>
          <w:rFonts w:asciiTheme="majorHAnsi" w:hAnsiTheme="majorHAnsi" w:cstheme="majorHAnsi"/>
          <w:lang w:val="es-PY"/>
        </w:rPr>
        <w:t>de Gases de Efecto Invernadero</w:t>
      </w:r>
      <w:r w:rsidRPr="00AA0571">
        <w:rPr>
          <w:rFonts w:asciiTheme="majorHAnsi" w:hAnsiTheme="majorHAnsi" w:cstheme="majorHAnsi"/>
          <w:lang w:val="es-PY"/>
        </w:rPr>
        <w:t xml:space="preserve"> y realizar la sistematización de los mismos (Planillas de asistencias, agenda, nota conceptual y otros).</w:t>
      </w:r>
    </w:p>
    <w:p w14:paraId="2142EF01" w14:textId="11DC45BD" w:rsidR="00D31300" w:rsidRPr="00AA0571" w:rsidRDefault="00902C5E" w:rsidP="00756967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Cualquier otra actividad que sea requerida por la Dirección Nacional de Cambio Climático. </w:t>
      </w:r>
    </w:p>
    <w:p w14:paraId="61A9B7BF" w14:textId="10E03A3C" w:rsidR="006671CF" w:rsidRPr="00AA0571" w:rsidRDefault="0044202B" w:rsidP="00756967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>Productos esperados</w:t>
      </w:r>
    </w:p>
    <w:p w14:paraId="6555FEB9" w14:textId="3F64053C" w:rsidR="000E3373" w:rsidRPr="00AA0571" w:rsidRDefault="000E3373" w:rsidP="00756967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A </w:t>
      </w:r>
      <w:r w:rsidR="0010380E"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continuación,</w:t>
      </w:r>
      <w:r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se describen los principales indicadores de rendimiento</w:t>
      </w:r>
      <w:r w:rsidR="0075633E"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para cada uno de los consultores requeridos</w:t>
      </w:r>
      <w:r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:</w:t>
      </w:r>
    </w:p>
    <w:p w14:paraId="1162C1B0" w14:textId="3A2506DB" w:rsidR="00D64FDC" w:rsidRPr="00AA0571" w:rsidRDefault="00D64FDC" w:rsidP="00EA772C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Tabla 1. Productos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36"/>
      </w:tblGrid>
      <w:tr w:rsidR="003550A7" w:rsidRPr="00AA0571" w14:paraId="6DBDAEC3" w14:textId="77777777" w:rsidTr="003F1AA8">
        <w:tc>
          <w:tcPr>
            <w:tcW w:w="4322" w:type="dxa"/>
            <w:shd w:val="clear" w:color="auto" w:fill="auto"/>
          </w:tcPr>
          <w:p w14:paraId="7A17A0F0" w14:textId="77777777" w:rsidR="003550A7" w:rsidRPr="00AA0571" w:rsidRDefault="003550A7" w:rsidP="003F1AA8">
            <w:pPr>
              <w:jc w:val="center"/>
              <w:rPr>
                <w:rFonts w:asciiTheme="majorHAnsi" w:hAnsiTheme="majorHAnsi" w:cstheme="majorHAnsi"/>
              </w:rPr>
            </w:pPr>
            <w:r w:rsidRPr="00AA0571">
              <w:rPr>
                <w:rFonts w:asciiTheme="majorHAnsi" w:hAnsiTheme="majorHAnsi" w:cstheme="majorHAnsi"/>
              </w:rPr>
              <w:t>Productos</w:t>
            </w:r>
          </w:p>
        </w:tc>
        <w:tc>
          <w:tcPr>
            <w:tcW w:w="4322" w:type="dxa"/>
            <w:shd w:val="clear" w:color="auto" w:fill="auto"/>
          </w:tcPr>
          <w:p w14:paraId="77861417" w14:textId="77777777" w:rsidR="003550A7" w:rsidRPr="00AA0571" w:rsidRDefault="003550A7" w:rsidP="003F1AA8">
            <w:pPr>
              <w:jc w:val="center"/>
              <w:rPr>
                <w:rFonts w:asciiTheme="majorHAnsi" w:hAnsiTheme="majorHAnsi" w:cstheme="majorHAnsi"/>
              </w:rPr>
            </w:pPr>
            <w:r w:rsidRPr="00AA0571">
              <w:rPr>
                <w:rFonts w:asciiTheme="majorHAnsi" w:hAnsiTheme="majorHAnsi" w:cstheme="majorHAnsi"/>
              </w:rPr>
              <w:t>Plazo de entrega</w:t>
            </w:r>
          </w:p>
        </w:tc>
      </w:tr>
      <w:tr w:rsidR="003550A7" w:rsidRPr="00AA0571" w14:paraId="2294F64C" w14:textId="77777777" w:rsidTr="003F1AA8">
        <w:tc>
          <w:tcPr>
            <w:tcW w:w="4322" w:type="dxa"/>
            <w:shd w:val="clear" w:color="auto" w:fill="auto"/>
          </w:tcPr>
          <w:p w14:paraId="42A95178" w14:textId="3F17CC92" w:rsidR="003550A7" w:rsidRPr="00AA0571" w:rsidRDefault="003550A7" w:rsidP="00DD5CB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t xml:space="preserve">Producto 1. </w:t>
            </w:r>
            <w:r w:rsidR="0071036A" w:rsidRPr="00AA0571">
              <w:rPr>
                <w:rFonts w:asciiTheme="majorHAnsi" w:hAnsiTheme="majorHAnsi" w:cstheme="majorHAnsi"/>
                <w:b/>
                <w:lang w:val="es-PY"/>
              </w:rPr>
              <w:t xml:space="preserve"> </w:t>
            </w:r>
            <w:r w:rsidRPr="00AA0571">
              <w:rPr>
                <w:rFonts w:asciiTheme="majorHAnsi" w:hAnsiTheme="majorHAnsi" w:cstheme="majorHAnsi"/>
                <w:b/>
                <w:lang w:val="es-PY"/>
              </w:rPr>
              <w:t>Informe conteniendo:</w:t>
            </w:r>
          </w:p>
          <w:p w14:paraId="41799265" w14:textId="66D9A99F" w:rsidR="003550A7" w:rsidRPr="00AA0571" w:rsidRDefault="003550A7" w:rsidP="00DD5CB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 xml:space="preserve">Sistematización de las </w:t>
            </w:r>
            <w:r w:rsidR="007876C0" w:rsidRPr="00AA0571">
              <w:rPr>
                <w:rFonts w:asciiTheme="majorHAnsi" w:hAnsiTheme="majorHAnsi" w:cstheme="majorHAnsi"/>
                <w:lang w:val="es-PY"/>
              </w:rPr>
              <w:t>comunicaciones nacionales e informes bienales reportados a la fecha</w:t>
            </w:r>
            <w:r w:rsidRPr="00AA0571">
              <w:rPr>
                <w:rFonts w:asciiTheme="majorHAnsi" w:hAnsiTheme="majorHAnsi" w:cstheme="majorHAnsi"/>
                <w:lang w:val="es-PY"/>
              </w:rPr>
              <w:t xml:space="preserve"> (</w:t>
            </w:r>
            <w:r w:rsidR="007876C0" w:rsidRPr="00AA0571">
              <w:rPr>
                <w:rFonts w:asciiTheme="majorHAnsi" w:hAnsiTheme="majorHAnsi" w:cstheme="majorHAnsi"/>
                <w:lang w:val="es-PY"/>
              </w:rPr>
              <w:t>Primera, Segunda y Tercera Comunicación Nacional; Primer Informe Bienal y Segundo Informe Bienal de Actualización</w:t>
            </w:r>
            <w:r w:rsidRPr="00AA0571">
              <w:rPr>
                <w:rFonts w:asciiTheme="majorHAnsi" w:hAnsiTheme="majorHAnsi" w:cstheme="majorHAnsi"/>
                <w:lang w:val="es-PY"/>
              </w:rPr>
              <w:t>)</w:t>
            </w:r>
            <w:r w:rsidR="007876C0" w:rsidRPr="00AA0571">
              <w:rPr>
                <w:rFonts w:asciiTheme="majorHAnsi" w:hAnsiTheme="majorHAnsi" w:cstheme="majorHAnsi"/>
                <w:lang w:val="es-PY"/>
              </w:rPr>
              <w:t>, utilizando la Guía de Codificación de la DNCC</w:t>
            </w:r>
            <w:r w:rsidRPr="00AA0571">
              <w:rPr>
                <w:rFonts w:asciiTheme="majorHAnsi" w:hAnsiTheme="majorHAnsi" w:cstheme="majorHAnsi"/>
                <w:lang w:val="es-PY"/>
              </w:rPr>
              <w:t>.</w:t>
            </w:r>
          </w:p>
          <w:p w14:paraId="474D142D" w14:textId="3DE0D878" w:rsidR="007876C0" w:rsidRPr="00AA0571" w:rsidRDefault="007876C0" w:rsidP="007876C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Recopilar información sobre la elaboración de los inventarios nacionales de gases de efecto invernadero con serie de tiempo 1990-2015</w:t>
            </w:r>
            <w:r w:rsidR="004C1726" w:rsidRPr="00AA0571">
              <w:rPr>
                <w:rFonts w:asciiTheme="majorHAnsi" w:hAnsiTheme="majorHAnsi" w:cstheme="majorHAnsi"/>
                <w:lang w:val="es-PY"/>
              </w:rPr>
              <w:t>.</w:t>
            </w:r>
          </w:p>
          <w:p w14:paraId="4CE9F8A7" w14:textId="77777777" w:rsidR="007876C0" w:rsidRPr="00AA0571" w:rsidRDefault="00847453" w:rsidP="0084745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 xml:space="preserve">Actualización de actores, instituciones y empresas </w:t>
            </w:r>
            <w:r w:rsidR="007876C0" w:rsidRPr="00AA0571">
              <w:rPr>
                <w:rFonts w:asciiTheme="majorHAnsi" w:hAnsiTheme="majorHAnsi" w:cstheme="majorHAnsi"/>
                <w:lang w:val="es-PY"/>
              </w:rPr>
              <w:t>claves identificados dentro del proceso de inventario, los mismos deben estar en formato editable para otros usos (Email, N° de teléfono, otros)</w:t>
            </w:r>
            <w:r w:rsidR="00F52B61" w:rsidRPr="00AA0571">
              <w:rPr>
                <w:rFonts w:asciiTheme="majorHAnsi" w:hAnsiTheme="majorHAnsi" w:cstheme="majorHAnsi"/>
                <w:lang w:val="es-PY"/>
              </w:rPr>
              <w:t>.</w:t>
            </w:r>
          </w:p>
          <w:p w14:paraId="4E451E29" w14:textId="3F10E359" w:rsidR="00F52B61" w:rsidRPr="00AA0571" w:rsidRDefault="00F52B61" w:rsidP="0084745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realizadas.</w:t>
            </w:r>
          </w:p>
        </w:tc>
        <w:tc>
          <w:tcPr>
            <w:tcW w:w="4322" w:type="dxa"/>
            <w:shd w:val="clear" w:color="auto" w:fill="auto"/>
          </w:tcPr>
          <w:p w14:paraId="4CA2F4C5" w14:textId="77777777" w:rsidR="003550A7" w:rsidRPr="00AA0571" w:rsidRDefault="003550A7" w:rsidP="003F1AA8">
            <w:pPr>
              <w:jc w:val="center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A los 30 días de la firma del contrato</w:t>
            </w:r>
          </w:p>
        </w:tc>
      </w:tr>
      <w:tr w:rsidR="003550A7" w:rsidRPr="00AA0571" w14:paraId="0A98BFAA" w14:textId="77777777" w:rsidTr="003F1AA8">
        <w:tc>
          <w:tcPr>
            <w:tcW w:w="4322" w:type="dxa"/>
            <w:shd w:val="clear" w:color="auto" w:fill="auto"/>
          </w:tcPr>
          <w:p w14:paraId="30CD9EAA" w14:textId="5A9943C9" w:rsidR="003550A7" w:rsidRPr="00AA0571" w:rsidRDefault="003550A7" w:rsidP="00DD5CB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t>Producto 2. Informe conteniendo:</w:t>
            </w:r>
          </w:p>
          <w:p w14:paraId="24380849" w14:textId="6948A8B7" w:rsidR="003550A7" w:rsidRPr="00AA0571" w:rsidRDefault="00DD5CB6" w:rsidP="00DD5CB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lastRenderedPageBreak/>
              <w:t>O</w:t>
            </w:r>
            <w:r w:rsidR="00F13254" w:rsidRPr="00AA0571">
              <w:rPr>
                <w:rFonts w:asciiTheme="majorHAnsi" w:hAnsiTheme="majorHAnsi" w:cstheme="majorHAnsi"/>
                <w:lang w:val="es-PY"/>
              </w:rPr>
              <w:t>rganizar, documentar y sistematizar los documentos referentes al Inventario Nacional de Gases de Efecto Invernadero de los cinco sectores, utilizando la Guía de Codifica</w:t>
            </w:r>
            <w:r w:rsidR="00847453" w:rsidRPr="00AA0571">
              <w:rPr>
                <w:rFonts w:asciiTheme="majorHAnsi" w:hAnsiTheme="majorHAnsi" w:cstheme="majorHAnsi"/>
                <w:lang w:val="es-PY"/>
              </w:rPr>
              <w:t>ción</w:t>
            </w:r>
            <w:r w:rsidR="00F13254" w:rsidRPr="00AA0571">
              <w:rPr>
                <w:rFonts w:asciiTheme="majorHAnsi" w:hAnsiTheme="majorHAnsi" w:cstheme="majorHAnsi"/>
                <w:lang w:val="es-PY"/>
              </w:rPr>
              <w:t xml:space="preserve"> de documentos de la DNCC</w:t>
            </w:r>
            <w:r w:rsidR="003550A7" w:rsidRPr="00AA0571">
              <w:rPr>
                <w:rFonts w:asciiTheme="majorHAnsi" w:hAnsiTheme="majorHAnsi" w:cstheme="majorHAnsi"/>
                <w:lang w:val="es-PY"/>
              </w:rPr>
              <w:t>.</w:t>
            </w:r>
          </w:p>
          <w:p w14:paraId="5B4CB925" w14:textId="3FDAEE04" w:rsidR="00F52B61" w:rsidRPr="00AA0571" w:rsidRDefault="00F52B61" w:rsidP="0084745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realizadas.</w:t>
            </w:r>
          </w:p>
        </w:tc>
        <w:tc>
          <w:tcPr>
            <w:tcW w:w="4322" w:type="dxa"/>
            <w:shd w:val="clear" w:color="auto" w:fill="auto"/>
          </w:tcPr>
          <w:p w14:paraId="2967B508" w14:textId="77777777" w:rsidR="003550A7" w:rsidRPr="00AA0571" w:rsidRDefault="003550A7" w:rsidP="003F1AA8">
            <w:pPr>
              <w:jc w:val="center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lastRenderedPageBreak/>
              <w:t>A los 60 días de la firma del contrato</w:t>
            </w:r>
          </w:p>
        </w:tc>
      </w:tr>
      <w:tr w:rsidR="003550A7" w:rsidRPr="00AA0571" w14:paraId="36F40188" w14:textId="77777777" w:rsidTr="003F1AA8">
        <w:tc>
          <w:tcPr>
            <w:tcW w:w="4322" w:type="dxa"/>
            <w:shd w:val="clear" w:color="auto" w:fill="auto"/>
          </w:tcPr>
          <w:p w14:paraId="387F5765" w14:textId="44CA5973" w:rsidR="003550A7" w:rsidRPr="00AA0571" w:rsidRDefault="003550A7" w:rsidP="00DD5CB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t>Producto 3. Informe conteniendo:</w:t>
            </w:r>
          </w:p>
          <w:p w14:paraId="78BBB569" w14:textId="351DCAAD" w:rsidR="003550A7" w:rsidRPr="00AA0571" w:rsidRDefault="00DD5CB6" w:rsidP="00DD5CB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O</w:t>
            </w:r>
            <w:r w:rsidR="00847453" w:rsidRPr="00AA0571">
              <w:rPr>
                <w:rFonts w:asciiTheme="majorHAnsi" w:hAnsiTheme="majorHAnsi" w:cstheme="majorHAnsi"/>
                <w:lang w:val="es-PY"/>
              </w:rPr>
              <w:t>rganizar, documentar y sistematizar los documentos existentes en la DNCC, utilizando la Guía de Codificación</w:t>
            </w:r>
            <w:r w:rsidR="00847453" w:rsidRPr="00AA0571">
              <w:rPr>
                <w:lang w:val="es-PY"/>
              </w:rPr>
              <w:t xml:space="preserve"> </w:t>
            </w:r>
            <w:r w:rsidR="00847453" w:rsidRPr="00AA0571">
              <w:rPr>
                <w:rFonts w:asciiTheme="majorHAnsi" w:hAnsiTheme="majorHAnsi" w:cstheme="majorHAnsi"/>
                <w:lang w:val="es-PY"/>
              </w:rPr>
              <w:t>de documentos de la DNCC.</w:t>
            </w:r>
          </w:p>
          <w:p w14:paraId="0FA3906C" w14:textId="542B8271" w:rsidR="00F52B61" w:rsidRPr="00AA0571" w:rsidRDefault="00F52B61" w:rsidP="0084745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realizadas.</w:t>
            </w:r>
          </w:p>
        </w:tc>
        <w:tc>
          <w:tcPr>
            <w:tcW w:w="4322" w:type="dxa"/>
            <w:shd w:val="clear" w:color="auto" w:fill="auto"/>
          </w:tcPr>
          <w:p w14:paraId="10E832DD" w14:textId="77777777" w:rsidR="003550A7" w:rsidRPr="00AA0571" w:rsidRDefault="003550A7" w:rsidP="00FC6C22">
            <w:pPr>
              <w:pStyle w:val="Prrafodelista"/>
              <w:spacing w:after="0" w:line="240" w:lineRule="auto"/>
              <w:ind w:hanging="360"/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 xml:space="preserve">A los 90 días de la </w:t>
            </w:r>
            <w:r w:rsidRPr="00AA0571">
              <w:rPr>
                <w:rFonts w:asciiTheme="majorHAnsi" w:hAnsiTheme="majorHAnsi" w:cstheme="majorHAnsi"/>
                <w:lang w:val="es-ES"/>
              </w:rPr>
              <w:t>firma</w:t>
            </w:r>
            <w:r w:rsidRPr="00AA0571">
              <w:rPr>
                <w:rFonts w:asciiTheme="majorHAnsi" w:hAnsiTheme="majorHAnsi" w:cstheme="majorHAnsi"/>
                <w:lang w:val="es-PY"/>
              </w:rPr>
              <w:t xml:space="preserve"> del contrato</w:t>
            </w:r>
          </w:p>
        </w:tc>
      </w:tr>
      <w:tr w:rsidR="003550A7" w:rsidRPr="00AA0571" w14:paraId="584597DD" w14:textId="77777777" w:rsidTr="003F1AA8">
        <w:tc>
          <w:tcPr>
            <w:tcW w:w="4322" w:type="dxa"/>
            <w:shd w:val="clear" w:color="auto" w:fill="auto"/>
          </w:tcPr>
          <w:p w14:paraId="6CEF098F" w14:textId="21D66C0B" w:rsidR="003550A7" w:rsidRPr="00AA0571" w:rsidRDefault="003550A7" w:rsidP="00DD5CB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t>Producto 4. Informe final conteniendo:</w:t>
            </w:r>
          </w:p>
          <w:p w14:paraId="3B5D9B39" w14:textId="5A2E50DB" w:rsidR="003550A7" w:rsidRPr="00AA0571" w:rsidRDefault="003550A7" w:rsidP="00DD5CB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 xml:space="preserve">Informe de actividades </w:t>
            </w:r>
            <w:r w:rsidR="00F00DB3" w:rsidRPr="00AA0571">
              <w:rPr>
                <w:rFonts w:asciiTheme="majorHAnsi" w:hAnsiTheme="majorHAnsi" w:cstheme="majorHAnsi"/>
                <w:lang w:val="es-PY"/>
              </w:rPr>
              <w:t xml:space="preserve">realizadas y principales logros, en el marco de la consultoría y la carga de datos digitales en la carpeta compartida del MADES. </w:t>
            </w:r>
          </w:p>
          <w:p w14:paraId="6A084412" w14:textId="11189FEB" w:rsidR="00F52B61" w:rsidRPr="00AA0571" w:rsidRDefault="00F52B61" w:rsidP="00F00DB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</w:t>
            </w:r>
          </w:p>
        </w:tc>
        <w:tc>
          <w:tcPr>
            <w:tcW w:w="4322" w:type="dxa"/>
            <w:shd w:val="clear" w:color="auto" w:fill="auto"/>
          </w:tcPr>
          <w:p w14:paraId="5A2854AF" w14:textId="77777777" w:rsidR="003550A7" w:rsidRPr="00AA0571" w:rsidRDefault="003550A7" w:rsidP="003F1AA8">
            <w:pPr>
              <w:jc w:val="center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A los 120 días de la firma del contrato</w:t>
            </w:r>
          </w:p>
        </w:tc>
      </w:tr>
    </w:tbl>
    <w:p w14:paraId="11763710" w14:textId="77777777" w:rsidR="00CD400C" w:rsidRPr="00AA0571" w:rsidRDefault="00CD400C" w:rsidP="00BE59CB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AA057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Supervisión y Aprobación de Productos</w:t>
      </w:r>
    </w:p>
    <w:p w14:paraId="65E0E0D8" w14:textId="454BD070" w:rsidR="003550A7" w:rsidRPr="00AA0571" w:rsidRDefault="003550A7" w:rsidP="00BE59CB">
      <w:p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El consultor trabajará en estrecha colaboración con la Dirección Nacional de Cambio Climático a través del Departamento de </w:t>
      </w:r>
      <w:r w:rsidR="00017E08" w:rsidRPr="00AA0571">
        <w:rPr>
          <w:rFonts w:asciiTheme="majorHAnsi" w:hAnsiTheme="majorHAnsi" w:cstheme="majorHAnsi"/>
          <w:lang w:val="es-PY"/>
        </w:rPr>
        <w:t>Inventario y Reportes</w:t>
      </w:r>
      <w:r w:rsidRPr="00AA0571">
        <w:rPr>
          <w:rFonts w:asciiTheme="majorHAnsi" w:hAnsiTheme="majorHAnsi" w:cstheme="majorHAnsi"/>
          <w:lang w:val="es-PY"/>
        </w:rPr>
        <w:t xml:space="preserve"> quienes evaluaran y aprobaran los informes correspondientes.</w:t>
      </w:r>
    </w:p>
    <w:p w14:paraId="42AFBDC5" w14:textId="73DFBA2F" w:rsidR="00902BE5" w:rsidRPr="00AA0571" w:rsidRDefault="00CD400C" w:rsidP="00CA63D4">
      <w:pPr>
        <w:pStyle w:val="Prrafodelista"/>
        <w:numPr>
          <w:ilvl w:val="0"/>
          <w:numId w:val="3"/>
        </w:numPr>
        <w:tabs>
          <w:tab w:val="left" w:pos="829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>Perfil</w:t>
      </w:r>
      <w:r w:rsidR="0060690F"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 </w:t>
      </w:r>
      <w:r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>Requerido</w:t>
      </w:r>
      <w:r w:rsidR="007633C8"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 </w:t>
      </w:r>
    </w:p>
    <w:p w14:paraId="2A69EEDE" w14:textId="7164C153" w:rsidR="003550A7" w:rsidRPr="00AA0571" w:rsidRDefault="00C511B6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Graduado de las carreras </w:t>
      </w:r>
      <w:r w:rsidR="00810EE6" w:rsidRPr="00810EE6">
        <w:rPr>
          <w:rFonts w:ascii="Calibri Light" w:hAnsi="Calibri Light" w:cs="Calibri Light"/>
          <w:color w:val="000000"/>
          <w:lang w:val="es-PY" w:eastAsia="es-PY"/>
        </w:rPr>
        <w:t>en Ingeniería Ambiental o Ciencias Ambientales</w:t>
      </w:r>
      <w:r w:rsidR="003550A7" w:rsidRPr="00AA0571">
        <w:rPr>
          <w:rFonts w:asciiTheme="majorHAnsi" w:hAnsiTheme="majorHAnsi" w:cstheme="majorHAnsi"/>
          <w:lang w:val="es-PY"/>
        </w:rPr>
        <w:t>.</w:t>
      </w:r>
    </w:p>
    <w:p w14:paraId="3CFD8C19" w14:textId="41597826" w:rsidR="003550A7" w:rsidRPr="00AA0571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Al menos una experiencia de trabajo </w:t>
      </w:r>
      <w:r w:rsidR="00810EE6" w:rsidRPr="00AA0571">
        <w:rPr>
          <w:rFonts w:asciiTheme="majorHAnsi" w:hAnsiTheme="majorHAnsi" w:cstheme="majorHAnsi"/>
          <w:lang w:val="es-PY"/>
        </w:rPr>
        <w:t>deseable en</w:t>
      </w:r>
      <w:r w:rsidRPr="00AA0571">
        <w:rPr>
          <w:rFonts w:asciiTheme="majorHAnsi" w:hAnsiTheme="majorHAnsi" w:cstheme="majorHAnsi"/>
          <w:lang w:val="es-PY"/>
        </w:rPr>
        <w:t xml:space="preserve"> el área ambiental. </w:t>
      </w:r>
    </w:p>
    <w:p w14:paraId="11DA9A6D" w14:textId="77777777" w:rsidR="003550A7" w:rsidRPr="00AA0571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lang w:val="es-PY"/>
        </w:rPr>
      </w:pPr>
      <w:r w:rsidRPr="00AA0571">
        <w:rPr>
          <w:rFonts w:asciiTheme="majorHAnsi" w:hAnsiTheme="majorHAnsi" w:cstheme="majorHAnsi"/>
          <w:lang w:val="es-PY"/>
        </w:rPr>
        <w:t xml:space="preserve">Experiencia demostrada en el Manejo de computadoras, software de procesamiento de palabras y hojas de cálculo, MS Windows y uso del Internet. </w:t>
      </w:r>
    </w:p>
    <w:p w14:paraId="4AC604E6" w14:textId="77777777" w:rsidR="00B51CFF" w:rsidRPr="00AA0571" w:rsidRDefault="00B51CFF" w:rsidP="00BE59CB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AA057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Condiciones laborales</w:t>
      </w:r>
    </w:p>
    <w:p w14:paraId="29B6D654" w14:textId="77777777" w:rsidR="00B51CFF" w:rsidRPr="00AA0571" w:rsidRDefault="00B51CFF" w:rsidP="00BE59C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El presente contrato es una consultoría por producto conforme a la tabla 1 con presentación de productos, que correrá a partir de la firma del contrato. Para el cumplimiento de los productos solicitados el/la Asistente Junior desarrollará sus actividades con sus equipos en las instalaciones de la Dirección Nacional de Cambio Climático en el horario de 8 a 16hs.  </w:t>
      </w:r>
    </w:p>
    <w:p w14:paraId="1F959577" w14:textId="77777777" w:rsidR="00B51CFF" w:rsidRPr="00AA0571" w:rsidRDefault="00B51CFF" w:rsidP="00B51CF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_tradnl"/>
        </w:rPr>
      </w:pPr>
      <w:r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Los informes serán entregados en versión digital, en los formatos PDF, Word y versión impresa de los mismos. </w:t>
      </w:r>
    </w:p>
    <w:p w14:paraId="69153A8C" w14:textId="77777777" w:rsidR="00B51CFF" w:rsidRPr="00AA0571" w:rsidRDefault="00B51CFF" w:rsidP="00BE59CB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/>
          <w:color w:val="000000" w:themeColor="text1"/>
          <w:lang w:val="es-ES_tradnl" w:eastAsia="es-ES"/>
        </w:rPr>
      </w:pPr>
      <w:r w:rsidRPr="00AA0571">
        <w:rPr>
          <w:rFonts w:asciiTheme="majorHAnsi" w:hAnsiTheme="majorHAnsi" w:cstheme="majorHAnsi"/>
          <w:b/>
          <w:color w:val="000000" w:themeColor="text1"/>
          <w:lang w:val="es-ES_tradnl" w:eastAsia="es-ES"/>
        </w:rPr>
        <w:t xml:space="preserve">Aprobación de Producto y Vigencia del Contrato </w:t>
      </w:r>
    </w:p>
    <w:p w14:paraId="6E73F05D" w14:textId="77777777" w:rsidR="00B51CFF" w:rsidRPr="00AA0571" w:rsidRDefault="00B51CFF" w:rsidP="00BE59CB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_tradnl"/>
        </w:rPr>
      </w:pPr>
      <w:r w:rsidRPr="00AA057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Los productos requeridos, deberán ser entregados en los plazos previstos, teniendo en cuenta lo indicado en la tabla 1 del ítem 4 y deberán contar con la aprobación por parte de la Dirección del Proyecto</w:t>
      </w:r>
      <w:r w:rsidRPr="00AA0571">
        <w:rPr>
          <w:rFonts w:asciiTheme="majorHAnsi" w:hAnsiTheme="majorHAnsi" w:cstheme="majorHAnsi"/>
          <w:color w:val="000000" w:themeColor="text1"/>
          <w:lang w:val="es-ES_tradnl"/>
        </w:rPr>
        <w:t>.</w:t>
      </w:r>
    </w:p>
    <w:p w14:paraId="590389D2" w14:textId="18512163" w:rsidR="00154D43" w:rsidRPr="00AA0571" w:rsidRDefault="00154D43" w:rsidP="0044202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AA0571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Remuneración prevista por producto </w:t>
      </w:r>
    </w:p>
    <w:p w14:paraId="6B60CF0F" w14:textId="07E28FD9" w:rsidR="00CD400C" w:rsidRPr="00AA0571" w:rsidRDefault="008269BA" w:rsidP="00CD40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_tradnl"/>
        </w:rPr>
      </w:pPr>
      <w:r w:rsidRPr="00AA0571">
        <w:rPr>
          <w:rFonts w:asciiTheme="majorHAnsi" w:hAnsiTheme="majorHAnsi" w:cstheme="majorHAnsi"/>
          <w:color w:val="000000" w:themeColor="text1"/>
          <w:lang w:val="es-ES_tradnl"/>
        </w:rPr>
        <w:t xml:space="preserve">Tabla 2. </w:t>
      </w:r>
      <w:r w:rsidR="00EA772C" w:rsidRPr="00AA0571">
        <w:rPr>
          <w:rFonts w:asciiTheme="majorHAnsi" w:hAnsiTheme="majorHAnsi" w:cstheme="majorHAnsi"/>
          <w:color w:val="000000" w:themeColor="text1"/>
          <w:lang w:val="es-ES_tradnl"/>
        </w:rPr>
        <w:t>Remuneración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194"/>
      </w:tblGrid>
      <w:tr w:rsidR="002B0E17" w:rsidRPr="00AA0571" w14:paraId="0C33D1A8" w14:textId="77777777" w:rsidTr="009F64D8">
        <w:tc>
          <w:tcPr>
            <w:tcW w:w="8494" w:type="dxa"/>
            <w:gridSpan w:val="2"/>
          </w:tcPr>
          <w:p w14:paraId="0B4FB733" w14:textId="77777777" w:rsidR="002B0E17" w:rsidRPr="00AA0571" w:rsidRDefault="002B0E17" w:rsidP="009F64D8">
            <w:pPr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A0571">
              <w:rPr>
                <w:rFonts w:asciiTheme="majorHAnsi" w:hAnsiTheme="majorHAnsi" w:cstheme="majorHAnsi"/>
                <w:b/>
                <w:bCs/>
                <w:lang w:val="es-ES_tradnl"/>
              </w:rPr>
              <w:t>PRINCIPALES INDICADORES DEL RENDIMIENTO</w:t>
            </w:r>
          </w:p>
        </w:tc>
      </w:tr>
      <w:tr w:rsidR="002B0E17" w:rsidRPr="00AA0571" w14:paraId="4A7E7EF8" w14:textId="77777777" w:rsidTr="009F64D8">
        <w:tc>
          <w:tcPr>
            <w:tcW w:w="4300" w:type="dxa"/>
          </w:tcPr>
          <w:p w14:paraId="3AFEE15D" w14:textId="77777777" w:rsidR="002B0E17" w:rsidRPr="00AA0571" w:rsidRDefault="002B0E17" w:rsidP="009F64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AA0571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Resultados esperados y productos a entregar:</w:t>
            </w:r>
          </w:p>
        </w:tc>
        <w:tc>
          <w:tcPr>
            <w:tcW w:w="4194" w:type="dxa"/>
          </w:tcPr>
          <w:p w14:paraId="5F1883A0" w14:textId="76D3E3F2" w:rsidR="002B0E17" w:rsidRPr="00AA0571" w:rsidRDefault="002B0E17" w:rsidP="009F64D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  <w:lang w:val="es-ES_tradnl"/>
              </w:rPr>
            </w:pPr>
            <w:r w:rsidRPr="00AA0571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Monto</w:t>
            </w:r>
          </w:p>
        </w:tc>
      </w:tr>
      <w:tr w:rsidR="00F00DB3" w:rsidRPr="00AA0571" w14:paraId="7D0B5B5D" w14:textId="77777777" w:rsidTr="000F6810">
        <w:tc>
          <w:tcPr>
            <w:tcW w:w="4300" w:type="dxa"/>
          </w:tcPr>
          <w:p w14:paraId="29AECAF4" w14:textId="7FCE6352" w:rsidR="00F00DB3" w:rsidRPr="00AA0571" w:rsidRDefault="00F00DB3" w:rsidP="00F00DB3">
            <w:pPr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lastRenderedPageBreak/>
              <w:t>Producto 1. Informe conteniendo:</w:t>
            </w:r>
          </w:p>
          <w:p w14:paraId="31ACA9DD" w14:textId="77777777" w:rsidR="00F00DB3" w:rsidRPr="00AA0571" w:rsidRDefault="00F00DB3" w:rsidP="00F00DB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Sistematización de las comunicaciones nacionales e informes bienales reportados a la fecha (Primera, Segunda y Tercera Comunicación Nacional; Primer Informe Bienal y Segundo Informe Bienal de Actualización), utilizando la Guía de Codificación de la DNCC.</w:t>
            </w:r>
          </w:p>
          <w:p w14:paraId="496FB3A5" w14:textId="77777777" w:rsidR="00F00DB3" w:rsidRPr="00AA0571" w:rsidRDefault="00F00DB3" w:rsidP="00F00DB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Recopilar información sobre la elaboración de los inventarios nacionales de gases de efecto invernadero con serie de tiempo 1990-2015.</w:t>
            </w:r>
          </w:p>
          <w:p w14:paraId="54795A16" w14:textId="5D4BADF6" w:rsidR="00F52B61" w:rsidRPr="00AA0571" w:rsidRDefault="00F52B61" w:rsidP="00F00DB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realizadas.</w:t>
            </w:r>
          </w:p>
        </w:tc>
        <w:tc>
          <w:tcPr>
            <w:tcW w:w="4194" w:type="dxa"/>
            <w:vAlign w:val="center"/>
          </w:tcPr>
          <w:p w14:paraId="6727CDB4" w14:textId="78A0FD92" w:rsidR="00F00DB3" w:rsidRPr="00AA0571" w:rsidRDefault="00F00DB3" w:rsidP="00F00DB3">
            <w:pPr>
              <w:jc w:val="center"/>
              <w:rPr>
                <w:rFonts w:asciiTheme="majorHAnsi" w:hAnsiTheme="majorHAnsi" w:cstheme="majorHAnsi"/>
                <w:color w:val="FF0000"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ES_tradnl"/>
              </w:rPr>
              <w:t xml:space="preserve">Gs. </w:t>
            </w:r>
            <w:r w:rsidR="0009303E" w:rsidRPr="00AA0571">
              <w:rPr>
                <w:rFonts w:asciiTheme="majorHAnsi" w:hAnsiTheme="majorHAnsi" w:cstheme="majorHAnsi"/>
                <w:lang w:val="es-ES_tradnl"/>
              </w:rPr>
              <w:t>4.000.000.-</w:t>
            </w:r>
          </w:p>
        </w:tc>
      </w:tr>
      <w:tr w:rsidR="00F00DB3" w:rsidRPr="00AA0571" w14:paraId="634215B6" w14:textId="77777777" w:rsidTr="000F6810">
        <w:tc>
          <w:tcPr>
            <w:tcW w:w="4300" w:type="dxa"/>
          </w:tcPr>
          <w:p w14:paraId="13480FA5" w14:textId="77777777" w:rsidR="00F00DB3" w:rsidRPr="00AA0571" w:rsidRDefault="00F00DB3" w:rsidP="00F00DB3">
            <w:pPr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t>Producto 2. Informe conteniendo:</w:t>
            </w:r>
          </w:p>
          <w:p w14:paraId="34B23BD6" w14:textId="77777777" w:rsidR="00F00DB3" w:rsidRPr="00AA0571" w:rsidRDefault="00F00DB3" w:rsidP="00F00DB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Actualización de actores, instituciones y empresas claves identificados dentro del proceso de inventario, los mismos deben estar en formato editable para otros usos (Email, N° de teléfono, otros)</w:t>
            </w:r>
          </w:p>
          <w:p w14:paraId="248DBC5A" w14:textId="77777777" w:rsidR="00F00DB3" w:rsidRPr="00AA0571" w:rsidRDefault="00F00DB3" w:rsidP="00F00DB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Organizar, documentar y sistematizar los documentos referentes al Inventario Nacional de Gases de Efecto Invernadero de los cinco sectores, utilizando la Guía de Codificación de documentos de la DNCC.</w:t>
            </w:r>
          </w:p>
          <w:p w14:paraId="2A033868" w14:textId="3902437C" w:rsidR="00F52B61" w:rsidRPr="00AA0571" w:rsidRDefault="00F52B61" w:rsidP="00F00DB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realizadas.</w:t>
            </w:r>
          </w:p>
        </w:tc>
        <w:tc>
          <w:tcPr>
            <w:tcW w:w="4194" w:type="dxa"/>
            <w:vAlign w:val="center"/>
          </w:tcPr>
          <w:p w14:paraId="4CE40935" w14:textId="6BB77DB0" w:rsidR="00F00DB3" w:rsidRPr="00AA0571" w:rsidRDefault="00F00DB3" w:rsidP="00F00DB3">
            <w:pPr>
              <w:jc w:val="center"/>
              <w:rPr>
                <w:rFonts w:asciiTheme="majorHAnsi" w:hAnsiTheme="majorHAnsi" w:cstheme="majorHAnsi"/>
                <w:color w:val="FF0000"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ES_tradnl"/>
              </w:rPr>
              <w:t>Gs.</w:t>
            </w:r>
            <w:r w:rsidR="0009303E" w:rsidRPr="00AA0571">
              <w:rPr>
                <w:rFonts w:asciiTheme="majorHAnsi" w:hAnsiTheme="majorHAnsi" w:cstheme="majorHAnsi"/>
                <w:lang w:val="es-ES_tradnl"/>
              </w:rPr>
              <w:t xml:space="preserve"> 4.000.000.-</w:t>
            </w:r>
          </w:p>
        </w:tc>
      </w:tr>
      <w:tr w:rsidR="00F00DB3" w:rsidRPr="00AA0571" w14:paraId="039C1536" w14:textId="77777777" w:rsidTr="00DC029B">
        <w:tc>
          <w:tcPr>
            <w:tcW w:w="4300" w:type="dxa"/>
          </w:tcPr>
          <w:p w14:paraId="3A6CD606" w14:textId="77777777" w:rsidR="00F00DB3" w:rsidRPr="00AA0571" w:rsidRDefault="00F00DB3" w:rsidP="00F00DB3">
            <w:pPr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t>Producto 3</w:t>
            </w:r>
            <w:r w:rsidRPr="00AA0571">
              <w:rPr>
                <w:rFonts w:asciiTheme="majorHAnsi" w:hAnsiTheme="majorHAnsi" w:cstheme="majorHAnsi"/>
                <w:lang w:val="es-PY"/>
              </w:rPr>
              <w:t xml:space="preserve">. </w:t>
            </w:r>
            <w:r w:rsidRPr="00AA0571">
              <w:rPr>
                <w:rFonts w:asciiTheme="majorHAnsi" w:hAnsiTheme="majorHAnsi" w:cstheme="majorHAnsi"/>
                <w:b/>
                <w:lang w:val="es-PY"/>
              </w:rPr>
              <w:t>Informe conteniendo:</w:t>
            </w:r>
          </w:p>
          <w:p w14:paraId="7512CFE4" w14:textId="77777777" w:rsidR="00F00DB3" w:rsidRPr="00AA0571" w:rsidRDefault="00F00DB3" w:rsidP="00F00DB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Organizar, documentar y sistematizar los documentos existentes en la DNCC, utilizando la Guía de Codificación</w:t>
            </w:r>
            <w:r w:rsidRPr="00AA0571">
              <w:rPr>
                <w:lang w:val="es-PY"/>
              </w:rPr>
              <w:t xml:space="preserve"> </w:t>
            </w:r>
            <w:r w:rsidRPr="00AA0571">
              <w:rPr>
                <w:rFonts w:asciiTheme="majorHAnsi" w:hAnsiTheme="majorHAnsi" w:cstheme="majorHAnsi"/>
                <w:lang w:val="es-PY"/>
              </w:rPr>
              <w:t>de documentos de la DNCC.</w:t>
            </w:r>
          </w:p>
          <w:p w14:paraId="3E2DCB47" w14:textId="0A007497" w:rsidR="00F52B61" w:rsidRPr="00AA0571" w:rsidRDefault="00F52B61" w:rsidP="00F00DB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realizadas.</w:t>
            </w:r>
          </w:p>
        </w:tc>
        <w:tc>
          <w:tcPr>
            <w:tcW w:w="4194" w:type="dxa"/>
            <w:vAlign w:val="center"/>
          </w:tcPr>
          <w:p w14:paraId="7DDC32F6" w14:textId="795DAE63" w:rsidR="00F00DB3" w:rsidRPr="00AA0571" w:rsidRDefault="00F00DB3" w:rsidP="00F00DB3">
            <w:pPr>
              <w:jc w:val="center"/>
              <w:rPr>
                <w:rFonts w:asciiTheme="majorHAnsi" w:hAnsiTheme="majorHAnsi" w:cstheme="majorHAnsi"/>
                <w:color w:val="FF0000"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ES_tradnl"/>
              </w:rPr>
              <w:t xml:space="preserve">Gs. </w:t>
            </w:r>
            <w:r w:rsidR="0009303E" w:rsidRPr="00AA0571">
              <w:rPr>
                <w:rFonts w:asciiTheme="majorHAnsi" w:hAnsiTheme="majorHAnsi" w:cstheme="majorHAnsi"/>
                <w:lang w:val="es-ES_tradnl"/>
              </w:rPr>
              <w:t>4.000.000.-</w:t>
            </w:r>
          </w:p>
        </w:tc>
      </w:tr>
      <w:tr w:rsidR="00F00DB3" w:rsidRPr="00AA0571" w14:paraId="5AF5CD5C" w14:textId="77777777" w:rsidTr="00DC029B">
        <w:tc>
          <w:tcPr>
            <w:tcW w:w="4300" w:type="dxa"/>
          </w:tcPr>
          <w:p w14:paraId="59F94972" w14:textId="77777777" w:rsidR="00F00DB3" w:rsidRPr="00AA0571" w:rsidRDefault="00F00DB3" w:rsidP="00F00DB3">
            <w:pPr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b/>
                <w:lang w:val="es-PY"/>
              </w:rPr>
              <w:t>Producto 4</w:t>
            </w:r>
            <w:r w:rsidRPr="00AA0571">
              <w:rPr>
                <w:rFonts w:asciiTheme="majorHAnsi" w:hAnsiTheme="majorHAnsi" w:cstheme="majorHAnsi"/>
                <w:lang w:val="es-PY"/>
              </w:rPr>
              <w:t xml:space="preserve">. </w:t>
            </w:r>
            <w:r w:rsidRPr="00AA0571">
              <w:rPr>
                <w:rFonts w:asciiTheme="majorHAnsi" w:hAnsiTheme="majorHAnsi" w:cstheme="majorHAnsi"/>
                <w:b/>
                <w:lang w:val="es-PY"/>
              </w:rPr>
              <w:t>Informe final conteniendo:</w:t>
            </w:r>
          </w:p>
          <w:p w14:paraId="4E857E7A" w14:textId="0442704E" w:rsidR="00F00DB3" w:rsidRPr="00AA0571" w:rsidRDefault="00F00DB3" w:rsidP="00F00DB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 xml:space="preserve">Informe de actividades realizadas y principales logros, en el marco de la consultoría y la carga de datos digitales en la carpeta compartida del MADES. </w:t>
            </w:r>
          </w:p>
          <w:p w14:paraId="3D412D37" w14:textId="7251DBF1" w:rsidR="00F52B61" w:rsidRPr="00AA0571" w:rsidRDefault="00F52B61" w:rsidP="00F00DB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/>
                <w:lang w:val="es-PY"/>
              </w:rPr>
            </w:pPr>
            <w:r w:rsidRPr="00AA0571">
              <w:rPr>
                <w:rFonts w:asciiTheme="majorHAnsi" w:hAnsiTheme="majorHAnsi" w:cstheme="majorHAnsi"/>
                <w:lang w:val="es-PY"/>
              </w:rPr>
              <w:t>Informe de actividades realizadas</w:t>
            </w:r>
          </w:p>
        </w:tc>
        <w:tc>
          <w:tcPr>
            <w:tcW w:w="4194" w:type="dxa"/>
            <w:vAlign w:val="center"/>
          </w:tcPr>
          <w:p w14:paraId="08706595" w14:textId="19F80A12" w:rsidR="00F00DB3" w:rsidRPr="00AA0571" w:rsidRDefault="00F00DB3" w:rsidP="00F00DB3">
            <w:pPr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AA0571">
              <w:rPr>
                <w:rFonts w:asciiTheme="majorHAnsi" w:hAnsiTheme="majorHAnsi" w:cstheme="majorHAnsi"/>
                <w:lang w:val="es-ES_tradnl"/>
              </w:rPr>
              <w:t xml:space="preserve">Gs. </w:t>
            </w:r>
            <w:r w:rsidR="0009303E" w:rsidRPr="00AA0571">
              <w:rPr>
                <w:rFonts w:asciiTheme="majorHAnsi" w:hAnsiTheme="majorHAnsi" w:cstheme="majorHAnsi"/>
                <w:lang w:val="es-ES_tradnl"/>
              </w:rPr>
              <w:t>4.000.000.-</w:t>
            </w:r>
          </w:p>
        </w:tc>
      </w:tr>
      <w:tr w:rsidR="000F6810" w:rsidRPr="00AA0571" w14:paraId="6111D757" w14:textId="77777777" w:rsidTr="000F6810">
        <w:trPr>
          <w:trHeight w:val="529"/>
        </w:trPr>
        <w:tc>
          <w:tcPr>
            <w:tcW w:w="4300" w:type="dxa"/>
            <w:vAlign w:val="center"/>
          </w:tcPr>
          <w:p w14:paraId="47409CDF" w14:textId="7597220F" w:rsidR="000F6810" w:rsidRPr="00AA0571" w:rsidRDefault="000F6810" w:rsidP="00C42C79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</w:pPr>
            <w:r w:rsidRPr="00AA0571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  <w:t>Total guaraníes:</w:t>
            </w:r>
          </w:p>
        </w:tc>
        <w:tc>
          <w:tcPr>
            <w:tcW w:w="4194" w:type="dxa"/>
            <w:vAlign w:val="center"/>
          </w:tcPr>
          <w:p w14:paraId="14CEEAC9" w14:textId="5BA722FD" w:rsidR="000F6810" w:rsidRPr="00AA0571" w:rsidRDefault="000F6810" w:rsidP="00F00DB3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AA0571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 xml:space="preserve">Gs. </w:t>
            </w:r>
            <w:r w:rsidR="0009303E" w:rsidRPr="00AA0571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16.000.000.-</w:t>
            </w:r>
          </w:p>
        </w:tc>
      </w:tr>
    </w:tbl>
    <w:p w14:paraId="040A76E3" w14:textId="77777777" w:rsidR="001F109F" w:rsidRPr="00AA0571" w:rsidRDefault="001F109F" w:rsidP="000D1D85">
      <w:pPr>
        <w:jc w:val="both"/>
        <w:rPr>
          <w:rFonts w:asciiTheme="majorHAnsi" w:hAnsiTheme="majorHAnsi" w:cstheme="majorHAnsi"/>
          <w:color w:val="000000" w:themeColor="text1"/>
          <w:lang w:val="es-ES_tradnl"/>
        </w:rPr>
      </w:pPr>
      <w:bookmarkStart w:id="0" w:name="_GoBack"/>
      <w:bookmarkEnd w:id="0"/>
    </w:p>
    <w:sectPr w:rsidR="001F109F" w:rsidRPr="00AA0571" w:rsidSect="00D35775">
      <w:headerReference w:type="default" r:id="rId8"/>
      <w:pgSz w:w="11906" w:h="16838"/>
      <w:pgMar w:top="8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5EE7E" w14:textId="77777777" w:rsidR="00C912D1" w:rsidRDefault="00C912D1" w:rsidP="00C453AF">
      <w:pPr>
        <w:spacing w:after="0" w:line="240" w:lineRule="auto"/>
      </w:pPr>
      <w:r>
        <w:separator/>
      </w:r>
    </w:p>
  </w:endnote>
  <w:endnote w:type="continuationSeparator" w:id="0">
    <w:p w14:paraId="608824BA" w14:textId="77777777" w:rsidR="00C912D1" w:rsidRDefault="00C912D1" w:rsidP="00C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EAAA2" w14:textId="77777777" w:rsidR="00C912D1" w:rsidRDefault="00C912D1" w:rsidP="00C453AF">
      <w:pPr>
        <w:spacing w:after="0" w:line="240" w:lineRule="auto"/>
      </w:pPr>
      <w:r>
        <w:separator/>
      </w:r>
    </w:p>
  </w:footnote>
  <w:footnote w:type="continuationSeparator" w:id="0">
    <w:p w14:paraId="67B15B0A" w14:textId="77777777" w:rsidR="00C912D1" w:rsidRDefault="00C912D1" w:rsidP="00C4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5D25" w14:textId="5FF1F467" w:rsidR="00466AD1" w:rsidRDefault="00C453AF">
    <w:pPr>
      <w:pStyle w:val="Encabezado"/>
    </w:pPr>
    <w:r>
      <w:rPr>
        <w:noProof/>
        <w:lang w:val="es-PY" w:eastAsia="es-PY"/>
      </w:rPr>
      <w:drawing>
        <wp:inline distT="0" distB="0" distL="0" distR="0" wp14:anchorId="5EFACB31" wp14:editId="09D52DB1">
          <wp:extent cx="4611714" cy="836295"/>
          <wp:effectExtent l="0" t="0" r="0" b="1905"/>
          <wp:docPr id="5" name="Imagen 5" descr="C:\Users\Sony\AppData\Local\Microsoft\Windows\Temporary Internet Files\Content.IE5\HOZNQ0Z3\logo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Microsoft\Windows\Temporary Internet Files\Content.IE5\HOZNQ0Z3\logo 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607" cy="84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C4B"/>
    <w:multiLevelType w:val="hybridMultilevel"/>
    <w:tmpl w:val="017C2A32"/>
    <w:lvl w:ilvl="0" w:tplc="A00A525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46F"/>
    <w:multiLevelType w:val="hybridMultilevel"/>
    <w:tmpl w:val="88500924"/>
    <w:lvl w:ilvl="0" w:tplc="D17616F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BE8"/>
    <w:multiLevelType w:val="hybridMultilevel"/>
    <w:tmpl w:val="035C4A90"/>
    <w:lvl w:ilvl="0" w:tplc="247E728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159C"/>
    <w:multiLevelType w:val="hybridMultilevel"/>
    <w:tmpl w:val="84F4E7F6"/>
    <w:lvl w:ilvl="0" w:tplc="91285224">
      <w:start w:val="2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AB6"/>
    <w:multiLevelType w:val="hybridMultilevel"/>
    <w:tmpl w:val="52C26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BDF"/>
    <w:multiLevelType w:val="hybridMultilevel"/>
    <w:tmpl w:val="EBEEBF46"/>
    <w:lvl w:ilvl="0" w:tplc="C2303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085D"/>
    <w:multiLevelType w:val="hybridMultilevel"/>
    <w:tmpl w:val="FEA24AF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69DB"/>
    <w:multiLevelType w:val="hybridMultilevel"/>
    <w:tmpl w:val="21D6792C"/>
    <w:lvl w:ilvl="0" w:tplc="698EFF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66D4D"/>
    <w:multiLevelType w:val="hybridMultilevel"/>
    <w:tmpl w:val="F544BA68"/>
    <w:lvl w:ilvl="0" w:tplc="3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99502B"/>
    <w:multiLevelType w:val="hybridMultilevel"/>
    <w:tmpl w:val="9EACAC1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449E0"/>
    <w:multiLevelType w:val="hybridMultilevel"/>
    <w:tmpl w:val="CBD07660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65AD4"/>
    <w:multiLevelType w:val="hybridMultilevel"/>
    <w:tmpl w:val="6730365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729CF"/>
    <w:multiLevelType w:val="hybridMultilevel"/>
    <w:tmpl w:val="3FDE7A14"/>
    <w:lvl w:ilvl="0" w:tplc="A254F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85986"/>
    <w:multiLevelType w:val="hybridMultilevel"/>
    <w:tmpl w:val="426692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6360"/>
    <w:multiLevelType w:val="hybridMultilevel"/>
    <w:tmpl w:val="57C222C4"/>
    <w:lvl w:ilvl="0" w:tplc="313E9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5AE4"/>
    <w:multiLevelType w:val="hybridMultilevel"/>
    <w:tmpl w:val="5D3E87FE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B6724"/>
    <w:multiLevelType w:val="hybridMultilevel"/>
    <w:tmpl w:val="DB3C3934"/>
    <w:lvl w:ilvl="0" w:tplc="ADE470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97AD8"/>
    <w:multiLevelType w:val="hybridMultilevel"/>
    <w:tmpl w:val="82C423C2"/>
    <w:lvl w:ilvl="0" w:tplc="95648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0568C"/>
    <w:multiLevelType w:val="hybridMultilevel"/>
    <w:tmpl w:val="D1E61474"/>
    <w:lvl w:ilvl="0" w:tplc="AE44E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C357B"/>
    <w:multiLevelType w:val="hybridMultilevel"/>
    <w:tmpl w:val="EBD0424E"/>
    <w:lvl w:ilvl="0" w:tplc="68920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E4F36"/>
    <w:multiLevelType w:val="hybridMultilevel"/>
    <w:tmpl w:val="11FC3324"/>
    <w:lvl w:ilvl="0" w:tplc="C8E45AA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F5666E"/>
    <w:multiLevelType w:val="hybridMultilevel"/>
    <w:tmpl w:val="B658C12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B91BBF"/>
    <w:multiLevelType w:val="hybridMultilevel"/>
    <w:tmpl w:val="A9A84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31E71"/>
    <w:multiLevelType w:val="multilevel"/>
    <w:tmpl w:val="165E6E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 w15:restartNumberingAfterBreak="0">
    <w:nsid w:val="65C04CEC"/>
    <w:multiLevelType w:val="hybridMultilevel"/>
    <w:tmpl w:val="040A47C8"/>
    <w:lvl w:ilvl="0" w:tplc="62EA2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8071E"/>
    <w:multiLevelType w:val="hybridMultilevel"/>
    <w:tmpl w:val="BFC8FC40"/>
    <w:lvl w:ilvl="0" w:tplc="65FE3DAE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6CD872A1"/>
    <w:multiLevelType w:val="hybridMultilevel"/>
    <w:tmpl w:val="BB541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B1AD2"/>
    <w:multiLevelType w:val="hybridMultilevel"/>
    <w:tmpl w:val="492A4914"/>
    <w:lvl w:ilvl="0" w:tplc="3C0A0019">
      <w:start w:val="1"/>
      <w:numFmt w:val="lowerLetter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390B93"/>
    <w:multiLevelType w:val="hybridMultilevel"/>
    <w:tmpl w:val="6556073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D66433"/>
    <w:multiLevelType w:val="hybridMultilevel"/>
    <w:tmpl w:val="48602084"/>
    <w:lvl w:ilvl="0" w:tplc="B3DE00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B72B3"/>
    <w:multiLevelType w:val="hybridMultilevel"/>
    <w:tmpl w:val="1D4C7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4"/>
  </w:num>
  <w:num w:numId="4">
    <w:abstractNumId w:val="7"/>
  </w:num>
  <w:num w:numId="5">
    <w:abstractNumId w:val="12"/>
  </w:num>
  <w:num w:numId="6">
    <w:abstractNumId w:val="28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13"/>
  </w:num>
  <w:num w:numId="12">
    <w:abstractNumId w:val="10"/>
  </w:num>
  <w:num w:numId="13">
    <w:abstractNumId w:val="22"/>
  </w:num>
  <w:num w:numId="14">
    <w:abstractNumId w:val="33"/>
  </w:num>
  <w:num w:numId="15">
    <w:abstractNumId w:val="1"/>
  </w:num>
  <w:num w:numId="16">
    <w:abstractNumId w:val="2"/>
  </w:num>
  <w:num w:numId="17">
    <w:abstractNumId w:val="27"/>
  </w:num>
  <w:num w:numId="18">
    <w:abstractNumId w:val="30"/>
  </w:num>
  <w:num w:numId="19">
    <w:abstractNumId w:val="19"/>
  </w:num>
  <w:num w:numId="20">
    <w:abstractNumId w:val="4"/>
  </w:num>
  <w:num w:numId="21">
    <w:abstractNumId w:val="11"/>
  </w:num>
  <w:num w:numId="22">
    <w:abstractNumId w:val="23"/>
  </w:num>
  <w:num w:numId="23">
    <w:abstractNumId w:val="17"/>
  </w:num>
  <w:num w:numId="24">
    <w:abstractNumId w:val="3"/>
  </w:num>
  <w:num w:numId="25">
    <w:abstractNumId w:val="14"/>
  </w:num>
  <w:num w:numId="26">
    <w:abstractNumId w:val="29"/>
  </w:num>
  <w:num w:numId="27">
    <w:abstractNumId w:val="8"/>
  </w:num>
  <w:num w:numId="28">
    <w:abstractNumId w:val="31"/>
  </w:num>
  <w:num w:numId="29">
    <w:abstractNumId w:val="9"/>
  </w:num>
  <w:num w:numId="30">
    <w:abstractNumId w:val="6"/>
  </w:num>
  <w:num w:numId="31">
    <w:abstractNumId w:val="25"/>
  </w:num>
  <w:num w:numId="32">
    <w:abstractNumId w:val="20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4"/>
    <w:rsid w:val="000114DE"/>
    <w:rsid w:val="00011D62"/>
    <w:rsid w:val="00017E08"/>
    <w:rsid w:val="000333FF"/>
    <w:rsid w:val="00061EA3"/>
    <w:rsid w:val="00086E12"/>
    <w:rsid w:val="000904CE"/>
    <w:rsid w:val="0009303E"/>
    <w:rsid w:val="000C401E"/>
    <w:rsid w:val="000C4055"/>
    <w:rsid w:val="000D029B"/>
    <w:rsid w:val="000D1D85"/>
    <w:rsid w:val="000E3373"/>
    <w:rsid w:val="000E5259"/>
    <w:rsid w:val="000F560D"/>
    <w:rsid w:val="000F6810"/>
    <w:rsid w:val="00103713"/>
    <w:rsid w:val="0010380E"/>
    <w:rsid w:val="00104381"/>
    <w:rsid w:val="001049FC"/>
    <w:rsid w:val="00124987"/>
    <w:rsid w:val="001259CE"/>
    <w:rsid w:val="00132E89"/>
    <w:rsid w:val="00135EA8"/>
    <w:rsid w:val="001363B2"/>
    <w:rsid w:val="00142211"/>
    <w:rsid w:val="00146C84"/>
    <w:rsid w:val="00154D43"/>
    <w:rsid w:val="001921D3"/>
    <w:rsid w:val="00192616"/>
    <w:rsid w:val="001A37CC"/>
    <w:rsid w:val="001A6902"/>
    <w:rsid w:val="001B44A4"/>
    <w:rsid w:val="001C20A1"/>
    <w:rsid w:val="001C2999"/>
    <w:rsid w:val="001C4359"/>
    <w:rsid w:val="001C4896"/>
    <w:rsid w:val="001D52C5"/>
    <w:rsid w:val="001D613A"/>
    <w:rsid w:val="001E0293"/>
    <w:rsid w:val="001E4A56"/>
    <w:rsid w:val="001E7090"/>
    <w:rsid w:val="001F109F"/>
    <w:rsid w:val="00220B4D"/>
    <w:rsid w:val="0022242E"/>
    <w:rsid w:val="002335F8"/>
    <w:rsid w:val="0024379D"/>
    <w:rsid w:val="002445EE"/>
    <w:rsid w:val="002453EA"/>
    <w:rsid w:val="00250D7B"/>
    <w:rsid w:val="002607A8"/>
    <w:rsid w:val="00263036"/>
    <w:rsid w:val="002737C4"/>
    <w:rsid w:val="00282E45"/>
    <w:rsid w:val="002866F6"/>
    <w:rsid w:val="00286BB0"/>
    <w:rsid w:val="0029533B"/>
    <w:rsid w:val="002A10F9"/>
    <w:rsid w:val="002B0E17"/>
    <w:rsid w:val="002B412A"/>
    <w:rsid w:val="002D6FAC"/>
    <w:rsid w:val="002E23DC"/>
    <w:rsid w:val="002E74D2"/>
    <w:rsid w:val="002F2AD5"/>
    <w:rsid w:val="003009E8"/>
    <w:rsid w:val="0033161B"/>
    <w:rsid w:val="00332519"/>
    <w:rsid w:val="0033482D"/>
    <w:rsid w:val="00336A90"/>
    <w:rsid w:val="00344277"/>
    <w:rsid w:val="003550A7"/>
    <w:rsid w:val="00357B4A"/>
    <w:rsid w:val="003734D7"/>
    <w:rsid w:val="00373F62"/>
    <w:rsid w:val="0037628E"/>
    <w:rsid w:val="003836C6"/>
    <w:rsid w:val="00394EAA"/>
    <w:rsid w:val="00395E9A"/>
    <w:rsid w:val="003A42E2"/>
    <w:rsid w:val="003B54EA"/>
    <w:rsid w:val="003B67AE"/>
    <w:rsid w:val="003C3C0E"/>
    <w:rsid w:val="003D7D8A"/>
    <w:rsid w:val="003E77C0"/>
    <w:rsid w:val="004036A3"/>
    <w:rsid w:val="00406B6A"/>
    <w:rsid w:val="00410A21"/>
    <w:rsid w:val="004145C5"/>
    <w:rsid w:val="00415109"/>
    <w:rsid w:val="00416588"/>
    <w:rsid w:val="0042365A"/>
    <w:rsid w:val="00437623"/>
    <w:rsid w:val="00437FC0"/>
    <w:rsid w:val="0044202B"/>
    <w:rsid w:val="00446C7B"/>
    <w:rsid w:val="00450728"/>
    <w:rsid w:val="00455392"/>
    <w:rsid w:val="004578F4"/>
    <w:rsid w:val="00461F35"/>
    <w:rsid w:val="00465E56"/>
    <w:rsid w:val="00466205"/>
    <w:rsid w:val="00466AD1"/>
    <w:rsid w:val="0047596D"/>
    <w:rsid w:val="00490B19"/>
    <w:rsid w:val="00495D17"/>
    <w:rsid w:val="004A3ED7"/>
    <w:rsid w:val="004B6D71"/>
    <w:rsid w:val="004C1726"/>
    <w:rsid w:val="004C299E"/>
    <w:rsid w:val="005152AE"/>
    <w:rsid w:val="00515EBD"/>
    <w:rsid w:val="00521DF3"/>
    <w:rsid w:val="00532E1D"/>
    <w:rsid w:val="00537C91"/>
    <w:rsid w:val="00564EBE"/>
    <w:rsid w:val="0057009B"/>
    <w:rsid w:val="00577C91"/>
    <w:rsid w:val="005853DA"/>
    <w:rsid w:val="005A6657"/>
    <w:rsid w:val="005B559B"/>
    <w:rsid w:val="005B6C91"/>
    <w:rsid w:val="005C085E"/>
    <w:rsid w:val="005C73B0"/>
    <w:rsid w:val="005D46D0"/>
    <w:rsid w:val="005E23A1"/>
    <w:rsid w:val="005F344F"/>
    <w:rsid w:val="005F6C05"/>
    <w:rsid w:val="005F7658"/>
    <w:rsid w:val="00601ADD"/>
    <w:rsid w:val="0060690F"/>
    <w:rsid w:val="00616C83"/>
    <w:rsid w:val="00640237"/>
    <w:rsid w:val="0064049F"/>
    <w:rsid w:val="00642B25"/>
    <w:rsid w:val="006542ED"/>
    <w:rsid w:val="006671CF"/>
    <w:rsid w:val="006673F1"/>
    <w:rsid w:val="00667B3A"/>
    <w:rsid w:val="006744E7"/>
    <w:rsid w:val="00674A45"/>
    <w:rsid w:val="00686912"/>
    <w:rsid w:val="00687FC9"/>
    <w:rsid w:val="00694EA7"/>
    <w:rsid w:val="006C36E0"/>
    <w:rsid w:val="006D0EB7"/>
    <w:rsid w:val="006F1898"/>
    <w:rsid w:val="006F36E6"/>
    <w:rsid w:val="006F3B92"/>
    <w:rsid w:val="00700367"/>
    <w:rsid w:val="007019F4"/>
    <w:rsid w:val="0071036A"/>
    <w:rsid w:val="0071371B"/>
    <w:rsid w:val="00724B61"/>
    <w:rsid w:val="0072683F"/>
    <w:rsid w:val="007440AF"/>
    <w:rsid w:val="00746793"/>
    <w:rsid w:val="00751D3A"/>
    <w:rsid w:val="0075633E"/>
    <w:rsid w:val="00756967"/>
    <w:rsid w:val="007633C8"/>
    <w:rsid w:val="007757DE"/>
    <w:rsid w:val="007876C0"/>
    <w:rsid w:val="0079234F"/>
    <w:rsid w:val="007A25C2"/>
    <w:rsid w:val="007B0B41"/>
    <w:rsid w:val="007B1657"/>
    <w:rsid w:val="007D448E"/>
    <w:rsid w:val="007D5D42"/>
    <w:rsid w:val="007E1C14"/>
    <w:rsid w:val="007E1CEA"/>
    <w:rsid w:val="007E1D29"/>
    <w:rsid w:val="007E6D35"/>
    <w:rsid w:val="00810EE6"/>
    <w:rsid w:val="00822351"/>
    <w:rsid w:val="008269BA"/>
    <w:rsid w:val="00834FC8"/>
    <w:rsid w:val="00837484"/>
    <w:rsid w:val="008374A3"/>
    <w:rsid w:val="00847453"/>
    <w:rsid w:val="00847B45"/>
    <w:rsid w:val="0085356D"/>
    <w:rsid w:val="00855D24"/>
    <w:rsid w:val="00857871"/>
    <w:rsid w:val="0086005D"/>
    <w:rsid w:val="0086035A"/>
    <w:rsid w:val="0087733F"/>
    <w:rsid w:val="00880DCF"/>
    <w:rsid w:val="0088110E"/>
    <w:rsid w:val="008841CF"/>
    <w:rsid w:val="00887E00"/>
    <w:rsid w:val="008A2152"/>
    <w:rsid w:val="008B3C78"/>
    <w:rsid w:val="008B3F2F"/>
    <w:rsid w:val="008B7AC1"/>
    <w:rsid w:val="008C7E30"/>
    <w:rsid w:val="008D431E"/>
    <w:rsid w:val="008D58DF"/>
    <w:rsid w:val="008E2FD9"/>
    <w:rsid w:val="008F2C6D"/>
    <w:rsid w:val="00902BE5"/>
    <w:rsid w:val="00902C5E"/>
    <w:rsid w:val="009244E3"/>
    <w:rsid w:val="009251D7"/>
    <w:rsid w:val="00927AA6"/>
    <w:rsid w:val="009356E9"/>
    <w:rsid w:val="009474F5"/>
    <w:rsid w:val="0095151F"/>
    <w:rsid w:val="0095189C"/>
    <w:rsid w:val="00952FAA"/>
    <w:rsid w:val="00971959"/>
    <w:rsid w:val="00976C9B"/>
    <w:rsid w:val="00984128"/>
    <w:rsid w:val="009A38A3"/>
    <w:rsid w:val="009B7217"/>
    <w:rsid w:val="009B7E79"/>
    <w:rsid w:val="009C0529"/>
    <w:rsid w:val="009C1D4B"/>
    <w:rsid w:val="009C6531"/>
    <w:rsid w:val="009D0070"/>
    <w:rsid w:val="009D691F"/>
    <w:rsid w:val="009E2809"/>
    <w:rsid w:val="009F5DE7"/>
    <w:rsid w:val="009F6C9C"/>
    <w:rsid w:val="00A156CF"/>
    <w:rsid w:val="00A2376B"/>
    <w:rsid w:val="00A252B8"/>
    <w:rsid w:val="00A31571"/>
    <w:rsid w:val="00A33C36"/>
    <w:rsid w:val="00A35853"/>
    <w:rsid w:val="00A37C9D"/>
    <w:rsid w:val="00A46A6E"/>
    <w:rsid w:val="00A51DEA"/>
    <w:rsid w:val="00A624D8"/>
    <w:rsid w:val="00A702EB"/>
    <w:rsid w:val="00A7261B"/>
    <w:rsid w:val="00A75A51"/>
    <w:rsid w:val="00A75ECF"/>
    <w:rsid w:val="00A8490A"/>
    <w:rsid w:val="00A92E84"/>
    <w:rsid w:val="00AA0571"/>
    <w:rsid w:val="00AA0C8E"/>
    <w:rsid w:val="00AA50F1"/>
    <w:rsid w:val="00AB176A"/>
    <w:rsid w:val="00AB34DA"/>
    <w:rsid w:val="00AD2EF4"/>
    <w:rsid w:val="00AD4100"/>
    <w:rsid w:val="00AE6600"/>
    <w:rsid w:val="00AF1035"/>
    <w:rsid w:val="00AF4B1E"/>
    <w:rsid w:val="00AF554E"/>
    <w:rsid w:val="00B12F08"/>
    <w:rsid w:val="00B30EAA"/>
    <w:rsid w:val="00B34677"/>
    <w:rsid w:val="00B352A3"/>
    <w:rsid w:val="00B43BB6"/>
    <w:rsid w:val="00B46FD1"/>
    <w:rsid w:val="00B51CFF"/>
    <w:rsid w:val="00B525D8"/>
    <w:rsid w:val="00B5614D"/>
    <w:rsid w:val="00B66374"/>
    <w:rsid w:val="00B665EB"/>
    <w:rsid w:val="00B72842"/>
    <w:rsid w:val="00B75083"/>
    <w:rsid w:val="00B816DE"/>
    <w:rsid w:val="00B93647"/>
    <w:rsid w:val="00BA2EDC"/>
    <w:rsid w:val="00BC200A"/>
    <w:rsid w:val="00BC2EFE"/>
    <w:rsid w:val="00BD22C2"/>
    <w:rsid w:val="00BE1767"/>
    <w:rsid w:val="00BE1F6F"/>
    <w:rsid w:val="00BE59CB"/>
    <w:rsid w:val="00BE7677"/>
    <w:rsid w:val="00C01AFD"/>
    <w:rsid w:val="00C02076"/>
    <w:rsid w:val="00C1095A"/>
    <w:rsid w:val="00C10C88"/>
    <w:rsid w:val="00C1338D"/>
    <w:rsid w:val="00C14D3E"/>
    <w:rsid w:val="00C159B5"/>
    <w:rsid w:val="00C15B62"/>
    <w:rsid w:val="00C1696C"/>
    <w:rsid w:val="00C214A4"/>
    <w:rsid w:val="00C26C9F"/>
    <w:rsid w:val="00C27884"/>
    <w:rsid w:val="00C42A1F"/>
    <w:rsid w:val="00C453AF"/>
    <w:rsid w:val="00C45DC6"/>
    <w:rsid w:val="00C511B6"/>
    <w:rsid w:val="00C528E8"/>
    <w:rsid w:val="00C628BF"/>
    <w:rsid w:val="00C73AB0"/>
    <w:rsid w:val="00C912D1"/>
    <w:rsid w:val="00C978E6"/>
    <w:rsid w:val="00CA63D4"/>
    <w:rsid w:val="00CA7B3A"/>
    <w:rsid w:val="00CB217D"/>
    <w:rsid w:val="00CB63A5"/>
    <w:rsid w:val="00CC1A62"/>
    <w:rsid w:val="00CC67ED"/>
    <w:rsid w:val="00CC69DF"/>
    <w:rsid w:val="00CD0A4A"/>
    <w:rsid w:val="00CD0D9B"/>
    <w:rsid w:val="00CD3E88"/>
    <w:rsid w:val="00CD400C"/>
    <w:rsid w:val="00CD67CD"/>
    <w:rsid w:val="00CD7AF5"/>
    <w:rsid w:val="00D051F6"/>
    <w:rsid w:val="00D06AE5"/>
    <w:rsid w:val="00D15AD2"/>
    <w:rsid w:val="00D21D97"/>
    <w:rsid w:val="00D31300"/>
    <w:rsid w:val="00D313AA"/>
    <w:rsid w:val="00D332A9"/>
    <w:rsid w:val="00D35775"/>
    <w:rsid w:val="00D47AD8"/>
    <w:rsid w:val="00D50A79"/>
    <w:rsid w:val="00D64FDC"/>
    <w:rsid w:val="00D66294"/>
    <w:rsid w:val="00D77764"/>
    <w:rsid w:val="00D77EFD"/>
    <w:rsid w:val="00D91939"/>
    <w:rsid w:val="00D935A4"/>
    <w:rsid w:val="00DA56A4"/>
    <w:rsid w:val="00DB0C9F"/>
    <w:rsid w:val="00DB209F"/>
    <w:rsid w:val="00DB2449"/>
    <w:rsid w:val="00DB3F4C"/>
    <w:rsid w:val="00DB66EC"/>
    <w:rsid w:val="00DC2FDC"/>
    <w:rsid w:val="00DD388A"/>
    <w:rsid w:val="00DD5521"/>
    <w:rsid w:val="00DD5CB6"/>
    <w:rsid w:val="00DD7A8F"/>
    <w:rsid w:val="00DF62E5"/>
    <w:rsid w:val="00E118DA"/>
    <w:rsid w:val="00E21A19"/>
    <w:rsid w:val="00E237AC"/>
    <w:rsid w:val="00E32C8A"/>
    <w:rsid w:val="00E33AE2"/>
    <w:rsid w:val="00E40F78"/>
    <w:rsid w:val="00E50B91"/>
    <w:rsid w:val="00E63025"/>
    <w:rsid w:val="00E75EBB"/>
    <w:rsid w:val="00E77EAF"/>
    <w:rsid w:val="00E83EE0"/>
    <w:rsid w:val="00EA772C"/>
    <w:rsid w:val="00EB210D"/>
    <w:rsid w:val="00EC4466"/>
    <w:rsid w:val="00ED2296"/>
    <w:rsid w:val="00ED5042"/>
    <w:rsid w:val="00EE0F76"/>
    <w:rsid w:val="00EF1F8F"/>
    <w:rsid w:val="00EF60DC"/>
    <w:rsid w:val="00F00DB3"/>
    <w:rsid w:val="00F10533"/>
    <w:rsid w:val="00F11846"/>
    <w:rsid w:val="00F13254"/>
    <w:rsid w:val="00F26C99"/>
    <w:rsid w:val="00F30CFA"/>
    <w:rsid w:val="00F327D8"/>
    <w:rsid w:val="00F36F26"/>
    <w:rsid w:val="00F51A26"/>
    <w:rsid w:val="00F52B61"/>
    <w:rsid w:val="00F625B6"/>
    <w:rsid w:val="00F6421A"/>
    <w:rsid w:val="00F72B15"/>
    <w:rsid w:val="00F779CC"/>
    <w:rsid w:val="00F83B4D"/>
    <w:rsid w:val="00F950CC"/>
    <w:rsid w:val="00FC6C22"/>
    <w:rsid w:val="00FD0F18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3E7FA"/>
  <w15:docId w15:val="{5A9F66CE-82F1-48FB-BF93-C2F2CFD6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4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3AF"/>
  </w:style>
  <w:style w:type="paragraph" w:styleId="Piedepgina">
    <w:name w:val="footer"/>
    <w:basedOn w:val="Normal"/>
    <w:link w:val="Piedepgina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AF"/>
  </w:style>
  <w:style w:type="paragraph" w:styleId="Textonotapie">
    <w:name w:val="footnote text"/>
    <w:basedOn w:val="Normal"/>
    <w:link w:val="TextonotapieCar"/>
    <w:unhideWhenUsed/>
    <w:rsid w:val="002737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737C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737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71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95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D40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00C"/>
    <w:rPr>
      <w:color w:val="0563C1" w:themeColor="hyperlink"/>
      <w:u w:val="single"/>
    </w:rPr>
  </w:style>
  <w:style w:type="paragraph" w:customStyle="1" w:styleId="Default">
    <w:name w:val="Default"/>
    <w:rsid w:val="00834FC8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es-ES"/>
    </w:rPr>
  </w:style>
  <w:style w:type="paragraph" w:customStyle="1" w:styleId="TOC22006GL">
    <w:name w:val="TOC 2 2006GL"/>
    <w:basedOn w:val="Default"/>
    <w:next w:val="Default"/>
    <w:uiPriority w:val="99"/>
    <w:rsid w:val="00C42A1F"/>
    <w:rPr>
      <w:color w:val="auto"/>
    </w:rPr>
  </w:style>
  <w:style w:type="paragraph" w:customStyle="1" w:styleId="TOC32006GL">
    <w:name w:val="TOC 3 2006GL"/>
    <w:basedOn w:val="Default"/>
    <w:next w:val="Default"/>
    <w:uiPriority w:val="99"/>
    <w:rsid w:val="00C42A1F"/>
    <w:rPr>
      <w:color w:val="auto"/>
    </w:rPr>
  </w:style>
  <w:style w:type="character" w:styleId="nfasis">
    <w:name w:val="Emphasis"/>
    <w:qFormat/>
    <w:rsid w:val="0087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5BB5-A569-4956-AE72-8C632DD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gonzalez</dc:creator>
  <cp:keywords/>
  <dc:description/>
  <cp:lastModifiedBy>Usuario</cp:lastModifiedBy>
  <cp:revision>8</cp:revision>
  <cp:lastPrinted>2019-05-27T12:21:00Z</cp:lastPrinted>
  <dcterms:created xsi:type="dcterms:W3CDTF">2019-06-03T13:32:00Z</dcterms:created>
  <dcterms:modified xsi:type="dcterms:W3CDTF">2019-06-03T15:17:00Z</dcterms:modified>
</cp:coreProperties>
</file>