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B738B6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0F0765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29C32402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3E493492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1972A8B2" w14:textId="0A675768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Asunción, ……. de …….. de 201</w:t>
      </w:r>
      <w:r w:rsidR="00F2026E">
        <w:rPr>
          <w:sz w:val="24"/>
          <w:szCs w:val="24"/>
          <w:lang w:val="es-MX"/>
        </w:rPr>
        <w:t>9</w:t>
      </w:r>
      <w:bookmarkStart w:id="0" w:name="_GoBack"/>
      <w:bookmarkEnd w:id="0"/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5EBE7E7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4D069836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10A288F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4DC2C0BA" w14:textId="47CE2315" w:rsidR="00484974" w:rsidRPr="00A96E40" w:rsidRDefault="00B0724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4368840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B9EB07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31E421CA" w14:textId="77777777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 xml:space="preserve">En atención a la convocatoria de Consultoría de </w:t>
      </w:r>
      <w:r w:rsidRPr="00AC69D1">
        <w:rPr>
          <w:rFonts w:ascii="Times New Roman" w:hAnsi="Times New Roman" w:cs="Times New Roman"/>
          <w:b/>
          <w:i/>
          <w:lang w:val="es-MX"/>
        </w:rPr>
        <w:t>“</w:t>
      </w:r>
      <w:r w:rsidR="00D977C6" w:rsidRPr="00AC69D1">
        <w:rPr>
          <w:rFonts w:ascii="Times New Roman" w:hAnsi="Times New Roman" w:cs="Times New Roman"/>
          <w:b/>
          <w:bCs/>
          <w:i/>
          <w:sz w:val="22"/>
          <w:szCs w:val="22"/>
          <w:lang w:val="es-ES"/>
        </w:rPr>
        <w:t>Auxiliar del Segundo Informe Bienal de Actualización (IBA2)</w:t>
      </w:r>
      <w:r w:rsidR="00206D6C" w:rsidRPr="00AC69D1">
        <w:rPr>
          <w:rFonts w:ascii="Times New Roman" w:hAnsi="Times New Roman" w:cs="Times New Roman"/>
          <w:b/>
          <w:bCs/>
          <w:i/>
          <w:lang w:val="es-ES"/>
        </w:rPr>
        <w:t>”</w:t>
      </w:r>
      <w:r w:rsidR="001944C8" w:rsidRPr="00A96E40">
        <w:rPr>
          <w:rFonts w:ascii="Times New Roman" w:hAnsi="Times New Roman" w:cs="Times New Roman"/>
          <w:b/>
          <w:bCs/>
          <w:i/>
          <w:lang w:val="es-ES"/>
        </w:rPr>
        <w:t>,</w:t>
      </w:r>
      <w:r w:rsidR="001944C8" w:rsidRPr="00A96E40">
        <w:rPr>
          <w:rFonts w:ascii="Times New Roman" w:hAnsi="Times New Roman" w:cs="Times New Roman"/>
          <w:b/>
          <w:bCs/>
          <w:i/>
          <w:sz w:val="23"/>
          <w:szCs w:val="23"/>
          <w:lang w:val="es-ES"/>
        </w:rPr>
        <w:t xml:space="preserve"> </w:t>
      </w:r>
      <w:r w:rsidRPr="00A96E40">
        <w:rPr>
          <w:rFonts w:ascii="Times New Roman" w:hAnsi="Times New Roman" w:cs="Times New Roman"/>
          <w:lang w:val="es-MX"/>
        </w:rPr>
        <w:t>en el Proyecto “</w:t>
      </w:r>
      <w:r w:rsidR="00AE0E29">
        <w:rPr>
          <w:rFonts w:ascii="Times New Roman" w:hAnsi="Times New Roman" w:cs="Times New Roman"/>
          <w:lang w:val="es-MX"/>
        </w:rPr>
        <w:t xml:space="preserve">Segundo </w:t>
      </w:r>
      <w:r w:rsidRPr="00A96E40">
        <w:rPr>
          <w:rFonts w:ascii="Times New Roman" w:hAnsi="Times New Roman" w:cs="Times New Roman"/>
          <w:lang w:val="es-MX"/>
        </w:rPr>
        <w:t>Informe Bienal de Actualización”, declaro que:</w:t>
      </w:r>
    </w:p>
    <w:p w14:paraId="17F11F72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185022D2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555493ED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8BBC96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472B751A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69382EC0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B666075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118F20C7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3AE93594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1FB94CF4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2C9EC7B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3781FB3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108FEA64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7C1FBDA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68BB2912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6F239857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CA4A" w14:textId="77777777" w:rsidR="001218DC" w:rsidRDefault="001218DC">
      <w:r>
        <w:separator/>
      </w:r>
    </w:p>
  </w:endnote>
  <w:endnote w:type="continuationSeparator" w:id="0">
    <w:p w14:paraId="74231AD3" w14:textId="77777777" w:rsidR="001218DC" w:rsidRDefault="0012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84B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384FF87D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D571" w14:textId="77777777" w:rsidR="001218DC" w:rsidRDefault="001218DC">
      <w:r>
        <w:separator/>
      </w:r>
    </w:p>
  </w:footnote>
  <w:footnote w:type="continuationSeparator" w:id="0">
    <w:p w14:paraId="2559FA72" w14:textId="77777777" w:rsidR="001218DC" w:rsidRDefault="0012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756A" w14:textId="3442272A" w:rsidR="00484974" w:rsidRDefault="00B07245" w:rsidP="00B07245">
    <w:pPr>
      <w:pStyle w:val="Encabezado"/>
    </w:pPr>
    <w:r>
      <w:t xml:space="preserve">                </w:t>
    </w:r>
    <w:r>
      <w:rPr>
        <w:noProof/>
      </w:rPr>
      <w:t xml:space="preserve"> </w:t>
    </w:r>
    <w:r>
      <w:rPr>
        <w:noProof/>
        <w:lang w:val="es-PY" w:eastAsia="es-PY"/>
      </w:rPr>
      <w:drawing>
        <wp:inline distT="0" distB="0" distL="0" distR="0" wp14:anchorId="468A755B" wp14:editId="48C4ED0A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45C66F53" wp14:editId="68A9A30F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4EE16378" wp14:editId="37B1D773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BF2">
      <w:rPr>
        <w:i/>
        <w:iCs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46A77"/>
    <w:rsid w:val="00054D0A"/>
    <w:rsid w:val="001218DC"/>
    <w:rsid w:val="001614D4"/>
    <w:rsid w:val="00193921"/>
    <w:rsid w:val="001944C8"/>
    <w:rsid w:val="00206D6C"/>
    <w:rsid w:val="00463AB0"/>
    <w:rsid w:val="00484974"/>
    <w:rsid w:val="004E3B25"/>
    <w:rsid w:val="005000A8"/>
    <w:rsid w:val="00600CF6"/>
    <w:rsid w:val="00692B43"/>
    <w:rsid w:val="006A0D62"/>
    <w:rsid w:val="006A5DB4"/>
    <w:rsid w:val="006E1846"/>
    <w:rsid w:val="007E4BF6"/>
    <w:rsid w:val="007E6F99"/>
    <w:rsid w:val="008739F2"/>
    <w:rsid w:val="00882966"/>
    <w:rsid w:val="0093568E"/>
    <w:rsid w:val="009B56DF"/>
    <w:rsid w:val="009E1BF2"/>
    <w:rsid w:val="00A41403"/>
    <w:rsid w:val="00A6474C"/>
    <w:rsid w:val="00A96E40"/>
    <w:rsid w:val="00AC69D1"/>
    <w:rsid w:val="00AE0E29"/>
    <w:rsid w:val="00B07245"/>
    <w:rsid w:val="00B82F56"/>
    <w:rsid w:val="00C20FFB"/>
    <w:rsid w:val="00D85BD7"/>
    <w:rsid w:val="00D977C6"/>
    <w:rsid w:val="00DF51FB"/>
    <w:rsid w:val="00E90D8C"/>
    <w:rsid w:val="00F2026E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7410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724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3</cp:revision>
  <cp:lastPrinted>2016-09-02T14:45:00Z</cp:lastPrinted>
  <dcterms:created xsi:type="dcterms:W3CDTF">2018-09-04T17:32:00Z</dcterms:created>
  <dcterms:modified xsi:type="dcterms:W3CDTF">2019-03-29T12:28:00Z</dcterms:modified>
</cp:coreProperties>
</file>